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E7139" w14:textId="78AFCA87" w:rsidR="00A429D2" w:rsidRPr="003976BA" w:rsidRDefault="009F0F9B" w:rsidP="00CC38A1">
      <w:pPr>
        <w:pStyle w:val="Nagwek1"/>
        <w:rPr>
          <w:sz w:val="22"/>
          <w:szCs w:val="22"/>
        </w:rPr>
      </w:pPr>
      <w:bookmarkStart w:id="0" w:name="_GoBack"/>
      <w:bookmarkEnd w:id="0"/>
      <w:r w:rsidRPr="003976BA">
        <w:rPr>
          <w:sz w:val="22"/>
          <w:szCs w:val="22"/>
        </w:rPr>
        <w:t>ZARZĄDZENIE</w:t>
      </w:r>
      <w:r w:rsidR="00DF57CB" w:rsidRPr="003976BA">
        <w:rPr>
          <w:sz w:val="22"/>
          <w:szCs w:val="22"/>
        </w:rPr>
        <w:t xml:space="preserve"> N</w:t>
      </w:r>
      <w:r w:rsidR="00310D5C" w:rsidRPr="003976BA">
        <w:rPr>
          <w:sz w:val="22"/>
          <w:szCs w:val="22"/>
        </w:rPr>
        <w:t>R</w:t>
      </w:r>
      <w:r w:rsidR="007304CC">
        <w:rPr>
          <w:sz w:val="22"/>
          <w:szCs w:val="22"/>
        </w:rPr>
        <w:t xml:space="preserve"> 405</w:t>
      </w:r>
      <w:r w:rsidR="00FA0276" w:rsidRPr="003976BA">
        <w:rPr>
          <w:sz w:val="22"/>
          <w:szCs w:val="22"/>
        </w:rPr>
        <w:t>/20</w:t>
      </w:r>
      <w:r w:rsidR="001B2F95">
        <w:rPr>
          <w:sz w:val="22"/>
          <w:szCs w:val="22"/>
        </w:rPr>
        <w:t>25</w:t>
      </w:r>
      <w:r w:rsidR="006D06C6" w:rsidRPr="003976BA">
        <w:rPr>
          <w:sz w:val="22"/>
          <w:szCs w:val="22"/>
        </w:rPr>
        <w:br/>
      </w:r>
      <w:r w:rsidRPr="003976BA">
        <w:rPr>
          <w:sz w:val="22"/>
          <w:szCs w:val="22"/>
        </w:rPr>
        <w:t>PREZYDENTA</w:t>
      </w:r>
      <w:r w:rsidR="00E66A32" w:rsidRPr="003976BA">
        <w:rPr>
          <w:sz w:val="22"/>
          <w:szCs w:val="22"/>
        </w:rPr>
        <w:t xml:space="preserve"> MIASTA STOŁECZNEGO WARSZAWY</w:t>
      </w:r>
      <w:r w:rsidR="006D06C6" w:rsidRPr="003976BA">
        <w:rPr>
          <w:sz w:val="22"/>
          <w:szCs w:val="22"/>
        </w:rPr>
        <w:br/>
      </w:r>
      <w:r w:rsidR="00E97CE7" w:rsidRPr="003976BA">
        <w:rPr>
          <w:sz w:val="22"/>
          <w:szCs w:val="22"/>
        </w:rPr>
        <w:t xml:space="preserve">z </w:t>
      </w:r>
      <w:r w:rsidR="007304CC">
        <w:rPr>
          <w:sz w:val="22"/>
          <w:szCs w:val="22"/>
        </w:rPr>
        <w:t xml:space="preserve">4 marca </w:t>
      </w:r>
      <w:r w:rsidR="00E97CE7" w:rsidRPr="003976BA">
        <w:rPr>
          <w:sz w:val="22"/>
          <w:szCs w:val="22"/>
        </w:rPr>
        <w:t>2</w:t>
      </w:r>
      <w:r w:rsidR="004C1432" w:rsidRPr="003976BA">
        <w:rPr>
          <w:sz w:val="22"/>
          <w:szCs w:val="22"/>
        </w:rPr>
        <w:t>0</w:t>
      </w:r>
      <w:r w:rsidR="003B471D" w:rsidRPr="003976BA">
        <w:rPr>
          <w:sz w:val="22"/>
          <w:szCs w:val="22"/>
        </w:rPr>
        <w:t>25</w:t>
      </w:r>
      <w:r w:rsidR="004C1432" w:rsidRPr="003976BA">
        <w:rPr>
          <w:sz w:val="22"/>
          <w:szCs w:val="22"/>
        </w:rPr>
        <w:t xml:space="preserve"> r</w:t>
      </w:r>
      <w:r w:rsidR="00FA0276" w:rsidRPr="003976BA">
        <w:rPr>
          <w:sz w:val="22"/>
          <w:szCs w:val="22"/>
        </w:rPr>
        <w:t>.</w:t>
      </w:r>
    </w:p>
    <w:p w14:paraId="4ECF6ABB" w14:textId="44B14FD3" w:rsidR="003B471D" w:rsidRPr="003976BA" w:rsidRDefault="00FA0276" w:rsidP="00500652">
      <w:pPr>
        <w:pStyle w:val="Nagwek1"/>
        <w:rPr>
          <w:sz w:val="22"/>
          <w:szCs w:val="22"/>
        </w:rPr>
      </w:pPr>
      <w:r w:rsidRPr="003976BA">
        <w:rPr>
          <w:sz w:val="22"/>
          <w:szCs w:val="22"/>
        </w:rPr>
        <w:t>w sprawie</w:t>
      </w:r>
      <w:r w:rsidR="00C93016" w:rsidRPr="003976BA">
        <w:rPr>
          <w:sz w:val="22"/>
          <w:szCs w:val="22"/>
        </w:rPr>
        <w:t xml:space="preserve"> </w:t>
      </w:r>
      <w:r w:rsidR="003B471D" w:rsidRPr="003976BA">
        <w:rPr>
          <w:sz w:val="22"/>
          <w:szCs w:val="22"/>
        </w:rPr>
        <w:t>powołania Pełnomocnika Prezy</w:t>
      </w:r>
      <w:r w:rsidR="001B2F95">
        <w:rPr>
          <w:sz w:val="22"/>
          <w:szCs w:val="22"/>
        </w:rPr>
        <w:t>denta m.st. Warszawy ds. ryzyka</w:t>
      </w:r>
    </w:p>
    <w:p w14:paraId="6A523F34" w14:textId="5B3EBE0F" w:rsidR="00C761AF" w:rsidRDefault="00C761AF" w:rsidP="005E1BF5">
      <w:r>
        <w:t xml:space="preserve">Na podstawie art. 33 ust. 1 i 3 w zw. z art. 11a ust. 3 ustawy z dnia 8 marca 1990 r. o samorządzie gminnym </w:t>
      </w:r>
      <w:r w:rsidR="00AC6A94">
        <w:t>(</w:t>
      </w:r>
      <w:r w:rsidR="009325E1">
        <w:t>Dz. U. z 2024 r. 1940</w:t>
      </w:r>
      <w:r w:rsidR="00AC6A94">
        <w:t>)</w:t>
      </w:r>
      <w:r w:rsidR="00C26C81">
        <w:t xml:space="preserve">, </w:t>
      </w:r>
      <w:r w:rsidR="00AC6A94">
        <w:t>art. 69 ust. 1 pkt 2 w zw. z art. 68 ust. 2 pkt 7 ustawy z dnia 27 sierpnia 2009 r. o finansach publicznych (</w:t>
      </w:r>
      <w:proofErr w:type="spellStart"/>
      <w:r w:rsidR="008C125B">
        <w:t>t.j</w:t>
      </w:r>
      <w:proofErr w:type="spellEnd"/>
      <w:r w:rsidR="008C125B">
        <w:t xml:space="preserve">. Dz. U. z 2024 r. poz. 1530 i </w:t>
      </w:r>
      <w:r w:rsidR="005A2279">
        <w:t>z 2025 r. poz. 39</w:t>
      </w:r>
      <w:r w:rsidR="008C125B">
        <w:t xml:space="preserve">) </w:t>
      </w:r>
      <w:r w:rsidR="00C26C81">
        <w:t>oraz § 11 ust. 13 pkt 1 zarządzenia nr 312/2007 Prezydenta m.st. Warszawy z dnia 4 kwietnia 2007 r. w sprawie nadania regulaminu organizacyjnego Urzęd</w:t>
      </w:r>
      <w:r w:rsidR="00955530">
        <w:t>u</w:t>
      </w:r>
      <w:r w:rsidR="00C26C81">
        <w:t xml:space="preserve"> miasta stołecznego Warszawy (z </w:t>
      </w:r>
      <w:proofErr w:type="spellStart"/>
      <w:r w:rsidR="00C26C81">
        <w:t>późń</w:t>
      </w:r>
      <w:proofErr w:type="spellEnd"/>
      <w:r w:rsidR="00C26C81">
        <w:t>. zm.</w:t>
      </w:r>
      <w:r w:rsidR="00C26C81">
        <w:rPr>
          <w:rStyle w:val="Odwoanieprzypisudolnego"/>
        </w:rPr>
        <w:footnoteReference w:id="1"/>
      </w:r>
      <w:r w:rsidR="00AD7ECA">
        <w:t xml:space="preserve">) </w:t>
      </w:r>
      <w:r w:rsidR="008C125B">
        <w:t>za</w:t>
      </w:r>
      <w:r w:rsidR="009F7BC0">
        <w:t xml:space="preserve">rządza się, co następuje: </w:t>
      </w:r>
    </w:p>
    <w:p w14:paraId="1F69FCAA" w14:textId="156D4ACD" w:rsidR="00050E7E" w:rsidRDefault="00DC797A" w:rsidP="005C5541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lastRenderedPageBreak/>
        <w:t>§ 1.</w:t>
      </w:r>
      <w:r w:rsidR="00B1028C">
        <w:rPr>
          <w:rFonts w:asciiTheme="minorHAnsi" w:hAnsiTheme="minorHAnsi"/>
        </w:rPr>
        <w:t xml:space="preserve"> Powołuje się </w:t>
      </w:r>
      <w:r w:rsidR="00747692">
        <w:rPr>
          <w:rFonts w:asciiTheme="minorHAnsi" w:hAnsiTheme="minorHAnsi"/>
        </w:rPr>
        <w:t>Panią Joannę Różańską</w:t>
      </w:r>
      <w:r w:rsidR="00AD7ECA">
        <w:rPr>
          <w:rFonts w:asciiTheme="minorHAnsi" w:hAnsiTheme="minorHAnsi"/>
        </w:rPr>
        <w:t xml:space="preserve"> na Pełnomocnika Prezydenta m.st. Warszawy ds. </w:t>
      </w:r>
      <w:r w:rsidR="00050E7E">
        <w:rPr>
          <w:rFonts w:asciiTheme="minorHAnsi" w:hAnsiTheme="minorHAnsi"/>
        </w:rPr>
        <w:t>ryzyka, zwanego dal</w:t>
      </w:r>
      <w:r w:rsidR="001B2F95">
        <w:rPr>
          <w:rFonts w:asciiTheme="minorHAnsi" w:hAnsiTheme="minorHAnsi"/>
        </w:rPr>
        <w:t>ej „Pełnomocnikiem ds. ryzyka”.</w:t>
      </w:r>
    </w:p>
    <w:p w14:paraId="5F607EE9" w14:textId="087D1F83" w:rsidR="00851205" w:rsidRDefault="00851205" w:rsidP="00C70600">
      <w:pPr>
        <w:tabs>
          <w:tab w:val="left" w:pos="0"/>
        </w:tabs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 xml:space="preserve">§ </w:t>
      </w:r>
      <w:r w:rsidR="00050E7E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szCs w:val="22"/>
        </w:rPr>
        <w:t xml:space="preserve"> </w:t>
      </w:r>
      <w:r w:rsidR="00050E7E">
        <w:rPr>
          <w:rFonts w:asciiTheme="minorHAnsi" w:hAnsiTheme="minorHAnsi"/>
          <w:szCs w:val="22"/>
        </w:rPr>
        <w:t xml:space="preserve">Szczegółowy zakres zadań i uprawnień Pełnomocnika ds. ryzyka określa zarządzenie Prezydenta m.st. Warszawy w sprawie systemu zarządzania ryzykiem </w:t>
      </w:r>
      <w:r w:rsidR="001B2F95">
        <w:rPr>
          <w:rFonts w:asciiTheme="minorHAnsi" w:hAnsiTheme="minorHAnsi"/>
          <w:szCs w:val="22"/>
        </w:rPr>
        <w:t>w mieście stołecznym Warszawie.</w:t>
      </w:r>
    </w:p>
    <w:p w14:paraId="5420260D" w14:textId="7FCA961B" w:rsidR="00593EA3" w:rsidRDefault="00593EA3" w:rsidP="00C70600">
      <w:pPr>
        <w:tabs>
          <w:tab w:val="left" w:pos="0"/>
        </w:tabs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§ 3.</w:t>
      </w:r>
      <w:r>
        <w:rPr>
          <w:rFonts w:asciiTheme="minorHAnsi" w:hAnsiTheme="minorHAnsi"/>
          <w:szCs w:val="22"/>
        </w:rPr>
        <w:t xml:space="preserve"> Pełnomocnik ds. ryzyka w zakresie swojej merytorycznej działalności podlega bezpośredn</w:t>
      </w:r>
      <w:r w:rsidR="001B2F95">
        <w:rPr>
          <w:rFonts w:asciiTheme="minorHAnsi" w:hAnsiTheme="minorHAnsi"/>
          <w:szCs w:val="22"/>
        </w:rPr>
        <w:t>io Prezydentowi m.st. Warszawy.</w:t>
      </w:r>
    </w:p>
    <w:p w14:paraId="1EB84B2A" w14:textId="531C31DC" w:rsidR="00593EA3" w:rsidRDefault="00593EA3" w:rsidP="00C70600">
      <w:pPr>
        <w:tabs>
          <w:tab w:val="left" w:pos="0"/>
        </w:tabs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§ 4.</w:t>
      </w:r>
      <w:r>
        <w:rPr>
          <w:rFonts w:asciiTheme="minorHAnsi" w:hAnsiTheme="minorHAnsi"/>
          <w:szCs w:val="22"/>
        </w:rPr>
        <w:t xml:space="preserve"> Pełnomocnik ds. ryzyka wykonuje swoje zadania przy pomocy Wydziału Ryzyka, usytuowanego w </w:t>
      </w:r>
      <w:r w:rsidR="001B2F95">
        <w:rPr>
          <w:rFonts w:asciiTheme="minorHAnsi" w:hAnsiTheme="minorHAnsi"/>
          <w:szCs w:val="22"/>
        </w:rPr>
        <w:t>biurze właściwym ds. zgodności.</w:t>
      </w:r>
    </w:p>
    <w:p w14:paraId="4CF0968E" w14:textId="6B20001B" w:rsidR="00593EA3" w:rsidRDefault="00593EA3" w:rsidP="00C70600">
      <w:pPr>
        <w:tabs>
          <w:tab w:val="left" w:pos="0"/>
        </w:tabs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§ 5.</w:t>
      </w:r>
      <w:r>
        <w:rPr>
          <w:rFonts w:asciiTheme="minorHAnsi" w:hAnsiTheme="minorHAnsi"/>
          <w:szCs w:val="22"/>
        </w:rPr>
        <w:t xml:space="preserve"> Wykonanie zarządzenia powierza się Pełnomocnikowi Prezyd</w:t>
      </w:r>
      <w:r w:rsidR="001B2F95">
        <w:rPr>
          <w:rFonts w:asciiTheme="minorHAnsi" w:hAnsiTheme="minorHAnsi"/>
          <w:szCs w:val="22"/>
        </w:rPr>
        <w:t>enta m.st. Warszawy ds. ryzyka.</w:t>
      </w:r>
    </w:p>
    <w:p w14:paraId="765D9721" w14:textId="6DB45A0E" w:rsidR="00593EA3" w:rsidRDefault="00593EA3" w:rsidP="00C70600">
      <w:pPr>
        <w:tabs>
          <w:tab w:val="left" w:pos="0"/>
        </w:tabs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§ 6.</w:t>
      </w:r>
      <w:r>
        <w:rPr>
          <w:rFonts w:asciiTheme="minorHAnsi" w:hAnsiTheme="minorHAnsi"/>
          <w:szCs w:val="22"/>
        </w:rPr>
        <w:t xml:space="preserve"> Traci moc zarządzenie Prezydenta Miasta Stołecznego Warszawy nr </w:t>
      </w:r>
      <w:r w:rsidR="000E71EF">
        <w:rPr>
          <w:rFonts w:asciiTheme="minorHAnsi" w:hAnsiTheme="minorHAnsi"/>
          <w:szCs w:val="22"/>
        </w:rPr>
        <w:t>1232/2019 z dnia 19 lipca 2019 r. w sprawie powołania Pełnomocnika Prezyd</w:t>
      </w:r>
      <w:r w:rsidR="001B2F95">
        <w:rPr>
          <w:rFonts w:asciiTheme="minorHAnsi" w:hAnsiTheme="minorHAnsi"/>
          <w:szCs w:val="22"/>
        </w:rPr>
        <w:t>enta m.st. Warszawy ds. ryzyka.</w:t>
      </w:r>
    </w:p>
    <w:p w14:paraId="2A8AA137" w14:textId="2148901A" w:rsidR="000E71EF" w:rsidRDefault="000E71EF" w:rsidP="00C70600">
      <w:pPr>
        <w:tabs>
          <w:tab w:val="left" w:pos="0"/>
        </w:tabs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§ 7.</w:t>
      </w:r>
      <w:r>
        <w:rPr>
          <w:rFonts w:asciiTheme="minorHAnsi" w:hAnsiTheme="minorHAnsi"/>
          <w:szCs w:val="22"/>
        </w:rPr>
        <w:t xml:space="preserve"> 1. Zarządzenie podlega publikacji w Biuletynie Informacji Publiczn</w:t>
      </w:r>
      <w:r w:rsidR="001B2F95">
        <w:rPr>
          <w:rFonts w:asciiTheme="minorHAnsi" w:hAnsiTheme="minorHAnsi"/>
          <w:szCs w:val="22"/>
        </w:rPr>
        <w:t>ej Miasta Stołecznego Warszawy.</w:t>
      </w:r>
    </w:p>
    <w:p w14:paraId="2D701F9D" w14:textId="0DB54970" w:rsidR="000E71EF" w:rsidRDefault="000E71EF" w:rsidP="00C70600">
      <w:pPr>
        <w:tabs>
          <w:tab w:val="left" w:pos="0"/>
        </w:tabs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2. Zarządzenie wcho</w:t>
      </w:r>
      <w:r w:rsidR="001B2F95">
        <w:rPr>
          <w:rFonts w:asciiTheme="minorHAnsi" w:hAnsiTheme="minorHAnsi"/>
          <w:szCs w:val="22"/>
        </w:rPr>
        <w:t>dzi w życie z dniem podpisania.</w:t>
      </w:r>
    </w:p>
    <w:p w14:paraId="3B69EF3A" w14:textId="77777777" w:rsidR="007304CC" w:rsidRPr="007304CC" w:rsidRDefault="007304CC" w:rsidP="007304CC">
      <w:pPr>
        <w:spacing w:after="0"/>
        <w:ind w:left="5103"/>
        <w:rPr>
          <w:b/>
          <w:szCs w:val="22"/>
          <w:u w:color="000000"/>
        </w:rPr>
      </w:pPr>
      <w:r w:rsidRPr="007304CC">
        <w:rPr>
          <w:b/>
          <w:szCs w:val="22"/>
          <w:u w:color="000000"/>
        </w:rPr>
        <w:t>Prezydent</w:t>
      </w:r>
    </w:p>
    <w:p w14:paraId="6A0B4747" w14:textId="77777777" w:rsidR="007304CC" w:rsidRPr="007304CC" w:rsidRDefault="007304CC" w:rsidP="007304CC">
      <w:pPr>
        <w:spacing w:after="0"/>
        <w:ind w:left="4253"/>
        <w:rPr>
          <w:b/>
          <w:szCs w:val="22"/>
          <w:u w:color="000000"/>
        </w:rPr>
      </w:pPr>
      <w:r w:rsidRPr="007304CC">
        <w:rPr>
          <w:b/>
          <w:szCs w:val="22"/>
          <w:u w:color="000000"/>
        </w:rPr>
        <w:lastRenderedPageBreak/>
        <w:t>Miasta Stołecznego Warszawy</w:t>
      </w:r>
    </w:p>
    <w:p w14:paraId="49C29F3C" w14:textId="344B102F" w:rsidR="007304CC" w:rsidRPr="007F75D5" w:rsidRDefault="007304CC" w:rsidP="007F75D5">
      <w:pPr>
        <w:spacing w:after="0"/>
        <w:ind w:left="4678"/>
        <w:rPr>
          <w:szCs w:val="22"/>
          <w:u w:color="000000"/>
        </w:rPr>
      </w:pPr>
      <w:r w:rsidRPr="007304CC">
        <w:rPr>
          <w:b/>
          <w:szCs w:val="22"/>
          <w:u w:color="000000"/>
        </w:rPr>
        <w:t>/-/ Rafał Trzaskowski</w:t>
      </w:r>
    </w:p>
    <w:sectPr w:rsidR="007304CC" w:rsidRPr="007F75D5" w:rsidSect="00A77BFF"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A5550" w14:textId="77777777" w:rsidR="00287CE9" w:rsidRDefault="00287CE9">
      <w:r>
        <w:separator/>
      </w:r>
    </w:p>
  </w:endnote>
  <w:endnote w:type="continuationSeparator" w:id="0">
    <w:p w14:paraId="2C6BA559" w14:textId="77777777" w:rsidR="00287CE9" w:rsidRDefault="0028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2775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A8803" w14:textId="464BFD53" w:rsidR="00A77BFF" w:rsidRPr="001B2F95" w:rsidRDefault="006D06C6" w:rsidP="001B2F95">
            <w:pPr>
              <w:pStyle w:val="Stopka"/>
              <w:spacing w:after="0"/>
              <w:jc w:val="center"/>
            </w:pPr>
            <w:r w:rsidRPr="001B2F95">
              <w:rPr>
                <w:bCs/>
                <w:sz w:val="24"/>
              </w:rPr>
              <w:fldChar w:fldCharType="begin"/>
            </w:r>
            <w:r w:rsidRPr="001B2F95">
              <w:rPr>
                <w:bCs/>
              </w:rPr>
              <w:instrText>NUMPAGES</w:instrText>
            </w:r>
            <w:r w:rsidRPr="001B2F95">
              <w:rPr>
                <w:bCs/>
                <w:sz w:val="24"/>
              </w:rPr>
              <w:fldChar w:fldCharType="separate"/>
            </w:r>
            <w:r w:rsidR="00B668E5">
              <w:rPr>
                <w:bCs/>
                <w:noProof/>
              </w:rPr>
              <w:t>3</w:t>
            </w:r>
            <w:r w:rsidRPr="001B2F95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31CE2" w14:textId="77777777" w:rsidR="00287CE9" w:rsidRDefault="00287CE9" w:rsidP="006D06C6">
      <w:pPr>
        <w:spacing w:after="0"/>
      </w:pPr>
      <w:r>
        <w:separator/>
      </w:r>
    </w:p>
  </w:footnote>
  <w:footnote w:type="continuationSeparator" w:id="0">
    <w:p w14:paraId="32D9D315" w14:textId="77777777" w:rsidR="00287CE9" w:rsidRDefault="00287CE9">
      <w:r>
        <w:continuationSeparator/>
      </w:r>
    </w:p>
  </w:footnote>
  <w:footnote w:id="1">
    <w:p w14:paraId="34B99925" w14:textId="63A2D8BF" w:rsidR="00C26C81" w:rsidRPr="001B2F95" w:rsidRDefault="00C26C81" w:rsidP="001B2F95">
      <w:pPr>
        <w:pStyle w:val="Tekstprzypisudolnego"/>
        <w:spacing w:line="300" w:lineRule="aut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Zmiany wymienionego zarządzenia zostały wprowadzone zarządzeniami Prezydenta m.st. Warszawy </w:t>
      </w:r>
      <w:r>
        <w:rPr>
          <w:rFonts w:cstheme="minorHAnsi"/>
        </w:rPr>
        <w:t>nr 739/2007 z 28 sierpnia 2007 r., nr 895/2007 z 18 października 2007 r., nr 1010/2007 z 29 listopada 2007 r. i nr 1102/2007 z 27 grudnia 2007 r., nr 1186/2008 z 18 stycznia 2008 r., nr 1199/2008 z 22 stycznia 2008 r., nr 1401/2008 z 10 marca 2008 r., nr 1440/2008 z 20 marca 2008 r., nr 1541/2008 z 18 kwietnia 2008 r., nr 1646/2008 z 21 maja 2008 r., nr 1729/2008 z 12 czerwca 2008 r., nr 1792/2008 z 1 lipca 2008 r., nr 1919/2008 z 1 sierpnia 2008 r., nr 2019/2008 z 27 sierpnia 2008 r., nr 2193/2008 z 17 października 2008 r., nr 2357/2008 z 2 grudnia 2008 r. i nr 2467/2008 z 31 grudnia 2008 r., nr 2853/2009 z 14 kwietnia 2009 r., nr 3005/2009 z 8 maja 2009 r., nr 3145/2009 z 2 czerwca 2009 r., nr 3162/2009 z 3 czerwca 2009 r., nr 3252/2009 z 26 czerwca 2009 r., nr 3259/2009 z 29 czerwca 2009 r., nr 3328/2009 z 14 lipca 2009 r., nr 3573/2009 z 20 sierpnia 2009 r., nr 3606/2009 z 1 września 2009 r., nr 3916/2009 z 4 grudnia 2009 r. i nr 4009/2009 z 30 grudnia 2009 r., nr 4175/2010 z 5 lutego 2010 r., nr 4210/2010 z 17 lutego 2010 r., nr 4399/2010 z 1 kwietnia 2010 r., nr 4486/2010 z 14 kwietnia 2010 r., nr 4763/2010 z 7 czerwca 2010 r., nr 5187/2010 z 4 sierpnia 2010 r., nr 5272/2010 z 27 sierpnia 2010 r., nr 5276/2010 z 31 sierpnia 2010 r. i nr 72/2010 z 20 grudnia 2010 r., nr 395/2011 z 15 marca 2011 r., nr 487/2011 z 31 marca 2011 r., nr 890/2011 z 30 maja 2011 r., nr 1333/2011 z 28 lipca 2011 r., nr 1494/2011 z 13 września 2011 r., nr 1698/2011 z 31 października 2011 r., nr 1804/2011 z 25 listopada 2011 r. i nr 1860/2011 z 20 grudnia 2011 r., nr 2029/2012 z 31 stycznia 2012 r., nr 2099/2012 z 15 lutego 2012 r., nr 2118/2012 z 21 lutego 2012 r., nr 2456/2012 z 27 kwietnia 2012 r., nr 2832/2012 z 2 lipca 2012 r., nr 2916/2012 z 13 lipca 2012 r., nr 3295/2012 z 3 września 2012 r., nr 3383/2012 z 27 września 2012 r., nr 3415/2012 z 3 października 2012 r. i nr 3474/2012 z 26 października 2012 r., nr 3737/2013 z 8 stycznia 2013 r., nr 3871/2013 z 5 lutego 2013 r., nr 3946/2013 z 26 lutego 2013 r., nr 4220/2013 z 26 kwietnia 2013 r., nr 4954/2013 z 9 września 2013 r. i nr 5331/2013 z 18 grudnia 2013 r., nr 6167/2014 z 12 czerwca 2014 r., nr 6629/2014 z 30 września 2014 r. i nr 82/2014 z 31 grudnia 2014 r., nr 233/2015 z 27 lutego 2015 r., nr 333/2015 z 23 marca 2015 r., nr 553/2015 z 30 kwietnia 2015 r., nr 769/2015 z 28 maja 2015 r., nr 1095/2015 z 30 lipca 2015 r. i nr 1734/2015 z 28 grudnia 2015 r., nr 200/2016 z 17 lutego 2016 r., nr 601/2016 z 26 kwietnia 2016 r., nr 638/2016 z 4 maja 2016 r., nr 988/2016 z 8 lipca 2016 r., nr 1407/2016 z 19 września 2016 r., nr 1476/2016 z 30 września 2016 r., nr 1527/2016 z 10 października 2016 r., nr 1688/2016 z 23 listopada 2016 r., nr 1701/2016 z 23 listopada 2016 r., nr 1843/2016 z 16 grudnia 2016 r. i nr 1887/2016 z 29 grudnia 2016 r., nr 156/2017 z 3 lutego 2017 r., nr 448/2017 z 6 marca 2017 r., nr 1350/2017 z 7 sierpnia 2017 r., nr 1437/2017 z 18 sierpnia 2017 r., nr 1570/2017 z 22 września 2017 r., nr 1716/2017 z 31 października 2017 r., nr 1892/2017 z 12 grudnia 2017 r. i nr 1966/2017 z 29 grudnia 2017 r., nr 183/2018 z 2 lutego 2018 r., nr 540/2018 z 28 marca 2018 r., nr 1162/2018 z 19 lipca 2018 r., nr 1437/2018 z 31 sierpnia 2018 r., nr 1469/2018 z 10 września 2018 r., nr 1559/2018 z 1 października 2018 r. i nr 1851/2018 z 27 listopada 2018 r., nr 160/2019 z 5 lutego 2019 r., nr 624/2019 z 11 kwietnia 2019 r., nr 906/2019 z 29 maja 2019 r., nr 1037/2019 z 19 czerwca 2019 r., nr 1294/2019 z 2 sierpnia 2019 r., nr 1404/2019 z 30 sierpnia 2019 r., nr 1668/2019 z 12 listopada 2019 r. i nr 1868/2019 z 19 grudnia 2019 r., nr 83/2020 z 28 stycznia 2020 r.,</w:t>
      </w:r>
      <w:r>
        <w:rPr>
          <w:rFonts w:cstheme="minorHAnsi"/>
          <w:bCs/>
        </w:rPr>
        <w:t xml:space="preserve"> nr 167/2020 z 10 lutego 2020 r., nr 1076/2020 z 26 sierpnia 2020 r. i nr 1280/2020 z 28 października 2020 r., nr 178/2021 z 10 lutego 2021 r., nr 475/2021 z 26 marca 2021 r.,</w:t>
      </w:r>
      <w:r>
        <w:rPr>
          <w:rFonts w:cstheme="minorHAnsi"/>
        </w:rPr>
        <w:t xml:space="preserve"> nr 1146/2021 z 16 lipca 2021 r., nr 1828/2021 z 18 listopada 2021 r., nr 1950/2021 r. z 9 grudnia 2021 r., nr 29/2022 z 11 stycznia 2022 r., nr 1268/2022 z 29 lipca 2022 r. i nr 1518/2022 z 30 września 2022 r. oraz nr 22/2023 z 9 stycznia 2023 r., nr 167/2023 z 1 lutego 2023 r., nr 812/2023 z 9 maja 2023 r., </w:t>
      </w:r>
      <w:r w:rsidR="00261EF7">
        <w:rPr>
          <w:rFonts w:cstheme="minorHAnsi"/>
        </w:rPr>
        <w:t>nr 1217/2023 z 20 lipca 2023 r.,</w:t>
      </w:r>
      <w:r>
        <w:rPr>
          <w:rFonts w:cstheme="minorHAnsi"/>
        </w:rPr>
        <w:t xml:space="preserve"> nr 1754/2023 z 30 listopada 2023 r.</w:t>
      </w:r>
      <w:r w:rsidR="00261EF7">
        <w:rPr>
          <w:rFonts w:cstheme="minorHAnsi"/>
        </w:rPr>
        <w:t xml:space="preserve">, </w:t>
      </w:r>
      <w:r>
        <w:rPr>
          <w:rFonts w:cstheme="minorHAnsi"/>
        </w:rPr>
        <w:t>nr 983/2024 z 4 czerwca 2024 r.</w:t>
      </w:r>
      <w:r w:rsidR="00261EF7">
        <w:rPr>
          <w:rFonts w:cstheme="minorHAnsi"/>
        </w:rPr>
        <w:t xml:space="preserve">, nr 1736/2024 z 29 października </w:t>
      </w:r>
      <w:r w:rsidR="00261EF7" w:rsidRPr="005A2279">
        <w:rPr>
          <w:rFonts w:cstheme="minorHAnsi"/>
        </w:rPr>
        <w:t>2024 r. oraz nr 1864/2024 z 28 listopada 2024 r.</w:t>
      </w:r>
      <w:r w:rsidR="005A2279">
        <w:rPr>
          <w:rFonts w:cstheme="minorHAnsi"/>
        </w:rPr>
        <w:t>, nr 76/2025 z 20 stycznia 2025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E38A3" w14:textId="08594960" w:rsidR="003B471D" w:rsidRPr="007304CC" w:rsidRDefault="007304CC" w:rsidP="007304CC">
    <w:pPr>
      <w:pStyle w:val="Nagwek"/>
      <w:rPr>
        <w:b/>
      </w:rPr>
    </w:pPr>
    <w:r w:rsidRPr="007304CC">
      <w:rPr>
        <w:b/>
      </w:rPr>
      <w:t>GP-OR.0050.405.2025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6A01"/>
    <w:rsid w:val="0002110A"/>
    <w:rsid w:val="000231F7"/>
    <w:rsid w:val="00025E18"/>
    <w:rsid w:val="00036D06"/>
    <w:rsid w:val="00042D2A"/>
    <w:rsid w:val="00050E7E"/>
    <w:rsid w:val="00054046"/>
    <w:rsid w:val="000657AC"/>
    <w:rsid w:val="000666AF"/>
    <w:rsid w:val="00071231"/>
    <w:rsid w:val="000743E8"/>
    <w:rsid w:val="000C2BB0"/>
    <w:rsid w:val="000C4D87"/>
    <w:rsid w:val="000C4DC8"/>
    <w:rsid w:val="000C4F18"/>
    <w:rsid w:val="000D6D2C"/>
    <w:rsid w:val="000E3076"/>
    <w:rsid w:val="000E6642"/>
    <w:rsid w:val="000E71EF"/>
    <w:rsid w:val="000F0587"/>
    <w:rsid w:val="001008E4"/>
    <w:rsid w:val="00112353"/>
    <w:rsid w:val="001144F1"/>
    <w:rsid w:val="001167F4"/>
    <w:rsid w:val="001175DD"/>
    <w:rsid w:val="00117C22"/>
    <w:rsid w:val="00122D51"/>
    <w:rsid w:val="0012593A"/>
    <w:rsid w:val="00125D59"/>
    <w:rsid w:val="00126FF9"/>
    <w:rsid w:val="00131B30"/>
    <w:rsid w:val="00136946"/>
    <w:rsid w:val="00142650"/>
    <w:rsid w:val="00166160"/>
    <w:rsid w:val="00171316"/>
    <w:rsid w:val="0017288F"/>
    <w:rsid w:val="00173CF2"/>
    <w:rsid w:val="00184622"/>
    <w:rsid w:val="001867BB"/>
    <w:rsid w:val="0019005B"/>
    <w:rsid w:val="001962B5"/>
    <w:rsid w:val="0019770D"/>
    <w:rsid w:val="001A4F9E"/>
    <w:rsid w:val="001B053F"/>
    <w:rsid w:val="001B09AC"/>
    <w:rsid w:val="001B2D91"/>
    <w:rsid w:val="001B2F95"/>
    <w:rsid w:val="001B6BFF"/>
    <w:rsid w:val="001C4B96"/>
    <w:rsid w:val="001D1D46"/>
    <w:rsid w:val="001E3324"/>
    <w:rsid w:val="001F30F3"/>
    <w:rsid w:val="00200FC2"/>
    <w:rsid w:val="00201022"/>
    <w:rsid w:val="00202B0C"/>
    <w:rsid w:val="002048EA"/>
    <w:rsid w:val="00206B3C"/>
    <w:rsid w:val="0021015B"/>
    <w:rsid w:val="00224063"/>
    <w:rsid w:val="00233CB9"/>
    <w:rsid w:val="00245C46"/>
    <w:rsid w:val="002472A5"/>
    <w:rsid w:val="002542D0"/>
    <w:rsid w:val="00254F5D"/>
    <w:rsid w:val="00261EF7"/>
    <w:rsid w:val="0026232B"/>
    <w:rsid w:val="00262F71"/>
    <w:rsid w:val="002672E3"/>
    <w:rsid w:val="00273899"/>
    <w:rsid w:val="00284515"/>
    <w:rsid w:val="00287CE9"/>
    <w:rsid w:val="002939D1"/>
    <w:rsid w:val="002A1CBE"/>
    <w:rsid w:val="002A2A5E"/>
    <w:rsid w:val="002A4A35"/>
    <w:rsid w:val="002B2C81"/>
    <w:rsid w:val="002B5306"/>
    <w:rsid w:val="002C0CF2"/>
    <w:rsid w:val="002C5517"/>
    <w:rsid w:val="002C66F1"/>
    <w:rsid w:val="002C7719"/>
    <w:rsid w:val="002E7287"/>
    <w:rsid w:val="002F4E84"/>
    <w:rsid w:val="00300922"/>
    <w:rsid w:val="003055FC"/>
    <w:rsid w:val="00310D5C"/>
    <w:rsid w:val="00317491"/>
    <w:rsid w:val="003231C9"/>
    <w:rsid w:val="00324C64"/>
    <w:rsid w:val="00330112"/>
    <w:rsid w:val="00331F6D"/>
    <w:rsid w:val="00337AF8"/>
    <w:rsid w:val="003436F2"/>
    <w:rsid w:val="00347C1D"/>
    <w:rsid w:val="0035133C"/>
    <w:rsid w:val="0035333E"/>
    <w:rsid w:val="00371BD3"/>
    <w:rsid w:val="00371E9C"/>
    <w:rsid w:val="00381714"/>
    <w:rsid w:val="0038579E"/>
    <w:rsid w:val="00392C63"/>
    <w:rsid w:val="003976BA"/>
    <w:rsid w:val="003A0041"/>
    <w:rsid w:val="003A42DF"/>
    <w:rsid w:val="003B471D"/>
    <w:rsid w:val="003C0A97"/>
    <w:rsid w:val="003C1FEC"/>
    <w:rsid w:val="003C4167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C1432"/>
    <w:rsid w:val="004C4950"/>
    <w:rsid w:val="004E3104"/>
    <w:rsid w:val="004E3F8F"/>
    <w:rsid w:val="00500652"/>
    <w:rsid w:val="0050085E"/>
    <w:rsid w:val="00504398"/>
    <w:rsid w:val="005163A1"/>
    <w:rsid w:val="005301DB"/>
    <w:rsid w:val="005310AD"/>
    <w:rsid w:val="00533798"/>
    <w:rsid w:val="00537F91"/>
    <w:rsid w:val="0054499C"/>
    <w:rsid w:val="00553CB5"/>
    <w:rsid w:val="0055491D"/>
    <w:rsid w:val="00554DD5"/>
    <w:rsid w:val="00573936"/>
    <w:rsid w:val="005863F7"/>
    <w:rsid w:val="00593EA3"/>
    <w:rsid w:val="005975F6"/>
    <w:rsid w:val="005A2279"/>
    <w:rsid w:val="005A3C8A"/>
    <w:rsid w:val="005B0E6D"/>
    <w:rsid w:val="005B3236"/>
    <w:rsid w:val="005B3B49"/>
    <w:rsid w:val="005B67E2"/>
    <w:rsid w:val="005C0664"/>
    <w:rsid w:val="005C4D20"/>
    <w:rsid w:val="005C5541"/>
    <w:rsid w:val="005D4EE7"/>
    <w:rsid w:val="005D7929"/>
    <w:rsid w:val="005E1BF5"/>
    <w:rsid w:val="005F41C5"/>
    <w:rsid w:val="005F502C"/>
    <w:rsid w:val="006058D7"/>
    <w:rsid w:val="00611806"/>
    <w:rsid w:val="00611A28"/>
    <w:rsid w:val="00631383"/>
    <w:rsid w:val="00632372"/>
    <w:rsid w:val="00651DE1"/>
    <w:rsid w:val="00654CDA"/>
    <w:rsid w:val="00656015"/>
    <w:rsid w:val="00676EEE"/>
    <w:rsid w:val="006804A4"/>
    <w:rsid w:val="00691F2D"/>
    <w:rsid w:val="00695D7E"/>
    <w:rsid w:val="006A7BCA"/>
    <w:rsid w:val="006B4333"/>
    <w:rsid w:val="006B7906"/>
    <w:rsid w:val="006C08DC"/>
    <w:rsid w:val="006C2F0C"/>
    <w:rsid w:val="006C4942"/>
    <w:rsid w:val="006C69DD"/>
    <w:rsid w:val="006D06C6"/>
    <w:rsid w:val="006D26B3"/>
    <w:rsid w:val="006D3901"/>
    <w:rsid w:val="006E1FA1"/>
    <w:rsid w:val="007011D3"/>
    <w:rsid w:val="00705DFD"/>
    <w:rsid w:val="00706113"/>
    <w:rsid w:val="00706D8B"/>
    <w:rsid w:val="0071506D"/>
    <w:rsid w:val="0072087E"/>
    <w:rsid w:val="00725CDD"/>
    <w:rsid w:val="00726A0A"/>
    <w:rsid w:val="007304CC"/>
    <w:rsid w:val="007315E0"/>
    <w:rsid w:val="00731D12"/>
    <w:rsid w:val="00732D12"/>
    <w:rsid w:val="00733CF9"/>
    <w:rsid w:val="00740DBE"/>
    <w:rsid w:val="007429E4"/>
    <w:rsid w:val="00743129"/>
    <w:rsid w:val="00745F81"/>
    <w:rsid w:val="00747692"/>
    <w:rsid w:val="0075106A"/>
    <w:rsid w:val="00756E1D"/>
    <w:rsid w:val="00765FD7"/>
    <w:rsid w:val="007663CE"/>
    <w:rsid w:val="007663DD"/>
    <w:rsid w:val="00767ADD"/>
    <w:rsid w:val="007825F6"/>
    <w:rsid w:val="00792C78"/>
    <w:rsid w:val="00795254"/>
    <w:rsid w:val="007A2E71"/>
    <w:rsid w:val="007A7EDE"/>
    <w:rsid w:val="007D5128"/>
    <w:rsid w:val="007E22F6"/>
    <w:rsid w:val="007E6A90"/>
    <w:rsid w:val="007E6C5A"/>
    <w:rsid w:val="007F12DC"/>
    <w:rsid w:val="007F3D25"/>
    <w:rsid w:val="007F75D5"/>
    <w:rsid w:val="008073B8"/>
    <w:rsid w:val="00812F0A"/>
    <w:rsid w:val="0081633A"/>
    <w:rsid w:val="00821101"/>
    <w:rsid w:val="008242B6"/>
    <w:rsid w:val="00825506"/>
    <w:rsid w:val="0083249E"/>
    <w:rsid w:val="00833FA1"/>
    <w:rsid w:val="00851205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0EB"/>
    <w:rsid w:val="008A65CE"/>
    <w:rsid w:val="008B336A"/>
    <w:rsid w:val="008B78D6"/>
    <w:rsid w:val="008C0501"/>
    <w:rsid w:val="008C125B"/>
    <w:rsid w:val="008C2699"/>
    <w:rsid w:val="008D2467"/>
    <w:rsid w:val="008D2E84"/>
    <w:rsid w:val="008D4D8E"/>
    <w:rsid w:val="008E3E97"/>
    <w:rsid w:val="008F2137"/>
    <w:rsid w:val="0090044D"/>
    <w:rsid w:val="00905D0D"/>
    <w:rsid w:val="00913DE2"/>
    <w:rsid w:val="00914550"/>
    <w:rsid w:val="009156F4"/>
    <w:rsid w:val="00917B4D"/>
    <w:rsid w:val="009265B8"/>
    <w:rsid w:val="00930471"/>
    <w:rsid w:val="00931876"/>
    <w:rsid w:val="009325E1"/>
    <w:rsid w:val="00933185"/>
    <w:rsid w:val="00945794"/>
    <w:rsid w:val="00950943"/>
    <w:rsid w:val="009512EB"/>
    <w:rsid w:val="009514C4"/>
    <w:rsid w:val="00955530"/>
    <w:rsid w:val="0095667E"/>
    <w:rsid w:val="009839FC"/>
    <w:rsid w:val="00985663"/>
    <w:rsid w:val="0098656A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F0F9B"/>
    <w:rsid w:val="009F5B3E"/>
    <w:rsid w:val="009F6933"/>
    <w:rsid w:val="009F7BC0"/>
    <w:rsid w:val="00A03177"/>
    <w:rsid w:val="00A03CED"/>
    <w:rsid w:val="00A06170"/>
    <w:rsid w:val="00A10A55"/>
    <w:rsid w:val="00A10B0F"/>
    <w:rsid w:val="00A1142F"/>
    <w:rsid w:val="00A12143"/>
    <w:rsid w:val="00A15EC9"/>
    <w:rsid w:val="00A21F1B"/>
    <w:rsid w:val="00A302AC"/>
    <w:rsid w:val="00A32554"/>
    <w:rsid w:val="00A41643"/>
    <w:rsid w:val="00A429D2"/>
    <w:rsid w:val="00A46443"/>
    <w:rsid w:val="00A50140"/>
    <w:rsid w:val="00A65C4C"/>
    <w:rsid w:val="00A71608"/>
    <w:rsid w:val="00A77BFF"/>
    <w:rsid w:val="00A80370"/>
    <w:rsid w:val="00A83406"/>
    <w:rsid w:val="00A94586"/>
    <w:rsid w:val="00A94DAA"/>
    <w:rsid w:val="00A97542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C55BB"/>
    <w:rsid w:val="00AC6A94"/>
    <w:rsid w:val="00AD7ECA"/>
    <w:rsid w:val="00AF5729"/>
    <w:rsid w:val="00B0066B"/>
    <w:rsid w:val="00B00822"/>
    <w:rsid w:val="00B06089"/>
    <w:rsid w:val="00B1028C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3825"/>
    <w:rsid w:val="00B36A2C"/>
    <w:rsid w:val="00B42067"/>
    <w:rsid w:val="00B44281"/>
    <w:rsid w:val="00B46895"/>
    <w:rsid w:val="00B5561A"/>
    <w:rsid w:val="00B668E5"/>
    <w:rsid w:val="00B72B5B"/>
    <w:rsid w:val="00B7424F"/>
    <w:rsid w:val="00B75754"/>
    <w:rsid w:val="00B7761A"/>
    <w:rsid w:val="00B77A1B"/>
    <w:rsid w:val="00B82557"/>
    <w:rsid w:val="00B845BB"/>
    <w:rsid w:val="00B85192"/>
    <w:rsid w:val="00B86325"/>
    <w:rsid w:val="00BA0489"/>
    <w:rsid w:val="00BA2E53"/>
    <w:rsid w:val="00BB725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26C81"/>
    <w:rsid w:val="00C34FD6"/>
    <w:rsid w:val="00C3655A"/>
    <w:rsid w:val="00C37EF0"/>
    <w:rsid w:val="00C461C3"/>
    <w:rsid w:val="00C47268"/>
    <w:rsid w:val="00C50B90"/>
    <w:rsid w:val="00C63B43"/>
    <w:rsid w:val="00C6496A"/>
    <w:rsid w:val="00C70600"/>
    <w:rsid w:val="00C761AF"/>
    <w:rsid w:val="00C802D0"/>
    <w:rsid w:val="00C80CF5"/>
    <w:rsid w:val="00C82F4F"/>
    <w:rsid w:val="00C84645"/>
    <w:rsid w:val="00C93016"/>
    <w:rsid w:val="00C9713B"/>
    <w:rsid w:val="00C973B8"/>
    <w:rsid w:val="00CA4608"/>
    <w:rsid w:val="00CB1AAA"/>
    <w:rsid w:val="00CB2631"/>
    <w:rsid w:val="00CB5B2C"/>
    <w:rsid w:val="00CB5B43"/>
    <w:rsid w:val="00CC38A1"/>
    <w:rsid w:val="00CF232E"/>
    <w:rsid w:val="00CF7E51"/>
    <w:rsid w:val="00D07891"/>
    <w:rsid w:val="00D15EDD"/>
    <w:rsid w:val="00D21B6D"/>
    <w:rsid w:val="00D22720"/>
    <w:rsid w:val="00D23779"/>
    <w:rsid w:val="00D238A9"/>
    <w:rsid w:val="00D2518F"/>
    <w:rsid w:val="00D25E6C"/>
    <w:rsid w:val="00D3209B"/>
    <w:rsid w:val="00D337F8"/>
    <w:rsid w:val="00D35749"/>
    <w:rsid w:val="00D450AF"/>
    <w:rsid w:val="00D55561"/>
    <w:rsid w:val="00D66029"/>
    <w:rsid w:val="00DA666A"/>
    <w:rsid w:val="00DC250C"/>
    <w:rsid w:val="00DC797A"/>
    <w:rsid w:val="00DC7FC6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83318"/>
    <w:rsid w:val="00E8372D"/>
    <w:rsid w:val="00E905B9"/>
    <w:rsid w:val="00E92E29"/>
    <w:rsid w:val="00E94415"/>
    <w:rsid w:val="00E97087"/>
    <w:rsid w:val="00E97CE7"/>
    <w:rsid w:val="00EA65CB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F3DC4"/>
    <w:rsid w:val="00EF5E49"/>
    <w:rsid w:val="00EF6ACC"/>
    <w:rsid w:val="00EF6E52"/>
    <w:rsid w:val="00F22E00"/>
    <w:rsid w:val="00F271AD"/>
    <w:rsid w:val="00F3535F"/>
    <w:rsid w:val="00F36FF7"/>
    <w:rsid w:val="00F449EF"/>
    <w:rsid w:val="00F45AC9"/>
    <w:rsid w:val="00F46066"/>
    <w:rsid w:val="00F461CE"/>
    <w:rsid w:val="00F501EB"/>
    <w:rsid w:val="00F52DFD"/>
    <w:rsid w:val="00F553F2"/>
    <w:rsid w:val="00F604A0"/>
    <w:rsid w:val="00F7217B"/>
    <w:rsid w:val="00F73BAA"/>
    <w:rsid w:val="00F75264"/>
    <w:rsid w:val="00F80D51"/>
    <w:rsid w:val="00F95288"/>
    <w:rsid w:val="00FA0276"/>
    <w:rsid w:val="00FA51CE"/>
    <w:rsid w:val="00FC3B66"/>
    <w:rsid w:val="00FC3FD8"/>
    <w:rsid w:val="00FC661C"/>
    <w:rsid w:val="00FD2409"/>
    <w:rsid w:val="00FD4E43"/>
    <w:rsid w:val="00FE1535"/>
    <w:rsid w:val="00FE79C5"/>
    <w:rsid w:val="2877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DE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CC38A1"/>
    <w:pPr>
      <w:contextualSpacing w:val="0"/>
      <w:outlineLvl w:val="0"/>
    </w:pPr>
    <w:rPr>
      <w:spacing w:val="0"/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CC38A1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CC38A1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3"/>
    <w:qFormat/>
    <w:rsid w:val="00CB5B2C"/>
    <w:pPr>
      <w:spacing w:after="240" w:line="300" w:lineRule="auto"/>
      <w:contextualSpacing/>
    </w:pPr>
    <w:rPr>
      <w:rFonts w:ascii="Calibri" w:hAnsi="Calibri" w:cstheme="minorHAns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C38A1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CC38A1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Nagwek">
    <w:name w:val="header"/>
    <w:basedOn w:val="Normalny"/>
    <w:link w:val="NagwekZnak"/>
    <w:rsid w:val="006D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D06C6"/>
    <w:rPr>
      <w:rFonts w:ascii="Calibri" w:hAnsi="Calibr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D06C6"/>
    <w:rPr>
      <w:rFonts w:ascii="Calibri" w:hAnsi="Calibri"/>
      <w:sz w:val="22"/>
      <w:szCs w:val="24"/>
    </w:rPr>
  </w:style>
  <w:style w:type="character" w:customStyle="1" w:styleId="BezodstpwZnak">
    <w:name w:val="Bez odstępów Znak"/>
    <w:basedOn w:val="Domylnaczcionkaakapitu"/>
    <w:link w:val="Bezodstpw"/>
    <w:uiPriority w:val="3"/>
    <w:rsid w:val="00CB5B2C"/>
    <w:rPr>
      <w:rFonts w:ascii="Calibri" w:hAnsi="Calibri" w:cstheme="minorHAnsi"/>
      <w:sz w:val="22"/>
      <w:szCs w:val="22"/>
      <w:lang w:eastAsia="en-US"/>
    </w:rPr>
  </w:style>
  <w:style w:type="paragraph" w:styleId="Akapitzlist">
    <w:name w:val="List Paragraph"/>
    <w:basedOn w:val="Normalny"/>
    <w:uiPriority w:val="4"/>
    <w:qFormat/>
    <w:rsid w:val="00CC38A1"/>
    <w:pPr>
      <w:contextualSpacing/>
    </w:pPr>
  </w:style>
  <w:style w:type="character" w:customStyle="1" w:styleId="Nagwek2Znak">
    <w:name w:val="Nagłówek 2 Znak"/>
    <w:basedOn w:val="Domylnaczcionkaakapitu"/>
    <w:link w:val="Nagwek2"/>
    <w:uiPriority w:val="2"/>
    <w:rsid w:val="00CC38A1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rsid w:val="00CC38A1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38A1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32EA5F154C6498E3B9C183F3FB7D4" ma:contentTypeVersion="13" ma:contentTypeDescription="Utwórz nowy dokument." ma:contentTypeScope="" ma:versionID="62d35e7301ff6f6bc6133608d78dce5e">
  <xsd:schema xmlns:xsd="http://www.w3.org/2001/XMLSchema" xmlns:xs="http://www.w3.org/2001/XMLSchema" xmlns:p="http://schemas.microsoft.com/office/2006/metadata/properties" xmlns:ns1="http://schemas.microsoft.com/sharepoint/v3" xmlns:ns3="befd4b24-261d-4a96-b9f4-6e4686e90173" targetNamespace="http://schemas.microsoft.com/office/2006/metadata/properties" ma:root="true" ma:fieldsID="c140e865c67093a5aaab0e0cae9b12ed" ns1:_="" ns3:_="">
    <xsd:import namespace="http://schemas.microsoft.com/sharepoint/v3"/>
    <xsd:import namespace="befd4b24-261d-4a96-b9f4-6e4686e9017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4b24-261d-4a96-b9f4-6e4686e9017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fd4b24-261d-4a96-b9f4-6e4686e9017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CC18-080C-4DCA-B328-27005CFCA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fd4b24-261d-4a96-b9f4-6e4686e90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6ED23-F417-4112-BA6B-F9D451A0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3475A-5521-488A-BCA7-261A53F90BC2}">
  <ds:schemaRefs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2006/metadata/properties"/>
    <ds:schemaRef ds:uri="befd4b24-261d-4a96-b9f4-6e4686e9017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BD3C2AE-D787-467C-8DF7-1DC8A352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m.st. Warszawy w sprawie powołania Pełnomocnika Prezydenta m.st. Warszawy ds. ryzyka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m.st. Warszawy w sprawie powołania Pełnomocnika Prezydenta m.st. Warszawy ds. ryzyka</dc:title>
  <dc:subject/>
  <dc:creator>ikobus</dc:creator>
  <cp:keywords/>
  <dc:description/>
  <cp:lastModifiedBy>Macikowska Monika (BZ)</cp:lastModifiedBy>
  <cp:revision>2</cp:revision>
  <cp:lastPrinted>2025-02-28T13:33:00Z</cp:lastPrinted>
  <dcterms:created xsi:type="dcterms:W3CDTF">2025-04-09T13:08:00Z</dcterms:created>
  <dcterms:modified xsi:type="dcterms:W3CDTF">2025-04-09T13:08:00Z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0x01010097332EA5F154C6498E3B9C183F3FB7D4</vt:lpwstr>
  </property>
  <property fmtid="{D5CDD505-2E9C-101B-9397-08002B2CF9AE}" pid="3" name="Order">
    <vt:r8>13741600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