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9EF6" w14:textId="77777777" w:rsidR="003A5D53" w:rsidRPr="00F72EEF" w:rsidRDefault="003A5D53" w:rsidP="003A5D5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Tekst ujednolicony</w:t>
      </w:r>
    </w:p>
    <w:p w14:paraId="31E0207B" w14:textId="52C6C5BE" w:rsidR="003A5D53" w:rsidRPr="00F72EEF" w:rsidRDefault="003A5D53" w:rsidP="003A5D5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 xml:space="preserve">zarządzenia nr </w:t>
      </w:r>
      <w:r w:rsidR="00C45582" w:rsidRPr="00F72EEF">
        <w:rPr>
          <w:rFonts w:asciiTheme="minorHAnsi" w:hAnsiTheme="minorHAnsi" w:cstheme="minorHAnsi"/>
          <w:bCs/>
          <w:sz w:val="22"/>
          <w:szCs w:val="22"/>
        </w:rPr>
        <w:t xml:space="preserve">286/2021 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Prezydenta Miasta Stołecznego Warszawy z dnia </w:t>
      </w:r>
      <w:r w:rsidR="00846227" w:rsidRPr="00F72EEF">
        <w:rPr>
          <w:rFonts w:asciiTheme="minorHAnsi" w:hAnsiTheme="minorHAnsi" w:cstheme="minorHAnsi"/>
          <w:bCs/>
          <w:sz w:val="22"/>
          <w:szCs w:val="22"/>
        </w:rPr>
        <w:t>24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 lutego 20</w:t>
      </w:r>
      <w:r w:rsidR="00846227" w:rsidRPr="00F72EEF">
        <w:rPr>
          <w:rFonts w:asciiTheme="minorHAnsi" w:hAnsiTheme="minorHAnsi" w:cstheme="minorHAnsi"/>
          <w:bCs/>
          <w:sz w:val="22"/>
          <w:szCs w:val="22"/>
        </w:rPr>
        <w:t>21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F72EEF">
        <w:rPr>
          <w:rFonts w:asciiTheme="minorHAnsi" w:hAnsiTheme="minorHAnsi" w:cstheme="minorHAnsi"/>
          <w:sz w:val="22"/>
          <w:szCs w:val="22"/>
        </w:rPr>
        <w:t xml:space="preserve">w sprawie nadania wewnętrznego regulaminu organizacyjnego </w:t>
      </w:r>
      <w:r w:rsidR="00846227" w:rsidRPr="00F72EEF">
        <w:rPr>
          <w:rFonts w:asciiTheme="minorHAnsi" w:hAnsiTheme="minorHAnsi" w:cstheme="minorHAnsi"/>
          <w:sz w:val="22"/>
          <w:szCs w:val="22"/>
        </w:rPr>
        <w:t>Biura Strategii i Analiz Urzędu Miasta Stołecznego Warszawy</w:t>
      </w:r>
      <w:r w:rsidRPr="00F72EEF">
        <w:rPr>
          <w:rFonts w:asciiTheme="minorHAnsi" w:hAnsiTheme="minorHAnsi" w:cstheme="minorHAnsi"/>
          <w:sz w:val="22"/>
          <w:szCs w:val="22"/>
        </w:rPr>
        <w:t>, uwzględniający zmiany wprowadzone zarządzeniem:</w:t>
      </w:r>
    </w:p>
    <w:p w14:paraId="7E4AE838" w14:textId="6F719A1C" w:rsidR="003A5D53" w:rsidRPr="00F72EEF" w:rsidRDefault="00846227" w:rsidP="00E02CAC">
      <w:pPr>
        <w:numPr>
          <w:ilvl w:val="0"/>
          <w:numId w:val="3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nr </w:t>
      </w:r>
      <w:r w:rsidR="002F6969" w:rsidRPr="00F72EEF">
        <w:rPr>
          <w:rFonts w:asciiTheme="minorHAnsi" w:hAnsiTheme="minorHAnsi" w:cstheme="minorHAnsi"/>
          <w:sz w:val="22"/>
          <w:szCs w:val="22"/>
        </w:rPr>
        <w:t>1466</w:t>
      </w:r>
      <w:r w:rsidR="003A5D53" w:rsidRPr="00F72EEF">
        <w:rPr>
          <w:rFonts w:asciiTheme="minorHAnsi" w:hAnsiTheme="minorHAnsi" w:cstheme="minorHAnsi"/>
          <w:sz w:val="22"/>
          <w:szCs w:val="22"/>
        </w:rPr>
        <w:t>/20</w:t>
      </w:r>
      <w:r w:rsidRPr="00F72EEF">
        <w:rPr>
          <w:rFonts w:asciiTheme="minorHAnsi" w:hAnsiTheme="minorHAnsi" w:cstheme="minorHAnsi"/>
          <w:sz w:val="22"/>
          <w:szCs w:val="22"/>
        </w:rPr>
        <w:t>2</w:t>
      </w:r>
      <w:r w:rsidR="003A5D53" w:rsidRPr="00F72EEF">
        <w:rPr>
          <w:rFonts w:asciiTheme="minorHAnsi" w:hAnsiTheme="minorHAnsi" w:cstheme="minorHAnsi"/>
          <w:sz w:val="22"/>
          <w:szCs w:val="22"/>
        </w:rPr>
        <w:t>1 Prezydenta Miasta Stołecznego Warszawy z dnia</w:t>
      </w:r>
      <w:r w:rsidR="00E44CDF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2F6969" w:rsidRPr="00F72EEF">
        <w:rPr>
          <w:rFonts w:asciiTheme="minorHAnsi" w:hAnsiTheme="minorHAnsi" w:cstheme="minorHAnsi"/>
          <w:sz w:val="22"/>
          <w:szCs w:val="22"/>
        </w:rPr>
        <w:t xml:space="preserve">18 sierpnia </w:t>
      </w:r>
      <w:r w:rsidR="003A5D53" w:rsidRPr="00F72EEF">
        <w:rPr>
          <w:rFonts w:asciiTheme="minorHAnsi" w:hAnsiTheme="minorHAnsi" w:cstheme="minorHAnsi"/>
          <w:sz w:val="22"/>
          <w:szCs w:val="22"/>
        </w:rPr>
        <w:t>20</w:t>
      </w:r>
      <w:r w:rsidRPr="00F72EEF">
        <w:rPr>
          <w:rFonts w:asciiTheme="minorHAnsi" w:hAnsiTheme="minorHAnsi" w:cstheme="minorHAnsi"/>
          <w:sz w:val="22"/>
          <w:szCs w:val="22"/>
        </w:rPr>
        <w:t>21</w:t>
      </w:r>
      <w:r w:rsidR="003A5D53" w:rsidRPr="00F72EEF">
        <w:rPr>
          <w:rFonts w:asciiTheme="minorHAnsi" w:hAnsiTheme="minorHAnsi" w:cstheme="minorHAnsi"/>
          <w:sz w:val="22"/>
          <w:szCs w:val="22"/>
        </w:rPr>
        <w:t xml:space="preserve"> r.;</w:t>
      </w:r>
    </w:p>
    <w:p w14:paraId="2009AAFB" w14:textId="603C33C4" w:rsidR="005A35CB" w:rsidRDefault="005A35CB" w:rsidP="00E02CAC">
      <w:pPr>
        <w:numPr>
          <w:ilvl w:val="0"/>
          <w:numId w:val="3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nr</w:t>
      </w:r>
      <w:r w:rsidR="002301D6">
        <w:rPr>
          <w:rFonts w:asciiTheme="minorHAnsi" w:hAnsiTheme="minorHAnsi" w:cstheme="minorHAnsi"/>
          <w:sz w:val="22"/>
          <w:szCs w:val="22"/>
        </w:rPr>
        <w:t xml:space="preserve"> 1811</w:t>
      </w:r>
      <w:r w:rsidRPr="00F72EEF">
        <w:rPr>
          <w:rFonts w:asciiTheme="minorHAnsi" w:hAnsiTheme="minorHAnsi" w:cstheme="minorHAnsi"/>
          <w:sz w:val="22"/>
          <w:szCs w:val="22"/>
        </w:rPr>
        <w:t>/2021 Prezydenta Miasta Stołecznego Warszawy z dni</w:t>
      </w:r>
      <w:r w:rsidR="002301D6">
        <w:rPr>
          <w:rFonts w:asciiTheme="minorHAnsi" w:hAnsiTheme="minorHAnsi" w:cstheme="minorHAnsi"/>
          <w:sz w:val="22"/>
          <w:szCs w:val="22"/>
        </w:rPr>
        <w:t xml:space="preserve">a 16 listopada </w:t>
      </w:r>
      <w:r w:rsidRPr="00F72EEF">
        <w:rPr>
          <w:rFonts w:asciiTheme="minorHAnsi" w:hAnsiTheme="minorHAnsi" w:cstheme="minorHAnsi"/>
          <w:sz w:val="22"/>
          <w:szCs w:val="22"/>
        </w:rPr>
        <w:t>2021 r.</w:t>
      </w:r>
      <w:r w:rsidR="00E02CAC">
        <w:rPr>
          <w:rFonts w:asciiTheme="minorHAnsi" w:hAnsiTheme="minorHAnsi" w:cstheme="minorHAnsi"/>
          <w:sz w:val="22"/>
          <w:szCs w:val="22"/>
        </w:rPr>
        <w:t>;</w:t>
      </w:r>
    </w:p>
    <w:p w14:paraId="68107449" w14:textId="2418B677" w:rsidR="00E02CAC" w:rsidRPr="00E02CAC" w:rsidRDefault="002B31FE" w:rsidP="00AB50A8">
      <w:pPr>
        <w:pStyle w:val="Akapitzlist"/>
        <w:numPr>
          <w:ilvl w:val="0"/>
          <w:numId w:val="33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7C61DB">
        <w:rPr>
          <w:rFonts w:asciiTheme="minorHAnsi" w:hAnsiTheme="minorHAnsi" w:cstheme="minorHAnsi"/>
          <w:sz w:val="22"/>
          <w:szCs w:val="22"/>
        </w:rPr>
        <w:t>1791</w:t>
      </w:r>
      <w:r>
        <w:rPr>
          <w:rFonts w:asciiTheme="minorHAnsi" w:hAnsiTheme="minorHAnsi" w:cstheme="minorHAnsi"/>
          <w:sz w:val="22"/>
          <w:szCs w:val="22"/>
        </w:rPr>
        <w:t>/2023</w:t>
      </w:r>
      <w:r w:rsidR="00E02CAC" w:rsidRPr="00E02CAC">
        <w:rPr>
          <w:rFonts w:asciiTheme="minorHAnsi" w:hAnsiTheme="minorHAnsi" w:cstheme="minorHAnsi"/>
          <w:sz w:val="22"/>
          <w:szCs w:val="22"/>
        </w:rPr>
        <w:t xml:space="preserve"> Prezydenta Miasta Stołecznego W</w:t>
      </w:r>
      <w:r>
        <w:rPr>
          <w:rFonts w:asciiTheme="minorHAnsi" w:hAnsiTheme="minorHAnsi" w:cstheme="minorHAnsi"/>
          <w:sz w:val="22"/>
          <w:szCs w:val="22"/>
        </w:rPr>
        <w:t>arszawy z dnia</w:t>
      </w:r>
      <w:r w:rsidR="007C61DB">
        <w:rPr>
          <w:rFonts w:asciiTheme="minorHAnsi" w:hAnsiTheme="minorHAnsi" w:cstheme="minorHAnsi"/>
          <w:sz w:val="22"/>
          <w:szCs w:val="22"/>
        </w:rPr>
        <w:t xml:space="preserve"> 13 grudnia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="00AB50A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976C967" w14:textId="6529C55C" w:rsidR="000A5454" w:rsidRPr="00F72EEF" w:rsidRDefault="000A5454" w:rsidP="002B671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2EEF">
        <w:rPr>
          <w:rFonts w:asciiTheme="minorHAnsi" w:hAnsiTheme="minorHAnsi" w:cstheme="minorHAnsi"/>
          <w:b/>
          <w:bCs/>
          <w:sz w:val="22"/>
          <w:szCs w:val="22"/>
        </w:rPr>
        <w:t xml:space="preserve">ZARZĄDZENIE NR </w:t>
      </w:r>
      <w:bookmarkStart w:id="0" w:name="_Hlk73361680"/>
      <w:r w:rsidR="00C472BF" w:rsidRPr="00F72EEF">
        <w:rPr>
          <w:rFonts w:asciiTheme="minorHAnsi" w:hAnsiTheme="minorHAnsi" w:cstheme="minorHAnsi"/>
          <w:b/>
          <w:bCs/>
          <w:sz w:val="22"/>
          <w:szCs w:val="22"/>
        </w:rPr>
        <w:t>286</w:t>
      </w:r>
      <w:r w:rsidR="00C05E39" w:rsidRPr="00F72EEF">
        <w:rPr>
          <w:rFonts w:asciiTheme="minorHAnsi" w:hAnsiTheme="minorHAnsi" w:cstheme="minorHAnsi"/>
          <w:b/>
          <w:bCs/>
          <w:sz w:val="22"/>
          <w:szCs w:val="22"/>
        </w:rPr>
        <w:t>/2021</w:t>
      </w:r>
      <w:bookmarkEnd w:id="0"/>
    </w:p>
    <w:p w14:paraId="5D195BF8" w14:textId="77777777" w:rsidR="000A5454" w:rsidRPr="00F72EEF" w:rsidRDefault="000A5454" w:rsidP="002B671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2EEF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30EA1422" w14:textId="77777777" w:rsidR="005F3098" w:rsidRPr="00F72EEF" w:rsidRDefault="00480550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bookmarkStart w:id="1" w:name="_Hlk73361702"/>
      <w:r w:rsidR="00C472BF" w:rsidRPr="00F72EEF">
        <w:rPr>
          <w:rFonts w:asciiTheme="minorHAnsi" w:hAnsiTheme="minorHAnsi" w:cstheme="minorHAnsi"/>
          <w:b/>
          <w:bCs/>
          <w:sz w:val="22"/>
          <w:szCs w:val="22"/>
        </w:rPr>
        <w:t xml:space="preserve">24 lutego </w:t>
      </w:r>
      <w:r w:rsidRPr="00F72EEF">
        <w:rPr>
          <w:rFonts w:asciiTheme="minorHAnsi" w:hAnsiTheme="minorHAnsi" w:cstheme="minorHAnsi"/>
          <w:b/>
          <w:bCs/>
          <w:sz w:val="22"/>
          <w:szCs w:val="22"/>
        </w:rPr>
        <w:t>2021 r.</w:t>
      </w:r>
      <w:bookmarkEnd w:id="1"/>
    </w:p>
    <w:p w14:paraId="1F132A6E" w14:textId="77777777" w:rsidR="000A5454" w:rsidRPr="00F72EEF" w:rsidRDefault="000A5454" w:rsidP="002B6717">
      <w:pPr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73361718"/>
      <w:r w:rsidRPr="00F72EEF">
        <w:rPr>
          <w:rFonts w:asciiTheme="minorHAnsi" w:hAnsiTheme="minorHAnsi" w:cstheme="minorHAnsi"/>
          <w:b/>
          <w:sz w:val="22"/>
          <w:szCs w:val="22"/>
        </w:rPr>
        <w:t xml:space="preserve">w sprawie nadania wewnętrznego regulaminu organizacyjnego Biura </w:t>
      </w:r>
      <w:r w:rsidR="00FE130F" w:rsidRPr="00F72EEF">
        <w:rPr>
          <w:rFonts w:asciiTheme="minorHAnsi" w:hAnsiTheme="minorHAnsi" w:cstheme="minorHAnsi"/>
          <w:b/>
          <w:sz w:val="22"/>
          <w:szCs w:val="22"/>
        </w:rPr>
        <w:t xml:space="preserve">Strategii i Analiz </w:t>
      </w:r>
      <w:r w:rsidR="00B76B05" w:rsidRPr="00F72EEF">
        <w:rPr>
          <w:rFonts w:asciiTheme="minorHAnsi" w:hAnsiTheme="minorHAnsi" w:cstheme="minorHAnsi"/>
          <w:b/>
          <w:sz w:val="22"/>
          <w:szCs w:val="22"/>
        </w:rPr>
        <w:t>Urzędu Miasta Stołecznego Warszawy</w:t>
      </w:r>
    </w:p>
    <w:bookmarkEnd w:id="2"/>
    <w:p w14:paraId="3D4F7BC7" w14:textId="3D026196" w:rsidR="00852867" w:rsidRPr="00F72EEF" w:rsidRDefault="00852867" w:rsidP="002B6717">
      <w:pPr>
        <w:pStyle w:val="Tekstpodstawowy"/>
        <w:spacing w:after="240"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Na podstawie art. 33 ust. 2 w związku z art. 11a ust. 3 ustawy z dnia 8 marca 1990 r. o samorządzie gminnym (Dz. U. z 202</w:t>
      </w:r>
      <w:r w:rsidR="00484D6A" w:rsidRPr="00F72EEF">
        <w:rPr>
          <w:rFonts w:asciiTheme="minorHAnsi" w:hAnsiTheme="minorHAnsi" w:cstheme="minorHAnsi"/>
          <w:sz w:val="22"/>
          <w:szCs w:val="22"/>
        </w:rPr>
        <w:t>1</w:t>
      </w:r>
      <w:r w:rsidRPr="00F72EEF">
        <w:rPr>
          <w:rFonts w:asciiTheme="minorHAnsi" w:hAnsiTheme="minorHAnsi" w:cstheme="minorHAnsi"/>
          <w:sz w:val="22"/>
          <w:szCs w:val="22"/>
        </w:rPr>
        <w:t xml:space="preserve"> r. poz. </w:t>
      </w:r>
      <w:r w:rsidR="00484D6A" w:rsidRPr="00F72EEF">
        <w:rPr>
          <w:rFonts w:asciiTheme="minorHAnsi" w:hAnsiTheme="minorHAnsi" w:cstheme="minorHAnsi"/>
          <w:sz w:val="22"/>
          <w:szCs w:val="22"/>
        </w:rPr>
        <w:t>1</w:t>
      </w:r>
      <w:r w:rsidR="00DD2329" w:rsidRPr="00F72EEF">
        <w:rPr>
          <w:rFonts w:asciiTheme="minorHAnsi" w:hAnsiTheme="minorHAnsi" w:cstheme="minorHAnsi"/>
          <w:sz w:val="22"/>
          <w:szCs w:val="22"/>
        </w:rPr>
        <w:t>372</w:t>
      </w:r>
      <w:r w:rsidR="00AF50DA" w:rsidRPr="00F72EEF">
        <w:rPr>
          <w:rFonts w:asciiTheme="minorHAnsi" w:hAnsiTheme="minorHAnsi" w:cstheme="minorHAnsi"/>
          <w:sz w:val="22"/>
          <w:szCs w:val="22"/>
        </w:rPr>
        <w:t xml:space="preserve"> i 1834</w:t>
      </w:r>
      <w:r w:rsidRPr="00F72EEF">
        <w:rPr>
          <w:rFonts w:asciiTheme="minorHAnsi" w:hAnsiTheme="minorHAnsi" w:cstheme="minorHAnsi"/>
          <w:sz w:val="22"/>
          <w:szCs w:val="22"/>
        </w:rPr>
        <w:t xml:space="preserve">) i § 11 ust. </w:t>
      </w:r>
      <w:r w:rsidR="00484D6A" w:rsidRPr="00F72EEF">
        <w:rPr>
          <w:rFonts w:asciiTheme="minorHAnsi" w:hAnsiTheme="minorHAnsi" w:cstheme="minorHAnsi"/>
          <w:sz w:val="22"/>
          <w:szCs w:val="22"/>
        </w:rPr>
        <w:t>12</w:t>
      </w:r>
      <w:r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załącznika do zarządzenia nr 312/2007 Prezydenta Miasta Stołecznego Warszawy z dnia 4 kwietnia 2007 r. w sprawie nadania regulaminu organizacyjnego Urzędu miasta stołecznego Warszawy </w:t>
      </w:r>
      <w:r w:rsidRPr="00F72EEF">
        <w:rPr>
          <w:rFonts w:asciiTheme="minorHAnsi" w:hAnsiTheme="minorHAnsi" w:cstheme="minorHAnsi"/>
          <w:sz w:val="22"/>
          <w:szCs w:val="22"/>
        </w:rPr>
        <w:t>(</w:t>
      </w:r>
      <w:r w:rsidR="00E153EE" w:rsidRPr="00F72EEF">
        <w:rPr>
          <w:rFonts w:asciiTheme="minorHAnsi" w:hAnsiTheme="minorHAnsi" w:cstheme="minorHAnsi"/>
          <w:bCs/>
          <w:sz w:val="22"/>
          <w:szCs w:val="22"/>
        </w:rPr>
        <w:t>z</w:t>
      </w:r>
      <w:r w:rsidR="002B4BBD" w:rsidRPr="00F72EE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53EE" w:rsidRPr="00F72EEF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E153EE" w:rsidRPr="00F72EEF">
        <w:rPr>
          <w:rFonts w:asciiTheme="minorHAnsi" w:hAnsiTheme="minorHAnsi" w:cstheme="minorHAnsi"/>
          <w:bCs/>
          <w:sz w:val="22"/>
          <w:szCs w:val="22"/>
        </w:rPr>
        <w:t>. zm.</w:t>
      </w:r>
      <w:r w:rsidR="00E153EE" w:rsidRPr="00F72EEF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="00E153EE" w:rsidRPr="00F72EEF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E153EE" w:rsidRPr="00F72EEF">
        <w:rPr>
          <w:rFonts w:asciiTheme="minorHAnsi" w:hAnsiTheme="minorHAnsi" w:cstheme="minorHAnsi"/>
          <w:bCs/>
          <w:sz w:val="22"/>
          <w:szCs w:val="22"/>
        </w:rPr>
        <w:t>)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sz w:val="22"/>
          <w:szCs w:val="22"/>
        </w:rPr>
        <w:t>zarządza się, co następuje:</w:t>
      </w:r>
    </w:p>
    <w:p w14:paraId="2D4C5584" w14:textId="77777777" w:rsidR="007D036A" w:rsidRPr="00F72EEF" w:rsidRDefault="000A5454" w:rsidP="002B6717">
      <w:pPr>
        <w:pStyle w:val="Tekstpodstawowy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lastRenderedPageBreak/>
        <w:t>Tytuł I</w:t>
      </w:r>
    </w:p>
    <w:p w14:paraId="647962B9" w14:textId="77777777" w:rsidR="000A5454" w:rsidRPr="00F72EEF" w:rsidRDefault="000A5454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Przepisy ogólne</w:t>
      </w:r>
    </w:p>
    <w:p w14:paraId="1FCD2EC6" w14:textId="77777777" w:rsidR="000A5454" w:rsidRPr="00F72EEF" w:rsidRDefault="000A5454" w:rsidP="002B6717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Pr="00F72EEF">
        <w:rPr>
          <w:rFonts w:asciiTheme="minorHAnsi" w:hAnsiTheme="minorHAnsi" w:cstheme="minorHAnsi"/>
          <w:b/>
          <w:sz w:val="22"/>
          <w:szCs w:val="22"/>
        </w:rPr>
        <w:t>1.</w:t>
      </w:r>
      <w:r w:rsidRPr="00F72EEF">
        <w:rPr>
          <w:rFonts w:asciiTheme="minorHAnsi" w:hAnsiTheme="minorHAnsi" w:cstheme="minorHAnsi"/>
          <w:sz w:val="22"/>
          <w:szCs w:val="22"/>
        </w:rPr>
        <w:t xml:space="preserve"> Nadaje się wewnętrzny regulamin organizacyjny Biura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="00AD3E27" w:rsidRPr="00F72EEF">
        <w:rPr>
          <w:rFonts w:asciiTheme="minorHAnsi" w:hAnsiTheme="minorHAnsi" w:cstheme="minorHAnsi"/>
          <w:sz w:val="22"/>
          <w:szCs w:val="22"/>
        </w:rPr>
        <w:t xml:space="preserve"> Urzędu Miasta Stołecznego Warszawy</w:t>
      </w:r>
      <w:r w:rsidRPr="00F72EEF">
        <w:rPr>
          <w:rFonts w:asciiTheme="minorHAnsi" w:hAnsiTheme="minorHAnsi" w:cstheme="minorHAnsi"/>
          <w:sz w:val="22"/>
          <w:szCs w:val="22"/>
        </w:rPr>
        <w:t>.</w:t>
      </w:r>
    </w:p>
    <w:p w14:paraId="1D88140F" w14:textId="77777777" w:rsidR="000A5454" w:rsidRPr="00F72EEF" w:rsidRDefault="000A5454" w:rsidP="002B6717">
      <w:pPr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Pr="00F72EEF">
        <w:rPr>
          <w:rFonts w:asciiTheme="minorHAnsi" w:hAnsiTheme="minorHAnsi" w:cstheme="minorHAnsi"/>
          <w:b/>
          <w:sz w:val="22"/>
          <w:szCs w:val="22"/>
        </w:rPr>
        <w:t>2.</w:t>
      </w:r>
      <w:r w:rsidRPr="00F72EEF">
        <w:rPr>
          <w:rFonts w:asciiTheme="minorHAnsi" w:hAnsiTheme="minorHAnsi" w:cstheme="minorHAnsi"/>
          <w:sz w:val="22"/>
          <w:szCs w:val="22"/>
        </w:rPr>
        <w:t xml:space="preserve"> Wewnętrzny regulamin organizacyjny Biura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AD3E27" w:rsidRPr="00F72EEF">
        <w:rPr>
          <w:rFonts w:asciiTheme="minorHAnsi" w:hAnsiTheme="minorHAnsi" w:cstheme="minorHAnsi"/>
          <w:sz w:val="22"/>
          <w:szCs w:val="22"/>
        </w:rPr>
        <w:t xml:space="preserve">Urzędu Miasta Stołecznego Warszawy </w:t>
      </w:r>
      <w:r w:rsidRPr="00F72EEF">
        <w:rPr>
          <w:rFonts w:asciiTheme="minorHAnsi" w:hAnsiTheme="minorHAnsi" w:cstheme="minorHAnsi"/>
          <w:sz w:val="22"/>
          <w:szCs w:val="22"/>
        </w:rPr>
        <w:t xml:space="preserve">określa w szczególności wewnętrzną organizację oraz podział zadań pomiędzy poszczególne wewnętrzne komórki organizacyjne Biura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Pr="00F72EEF">
        <w:rPr>
          <w:rFonts w:asciiTheme="minorHAnsi" w:hAnsiTheme="minorHAnsi" w:cstheme="minorHAnsi"/>
          <w:sz w:val="22"/>
          <w:szCs w:val="22"/>
        </w:rPr>
        <w:t>.</w:t>
      </w:r>
    </w:p>
    <w:p w14:paraId="08764AC9" w14:textId="77777777" w:rsidR="000A5454" w:rsidRPr="00F72EEF" w:rsidRDefault="000A5454" w:rsidP="002B6717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Pr="00F72EEF">
        <w:rPr>
          <w:rFonts w:asciiTheme="minorHAnsi" w:hAnsiTheme="minorHAnsi" w:cstheme="minorHAnsi"/>
          <w:b/>
          <w:sz w:val="22"/>
          <w:szCs w:val="22"/>
        </w:rPr>
        <w:t>3.</w:t>
      </w:r>
      <w:r w:rsidRPr="00F72EEF">
        <w:rPr>
          <w:rFonts w:asciiTheme="minorHAnsi" w:hAnsiTheme="minorHAnsi" w:cstheme="minorHAnsi"/>
          <w:sz w:val="22"/>
          <w:szCs w:val="22"/>
        </w:rPr>
        <w:t xml:space="preserve"> Ilekroć w wewnętrznym regulaminie</w:t>
      </w:r>
      <w:r w:rsidR="0040130A" w:rsidRPr="00F72EEF">
        <w:rPr>
          <w:rFonts w:asciiTheme="minorHAnsi" w:hAnsiTheme="minorHAnsi" w:cstheme="minorHAnsi"/>
          <w:sz w:val="22"/>
          <w:szCs w:val="22"/>
        </w:rPr>
        <w:t xml:space="preserve"> organizacyjnym</w:t>
      </w:r>
      <w:r w:rsidRPr="00F72EEF">
        <w:rPr>
          <w:rFonts w:asciiTheme="minorHAnsi" w:hAnsiTheme="minorHAnsi" w:cstheme="minorHAnsi"/>
          <w:sz w:val="22"/>
          <w:szCs w:val="22"/>
        </w:rPr>
        <w:t xml:space="preserve"> Biura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Pr="00F72EEF">
        <w:rPr>
          <w:rFonts w:asciiTheme="minorHAnsi" w:hAnsiTheme="minorHAnsi" w:cstheme="minorHAnsi"/>
          <w:sz w:val="22"/>
          <w:szCs w:val="22"/>
        </w:rPr>
        <w:t xml:space="preserve"> Urzędu </w:t>
      </w:r>
      <w:r w:rsidR="0062607A" w:rsidRPr="00F72EEF">
        <w:rPr>
          <w:rFonts w:asciiTheme="minorHAnsi" w:hAnsiTheme="minorHAnsi" w:cstheme="minorHAnsi"/>
          <w:sz w:val="22"/>
          <w:szCs w:val="22"/>
        </w:rPr>
        <w:t>M</w:t>
      </w:r>
      <w:r w:rsidRPr="00F72EEF">
        <w:rPr>
          <w:rFonts w:asciiTheme="minorHAnsi" w:hAnsiTheme="minorHAnsi" w:cstheme="minorHAnsi"/>
          <w:sz w:val="22"/>
          <w:szCs w:val="22"/>
        </w:rPr>
        <w:t xml:space="preserve">iasta </w:t>
      </w:r>
      <w:r w:rsidR="0062607A" w:rsidRPr="00F72EEF">
        <w:rPr>
          <w:rFonts w:asciiTheme="minorHAnsi" w:hAnsiTheme="minorHAnsi" w:cstheme="minorHAnsi"/>
          <w:sz w:val="22"/>
          <w:szCs w:val="22"/>
        </w:rPr>
        <w:t>S</w:t>
      </w:r>
      <w:r w:rsidRPr="00F72EEF">
        <w:rPr>
          <w:rFonts w:asciiTheme="minorHAnsi" w:hAnsiTheme="minorHAnsi" w:cstheme="minorHAnsi"/>
          <w:sz w:val="22"/>
          <w:szCs w:val="22"/>
        </w:rPr>
        <w:t xml:space="preserve">tołecznego Warszawy jest </w:t>
      </w:r>
      <w:r w:rsidR="00CF096B" w:rsidRPr="00F72EEF">
        <w:rPr>
          <w:rFonts w:asciiTheme="minorHAnsi" w:hAnsiTheme="minorHAnsi" w:cstheme="minorHAnsi"/>
          <w:sz w:val="22"/>
          <w:szCs w:val="22"/>
        </w:rPr>
        <w:t>mowa</w:t>
      </w:r>
      <w:r w:rsidR="002B6717" w:rsidRPr="00F72EEF">
        <w:rPr>
          <w:rFonts w:asciiTheme="minorHAnsi" w:hAnsiTheme="minorHAnsi" w:cstheme="minorHAnsi"/>
          <w:sz w:val="22"/>
          <w:szCs w:val="22"/>
        </w:rPr>
        <w:t xml:space="preserve"> o:</w:t>
      </w:r>
    </w:p>
    <w:p w14:paraId="3D1FB180" w14:textId="315390D7" w:rsidR="000A5454" w:rsidRPr="00F72EEF" w:rsidRDefault="003B0C99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B</w:t>
      </w:r>
      <w:r w:rsidR="000A5454" w:rsidRPr="00F72EEF">
        <w:rPr>
          <w:rFonts w:asciiTheme="minorHAnsi" w:hAnsiTheme="minorHAnsi" w:cstheme="minorHAnsi"/>
          <w:sz w:val="22"/>
          <w:szCs w:val="22"/>
        </w:rPr>
        <w:t xml:space="preserve">iurze </w:t>
      </w:r>
      <w:r w:rsidR="003A7C6C" w:rsidRPr="00F72EEF">
        <w:rPr>
          <w:rFonts w:asciiTheme="minorHAnsi" w:hAnsiTheme="minorHAnsi" w:cstheme="minorHAnsi"/>
          <w:sz w:val="22"/>
          <w:szCs w:val="22"/>
        </w:rPr>
        <w:t>–</w:t>
      </w:r>
      <w:r w:rsidR="000A5454" w:rsidRPr="00F72EEF">
        <w:rPr>
          <w:rFonts w:asciiTheme="minorHAnsi" w:hAnsiTheme="minorHAnsi" w:cstheme="minorHAnsi"/>
          <w:sz w:val="22"/>
          <w:szCs w:val="22"/>
        </w:rPr>
        <w:t xml:space="preserve"> należy przez to rozumieć Biuro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="000A5454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03E942FC" w14:textId="77777777" w:rsidR="006A045A" w:rsidRPr="00F72EEF" w:rsidRDefault="006A045A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budżecie –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 należy przez to rozumieć budżet</w:t>
      </w:r>
      <w:r w:rsidRPr="00F72EEF">
        <w:rPr>
          <w:rFonts w:asciiTheme="minorHAnsi" w:hAnsiTheme="minorHAnsi" w:cstheme="minorHAnsi"/>
          <w:sz w:val="22"/>
          <w:szCs w:val="22"/>
        </w:rPr>
        <w:t xml:space="preserve"> miasta stołecznego Warszawy;</w:t>
      </w:r>
    </w:p>
    <w:p w14:paraId="26BB7BF7" w14:textId="77777777" w:rsidR="006A045A" w:rsidRPr="00F72EEF" w:rsidRDefault="006A045A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 xml:space="preserve">jednostkach organizacyjnych – należy przez to rozumieć jednostki organizacyjne </w:t>
      </w:r>
      <w:r w:rsidR="00BF2F68" w:rsidRPr="00F72EEF">
        <w:rPr>
          <w:rFonts w:asciiTheme="minorHAnsi" w:hAnsiTheme="minorHAnsi" w:cstheme="minorHAnsi"/>
          <w:sz w:val="22"/>
          <w:szCs w:val="22"/>
        </w:rPr>
        <w:t>m.st.</w:t>
      </w:r>
      <w:r w:rsidR="007651F4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bCs/>
          <w:sz w:val="22"/>
          <w:szCs w:val="22"/>
        </w:rPr>
        <w:t>Warszawy;</w:t>
      </w:r>
    </w:p>
    <w:p w14:paraId="018F71F9" w14:textId="77777777" w:rsidR="006A045A" w:rsidRPr="00F72EEF" w:rsidRDefault="00587A6E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>R</w:t>
      </w:r>
      <w:r w:rsidR="006A045A" w:rsidRPr="00F72EEF">
        <w:rPr>
          <w:rFonts w:asciiTheme="minorHAnsi" w:hAnsiTheme="minorHAnsi" w:cstheme="minorHAnsi"/>
          <w:bCs/>
          <w:sz w:val="22"/>
          <w:szCs w:val="22"/>
        </w:rPr>
        <w:t>adzie – należy przez to rozumieć Radę</w:t>
      </w:r>
      <w:r w:rsidR="006A045A" w:rsidRPr="00F72EEF">
        <w:rPr>
          <w:rFonts w:asciiTheme="minorHAnsi" w:hAnsiTheme="minorHAnsi" w:cstheme="minorHAnsi"/>
          <w:sz w:val="22"/>
          <w:szCs w:val="22"/>
        </w:rPr>
        <w:t xml:space="preserve"> m</w:t>
      </w:r>
      <w:r w:rsidR="002458AC" w:rsidRPr="00F72EEF">
        <w:rPr>
          <w:rFonts w:asciiTheme="minorHAnsi" w:hAnsiTheme="minorHAnsi" w:cstheme="minorHAnsi"/>
          <w:sz w:val="22"/>
          <w:szCs w:val="22"/>
        </w:rPr>
        <w:t>.st.</w:t>
      </w:r>
      <w:r w:rsidR="006A045A" w:rsidRPr="00F72EEF">
        <w:rPr>
          <w:rFonts w:asciiTheme="minorHAnsi" w:hAnsiTheme="minorHAnsi" w:cstheme="minorHAnsi"/>
          <w:sz w:val="22"/>
          <w:szCs w:val="22"/>
        </w:rPr>
        <w:t xml:space="preserve"> Warszawy;</w:t>
      </w:r>
    </w:p>
    <w:p w14:paraId="77141C9E" w14:textId="77777777" w:rsidR="006A045A" w:rsidRPr="00F72EEF" w:rsidRDefault="006A045A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>regulaminie Biura – należy przez to rozumieć niniejszy regulamin;</w:t>
      </w:r>
    </w:p>
    <w:p w14:paraId="599ADE52" w14:textId="77777777" w:rsidR="00C07DBB" w:rsidRPr="00451C09" w:rsidRDefault="00C07DBB" w:rsidP="002B6717">
      <w:pPr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451C09">
        <w:rPr>
          <w:rFonts w:asciiTheme="minorHAnsi" w:hAnsiTheme="minorHAnsi" w:cstheme="minorHAnsi"/>
          <w:sz w:val="22"/>
          <w:szCs w:val="22"/>
        </w:rPr>
        <w:lastRenderedPageBreak/>
        <w:t xml:space="preserve">ustawie </w:t>
      </w:r>
      <w:proofErr w:type="spellStart"/>
      <w:r w:rsidRPr="00451C0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C09">
        <w:rPr>
          <w:rFonts w:asciiTheme="minorHAnsi" w:hAnsiTheme="minorHAnsi" w:cstheme="minorHAnsi"/>
          <w:sz w:val="22"/>
          <w:szCs w:val="22"/>
        </w:rPr>
        <w:t xml:space="preserve"> – należy przez to rozumieć ustawę </w:t>
      </w:r>
      <w:r w:rsidR="00B36E10" w:rsidRPr="00451C09">
        <w:rPr>
          <w:rFonts w:asciiTheme="minorHAnsi" w:hAnsiTheme="minorHAnsi" w:cstheme="minorHAnsi"/>
          <w:sz w:val="22"/>
          <w:szCs w:val="22"/>
        </w:rPr>
        <w:t>z dnia 11 września 2019 r.</w:t>
      </w:r>
      <w:r w:rsidR="003B06AC" w:rsidRPr="00451C09">
        <w:rPr>
          <w:rFonts w:asciiTheme="minorHAnsi" w:hAnsiTheme="minorHAnsi" w:cstheme="minorHAnsi"/>
          <w:sz w:val="22"/>
          <w:szCs w:val="22"/>
        </w:rPr>
        <w:t xml:space="preserve"> r.</w:t>
      </w:r>
      <w:r w:rsidRPr="00451C09">
        <w:rPr>
          <w:rFonts w:asciiTheme="minorHAnsi" w:hAnsiTheme="minorHAnsi" w:cstheme="minorHAnsi"/>
          <w:sz w:val="22"/>
          <w:szCs w:val="22"/>
        </w:rPr>
        <w:t xml:space="preserve"> – Prawo zamówień publicznych</w:t>
      </w:r>
      <w:r w:rsidR="003B06AC" w:rsidRPr="00451C09">
        <w:rPr>
          <w:rFonts w:asciiTheme="minorHAnsi" w:hAnsiTheme="minorHAnsi" w:cstheme="minorHAnsi"/>
          <w:sz w:val="22"/>
          <w:szCs w:val="22"/>
        </w:rPr>
        <w:t xml:space="preserve"> (Dz. U. poz. 2019, z </w:t>
      </w:r>
      <w:proofErr w:type="spellStart"/>
      <w:r w:rsidR="003B06AC" w:rsidRPr="00451C0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B06AC" w:rsidRPr="00451C09">
        <w:rPr>
          <w:rFonts w:asciiTheme="minorHAnsi" w:hAnsiTheme="minorHAnsi" w:cstheme="minorHAnsi"/>
          <w:sz w:val="22"/>
          <w:szCs w:val="22"/>
        </w:rPr>
        <w:t>. zm.)</w:t>
      </w:r>
      <w:r w:rsidRPr="00451C09">
        <w:rPr>
          <w:rFonts w:asciiTheme="minorHAnsi" w:hAnsiTheme="minorHAnsi" w:cstheme="minorHAnsi"/>
          <w:sz w:val="22"/>
          <w:szCs w:val="22"/>
        </w:rPr>
        <w:t>;</w:t>
      </w:r>
    </w:p>
    <w:p w14:paraId="254FDE03" w14:textId="40A6A988" w:rsidR="006A045A" w:rsidRPr="00F72EEF" w:rsidRDefault="006A045A" w:rsidP="002B6717">
      <w:pPr>
        <w:numPr>
          <w:ilvl w:val="1"/>
          <w:numId w:val="5"/>
        </w:numPr>
        <w:tabs>
          <w:tab w:val="clear" w:pos="1440"/>
        </w:tabs>
        <w:spacing w:after="240"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 xml:space="preserve">WPF – należy przez to rozumieć Wieloletnią Prognozę Finansową </w:t>
      </w:r>
      <w:r w:rsidR="00EE5497" w:rsidRPr="00F72EEF">
        <w:rPr>
          <w:rFonts w:asciiTheme="minorHAnsi" w:hAnsiTheme="minorHAnsi" w:cstheme="minorHAnsi"/>
          <w:bCs/>
          <w:sz w:val="22"/>
          <w:szCs w:val="22"/>
        </w:rPr>
        <w:t>M</w:t>
      </w:r>
      <w:r w:rsidRPr="00F72EEF">
        <w:rPr>
          <w:rFonts w:asciiTheme="minorHAnsi" w:hAnsiTheme="minorHAnsi" w:cstheme="minorHAnsi"/>
          <w:bCs/>
          <w:sz w:val="22"/>
          <w:szCs w:val="22"/>
        </w:rPr>
        <w:t xml:space="preserve">iasta </w:t>
      </w:r>
      <w:r w:rsidR="00EE5497" w:rsidRPr="00F72EEF">
        <w:rPr>
          <w:rFonts w:asciiTheme="minorHAnsi" w:hAnsiTheme="minorHAnsi" w:cstheme="minorHAnsi"/>
          <w:bCs/>
          <w:sz w:val="22"/>
          <w:szCs w:val="22"/>
        </w:rPr>
        <w:t>S</w:t>
      </w:r>
      <w:r w:rsidRPr="00F72EEF">
        <w:rPr>
          <w:rFonts w:asciiTheme="minorHAnsi" w:hAnsiTheme="minorHAnsi" w:cstheme="minorHAnsi"/>
          <w:bCs/>
          <w:sz w:val="22"/>
          <w:szCs w:val="22"/>
        </w:rPr>
        <w:t>tołecznego Warszawy</w:t>
      </w:r>
      <w:r w:rsidR="00E828F5" w:rsidRPr="00F72EE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04D3FD" w14:textId="77777777" w:rsidR="007D036A" w:rsidRPr="00F72EEF" w:rsidRDefault="001C4851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Tytuł II</w:t>
      </w:r>
    </w:p>
    <w:p w14:paraId="48453B8B" w14:textId="77777777" w:rsidR="00366B1F" w:rsidRPr="00F72EEF" w:rsidRDefault="00366B1F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Struktura organizacyjna Biura</w:t>
      </w:r>
    </w:p>
    <w:p w14:paraId="230A2AE6" w14:textId="77777777" w:rsidR="00366B1F" w:rsidRPr="00F72EEF" w:rsidRDefault="00366B1F" w:rsidP="00F7110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Pr="00F72EEF">
        <w:rPr>
          <w:rFonts w:asciiTheme="minorHAnsi" w:hAnsiTheme="minorHAnsi" w:cstheme="minorHAnsi"/>
          <w:b/>
          <w:sz w:val="22"/>
          <w:szCs w:val="22"/>
        </w:rPr>
        <w:t>4.</w:t>
      </w:r>
      <w:r w:rsidRPr="00F72EEF">
        <w:rPr>
          <w:rFonts w:asciiTheme="minorHAnsi" w:hAnsiTheme="minorHAnsi" w:cstheme="minorHAnsi"/>
          <w:sz w:val="22"/>
          <w:szCs w:val="22"/>
        </w:rPr>
        <w:t xml:space="preserve"> W skład Biura wchodzą następujące wewnętrzne komórki organizacyjne o</w:t>
      </w:r>
      <w:r w:rsidR="007651F4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ustalonych nazwach i symbolach kancelaryjnych:</w:t>
      </w:r>
    </w:p>
    <w:p w14:paraId="581C8681" w14:textId="77777777" w:rsidR="00FE130F" w:rsidRPr="00F72EEF" w:rsidRDefault="00FE130F" w:rsidP="00F7110F">
      <w:pPr>
        <w:numPr>
          <w:ilvl w:val="1"/>
          <w:numId w:val="1"/>
        </w:numPr>
        <w:tabs>
          <w:tab w:val="clear" w:pos="794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Wydział Strategii Rozwoju Miasta</w:t>
      </w:r>
      <w:r w:rsidR="00AD3E27" w:rsidRPr="00F72EEF">
        <w:rPr>
          <w:rFonts w:asciiTheme="minorHAnsi" w:hAnsiTheme="minorHAnsi" w:cstheme="minorHAnsi"/>
          <w:sz w:val="22"/>
          <w:szCs w:val="22"/>
        </w:rPr>
        <w:t xml:space="preserve"> – BS-SRM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5960F19B" w14:textId="5AE2AE82" w:rsidR="00FE130F" w:rsidRPr="00F72EEF" w:rsidRDefault="00B70352" w:rsidP="00F7110F">
      <w:pPr>
        <w:numPr>
          <w:ilvl w:val="1"/>
          <w:numId w:val="1"/>
        </w:numPr>
        <w:tabs>
          <w:tab w:val="clear" w:pos="794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Samodzielne Wieloosobowe Stanowisko Pracy ds. Badań Społecznych i Marketingowych – BS-BSM;</w:t>
      </w:r>
    </w:p>
    <w:p w14:paraId="7721B2FA" w14:textId="77777777" w:rsidR="00F9572A" w:rsidRPr="00F72EEF" w:rsidRDefault="00623A02" w:rsidP="00F7110F">
      <w:pPr>
        <w:numPr>
          <w:ilvl w:val="1"/>
          <w:numId w:val="1"/>
        </w:numPr>
        <w:tabs>
          <w:tab w:val="clear" w:pos="794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Samodzielne Wieloosobowe Stanowisko Pracy ds. Organizacyjno-Finansowych</w:t>
      </w:r>
      <w:r w:rsidR="00AD3E27" w:rsidRPr="00F72EEF">
        <w:rPr>
          <w:rFonts w:asciiTheme="minorHAnsi" w:hAnsiTheme="minorHAnsi" w:cstheme="minorHAnsi"/>
          <w:sz w:val="22"/>
          <w:szCs w:val="22"/>
        </w:rPr>
        <w:t xml:space="preserve"> – BS-OF</w:t>
      </w:r>
      <w:r w:rsidR="00F9572A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62DC21B2" w14:textId="76D57637" w:rsidR="00366B1F" w:rsidRPr="009E0282" w:rsidRDefault="00685161" w:rsidP="00BD395F">
      <w:pPr>
        <w:numPr>
          <w:ilvl w:val="1"/>
          <w:numId w:val="1"/>
        </w:numPr>
        <w:tabs>
          <w:tab w:val="clear" w:pos="794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sz w:val="22"/>
          <w:szCs w:val="22"/>
        </w:rPr>
        <w:t xml:space="preserve">Samodzielne </w:t>
      </w:r>
      <w:r w:rsidR="00933F80" w:rsidRPr="009E0282">
        <w:rPr>
          <w:rFonts w:asciiTheme="minorHAnsi" w:hAnsiTheme="minorHAnsi" w:cstheme="minorHAnsi"/>
          <w:sz w:val="22"/>
          <w:szCs w:val="22"/>
        </w:rPr>
        <w:t xml:space="preserve">Jednoosobowe </w:t>
      </w:r>
      <w:r w:rsidR="00366B1F" w:rsidRPr="009E0282">
        <w:rPr>
          <w:rFonts w:asciiTheme="minorHAnsi" w:hAnsiTheme="minorHAnsi" w:cstheme="minorHAnsi"/>
          <w:sz w:val="22"/>
          <w:szCs w:val="22"/>
        </w:rPr>
        <w:t>Stanowisko</w:t>
      </w:r>
      <w:r w:rsidRPr="009E0282">
        <w:rPr>
          <w:rFonts w:asciiTheme="minorHAnsi" w:hAnsiTheme="minorHAnsi" w:cstheme="minorHAnsi"/>
          <w:sz w:val="22"/>
          <w:szCs w:val="22"/>
        </w:rPr>
        <w:t xml:space="preserve"> Pracy</w:t>
      </w:r>
      <w:r w:rsidR="00366B1F" w:rsidRPr="009E0282">
        <w:rPr>
          <w:rFonts w:asciiTheme="minorHAnsi" w:hAnsiTheme="minorHAnsi" w:cstheme="minorHAnsi"/>
          <w:sz w:val="22"/>
          <w:szCs w:val="22"/>
        </w:rPr>
        <w:t xml:space="preserve"> Radc</w:t>
      </w:r>
      <w:r w:rsidR="00933F80" w:rsidRPr="009E0282">
        <w:rPr>
          <w:rFonts w:asciiTheme="minorHAnsi" w:hAnsiTheme="minorHAnsi" w:cstheme="minorHAnsi"/>
          <w:sz w:val="22"/>
          <w:szCs w:val="22"/>
        </w:rPr>
        <w:t xml:space="preserve">y </w:t>
      </w:r>
      <w:r w:rsidR="00366B1F" w:rsidRPr="009E0282">
        <w:rPr>
          <w:rFonts w:asciiTheme="minorHAnsi" w:hAnsiTheme="minorHAnsi" w:cstheme="minorHAnsi"/>
          <w:sz w:val="22"/>
          <w:szCs w:val="22"/>
        </w:rPr>
        <w:t>Prawn</w:t>
      </w:r>
      <w:r w:rsidR="00933F80" w:rsidRPr="009E0282">
        <w:rPr>
          <w:rFonts w:asciiTheme="minorHAnsi" w:hAnsiTheme="minorHAnsi" w:cstheme="minorHAnsi"/>
          <w:sz w:val="22"/>
          <w:szCs w:val="22"/>
        </w:rPr>
        <w:t>ego</w:t>
      </w:r>
      <w:r w:rsidR="00AD3E27" w:rsidRPr="009E0282">
        <w:rPr>
          <w:rFonts w:asciiTheme="minorHAnsi" w:hAnsiTheme="minorHAnsi" w:cstheme="minorHAnsi"/>
          <w:sz w:val="22"/>
          <w:szCs w:val="22"/>
        </w:rPr>
        <w:t xml:space="preserve"> – BS-RP</w:t>
      </w:r>
      <w:r w:rsidR="00BD395F" w:rsidRPr="009E0282">
        <w:rPr>
          <w:rFonts w:asciiTheme="minorHAnsi" w:hAnsiTheme="minorHAnsi" w:cstheme="minorHAnsi"/>
          <w:sz w:val="22"/>
          <w:szCs w:val="22"/>
        </w:rPr>
        <w:t>;</w:t>
      </w:r>
    </w:p>
    <w:p w14:paraId="108C146F" w14:textId="4A993C04" w:rsidR="00153138" w:rsidRPr="009E0282" w:rsidRDefault="00065B78" w:rsidP="00153138">
      <w:pPr>
        <w:numPr>
          <w:ilvl w:val="1"/>
          <w:numId w:val="1"/>
        </w:numPr>
        <w:tabs>
          <w:tab w:val="clear" w:pos="794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sz w:val="22"/>
          <w:szCs w:val="22"/>
        </w:rPr>
        <w:t>Zespół</w:t>
      </w:r>
      <w:r w:rsidR="009903AF" w:rsidRPr="009E0282">
        <w:rPr>
          <w:rFonts w:asciiTheme="minorHAnsi" w:hAnsiTheme="minorHAnsi" w:cstheme="minorHAnsi"/>
          <w:sz w:val="22"/>
          <w:szCs w:val="22"/>
        </w:rPr>
        <w:t xml:space="preserve"> ds.</w:t>
      </w:r>
      <w:r w:rsidR="00153138" w:rsidRPr="009E0282">
        <w:rPr>
          <w:rFonts w:asciiTheme="minorHAnsi" w:hAnsiTheme="minorHAnsi" w:cstheme="minorHAnsi"/>
          <w:sz w:val="22"/>
          <w:szCs w:val="22"/>
        </w:rPr>
        <w:t xml:space="preserve"> Analiz i Pozyskiwania Danych – BS-APD;</w:t>
      </w:r>
    </w:p>
    <w:p w14:paraId="68F8AFD4" w14:textId="0D0C4721" w:rsidR="00153138" w:rsidRPr="009E0282" w:rsidRDefault="00153138" w:rsidP="00153138">
      <w:pPr>
        <w:numPr>
          <w:ilvl w:val="1"/>
          <w:numId w:val="1"/>
        </w:numPr>
        <w:tabs>
          <w:tab w:val="clear" w:pos="794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sz w:val="22"/>
          <w:szCs w:val="22"/>
        </w:rPr>
        <w:t>Samodzielne Wieloosobowe Stanowisko Pracy ds. Współpracy z Nauką – BS-WN.</w:t>
      </w:r>
    </w:p>
    <w:p w14:paraId="320593B0" w14:textId="3949C977" w:rsidR="000A5454" w:rsidRPr="009E0282" w:rsidRDefault="000A5454" w:rsidP="00F7110F">
      <w:pPr>
        <w:pStyle w:val="Tekstpodstawowy"/>
        <w:spacing w:after="240" w:line="30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9E0282">
        <w:rPr>
          <w:rFonts w:asciiTheme="minorHAnsi" w:hAnsiTheme="minorHAnsi" w:cstheme="minorHAnsi"/>
          <w:b/>
          <w:sz w:val="22"/>
          <w:szCs w:val="22"/>
        </w:rPr>
        <w:t> </w:t>
      </w:r>
      <w:r w:rsidRPr="009E0282">
        <w:rPr>
          <w:rFonts w:asciiTheme="minorHAnsi" w:hAnsiTheme="minorHAnsi" w:cstheme="minorHAnsi"/>
          <w:b/>
          <w:sz w:val="22"/>
          <w:szCs w:val="22"/>
        </w:rPr>
        <w:t>5.</w:t>
      </w:r>
      <w:r w:rsidRPr="009E0282">
        <w:rPr>
          <w:rFonts w:asciiTheme="minorHAnsi" w:hAnsiTheme="minorHAnsi" w:cstheme="minorHAnsi"/>
          <w:sz w:val="22"/>
          <w:szCs w:val="22"/>
        </w:rPr>
        <w:t xml:space="preserve"> Schemat organizacyjny Biura st</w:t>
      </w:r>
      <w:r w:rsidR="00532DA1" w:rsidRPr="009E0282">
        <w:rPr>
          <w:rFonts w:asciiTheme="minorHAnsi" w:hAnsiTheme="minorHAnsi" w:cstheme="minorHAnsi"/>
          <w:sz w:val="22"/>
          <w:szCs w:val="22"/>
        </w:rPr>
        <w:t>anowi załącznik do zarządzenia.</w:t>
      </w:r>
    </w:p>
    <w:p w14:paraId="1AFFA19A" w14:textId="77777777" w:rsidR="007D036A" w:rsidRPr="009E0282" w:rsidRDefault="000A5454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Tytuł III</w:t>
      </w:r>
    </w:p>
    <w:p w14:paraId="5BE7628A" w14:textId="77777777" w:rsidR="000A5454" w:rsidRPr="009E0282" w:rsidRDefault="000A5454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Zakres działania Biura</w:t>
      </w:r>
    </w:p>
    <w:p w14:paraId="56BC40EB" w14:textId="1B0732C5" w:rsidR="00ED603C" w:rsidRPr="009E0282" w:rsidRDefault="00ED603C" w:rsidP="00F72EEF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9E0282">
        <w:rPr>
          <w:rFonts w:asciiTheme="minorHAnsi" w:hAnsiTheme="minorHAnsi" w:cstheme="minorHAnsi"/>
          <w:b/>
          <w:sz w:val="22"/>
          <w:szCs w:val="22"/>
        </w:rPr>
        <w:t> </w:t>
      </w:r>
      <w:r w:rsidRPr="009E0282">
        <w:rPr>
          <w:rFonts w:asciiTheme="minorHAnsi" w:hAnsiTheme="minorHAnsi" w:cstheme="minorHAnsi"/>
          <w:b/>
          <w:sz w:val="22"/>
          <w:szCs w:val="22"/>
        </w:rPr>
        <w:t>6.</w:t>
      </w:r>
      <w:r w:rsidR="00992E1D" w:rsidRPr="009E0282">
        <w:rPr>
          <w:rFonts w:asciiTheme="minorHAnsi" w:hAnsiTheme="minorHAnsi" w:cstheme="minorHAnsi"/>
          <w:sz w:val="22"/>
          <w:szCs w:val="22"/>
        </w:rPr>
        <w:t xml:space="preserve"> </w:t>
      </w:r>
      <w:r w:rsidRPr="009E0282">
        <w:rPr>
          <w:rFonts w:asciiTheme="minorHAnsi" w:hAnsiTheme="minorHAnsi" w:cstheme="minorHAnsi"/>
          <w:sz w:val="22"/>
          <w:szCs w:val="22"/>
        </w:rPr>
        <w:t xml:space="preserve">Zakres działania Biura określa </w:t>
      </w:r>
      <w:r w:rsidR="006B3C6F" w:rsidRPr="009E0282">
        <w:rPr>
          <w:rFonts w:asciiTheme="minorHAnsi" w:hAnsiTheme="minorHAnsi" w:cstheme="minorHAnsi"/>
          <w:sz w:val="22"/>
          <w:szCs w:val="22"/>
        </w:rPr>
        <w:t>r</w:t>
      </w:r>
      <w:r w:rsidRPr="009E0282">
        <w:rPr>
          <w:rFonts w:asciiTheme="minorHAnsi" w:hAnsiTheme="minorHAnsi" w:cstheme="minorHAnsi"/>
          <w:sz w:val="22"/>
          <w:szCs w:val="22"/>
        </w:rPr>
        <w:t>egulamin Urzędu.</w:t>
      </w:r>
    </w:p>
    <w:p w14:paraId="6851D527" w14:textId="68E63DAE" w:rsidR="0087273A" w:rsidRPr="009E0282" w:rsidRDefault="0087273A" w:rsidP="00F72EEF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§ 6a.</w:t>
      </w:r>
      <w:r w:rsidRPr="009E02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282" w:rsidRPr="009E0282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9E0282">
        <w:rPr>
          <w:rFonts w:asciiTheme="minorHAnsi" w:hAnsiTheme="minorHAnsi" w:cstheme="minorHAnsi"/>
          <w:bCs/>
          <w:sz w:val="22"/>
          <w:szCs w:val="22"/>
        </w:rPr>
        <w:t xml:space="preserve">Pracą </w:t>
      </w:r>
      <w:r w:rsidR="003D18DD" w:rsidRPr="009E0282">
        <w:rPr>
          <w:rFonts w:asciiTheme="minorHAnsi" w:hAnsiTheme="minorHAnsi" w:cstheme="minorHAnsi"/>
          <w:bCs/>
          <w:sz w:val="22"/>
          <w:szCs w:val="22"/>
        </w:rPr>
        <w:t>B</w:t>
      </w:r>
      <w:r w:rsidRPr="009E0282">
        <w:rPr>
          <w:rFonts w:asciiTheme="minorHAnsi" w:hAnsiTheme="minorHAnsi" w:cstheme="minorHAnsi"/>
          <w:bCs/>
          <w:sz w:val="22"/>
          <w:szCs w:val="22"/>
        </w:rPr>
        <w:t>iura kieruje dyrektor przy pomocy zastępcy dyrektora</w:t>
      </w:r>
      <w:r w:rsidR="00065B78" w:rsidRPr="009E0282">
        <w:rPr>
          <w:rFonts w:asciiTheme="minorHAnsi" w:hAnsiTheme="minorHAnsi" w:cstheme="minorHAnsi"/>
          <w:bCs/>
          <w:sz w:val="22"/>
          <w:szCs w:val="22"/>
        </w:rPr>
        <w:t xml:space="preserve">, naczelnika </w:t>
      </w:r>
      <w:r w:rsidR="00E2688C" w:rsidRPr="009E0282">
        <w:rPr>
          <w:rFonts w:asciiTheme="minorHAnsi" w:hAnsiTheme="minorHAnsi" w:cstheme="minorHAnsi"/>
          <w:bCs/>
          <w:sz w:val="22"/>
          <w:szCs w:val="22"/>
        </w:rPr>
        <w:t xml:space="preserve">wydziału </w:t>
      </w:r>
      <w:r w:rsidR="00065B78" w:rsidRPr="009E0282">
        <w:rPr>
          <w:rFonts w:asciiTheme="minorHAnsi" w:hAnsiTheme="minorHAnsi" w:cstheme="minorHAnsi"/>
          <w:bCs/>
          <w:sz w:val="22"/>
          <w:szCs w:val="22"/>
        </w:rPr>
        <w:t>oraz kierownika zespołu</w:t>
      </w:r>
      <w:r w:rsidRPr="009E028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33680F" w14:textId="2B8C161E" w:rsidR="0087273A" w:rsidRPr="00F72EEF" w:rsidRDefault="0087273A" w:rsidP="00F72EEF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F72EEF">
        <w:rPr>
          <w:rFonts w:asciiTheme="minorHAnsi" w:hAnsiTheme="minorHAnsi" w:cstheme="minorHAnsi"/>
          <w:bCs/>
          <w:sz w:val="22"/>
          <w:szCs w:val="22"/>
        </w:rPr>
        <w:t xml:space="preserve">2. Do zakresu działania zastępcy dyrektora </w:t>
      </w:r>
      <w:r w:rsidR="003D18DD" w:rsidRPr="00F72EEF">
        <w:rPr>
          <w:rFonts w:asciiTheme="minorHAnsi" w:hAnsiTheme="minorHAnsi" w:cstheme="minorHAnsi"/>
          <w:bCs/>
          <w:sz w:val="22"/>
          <w:szCs w:val="22"/>
        </w:rPr>
        <w:t>B</w:t>
      </w:r>
      <w:r w:rsidRPr="00F72EEF">
        <w:rPr>
          <w:rFonts w:asciiTheme="minorHAnsi" w:hAnsiTheme="minorHAnsi" w:cstheme="minorHAnsi"/>
          <w:bCs/>
          <w:sz w:val="22"/>
          <w:szCs w:val="22"/>
        </w:rPr>
        <w:t>iura należy w szczególności sprawowanie bezpośredniego nadzoru nad komórkami organizacyjnymi wskazanymi w schemacie organizacyjnym Biura.</w:t>
      </w:r>
    </w:p>
    <w:p w14:paraId="0F1349B8" w14:textId="77777777" w:rsidR="007D036A" w:rsidRPr="00F72EEF" w:rsidRDefault="003B7197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Tytuł IV</w:t>
      </w:r>
    </w:p>
    <w:p w14:paraId="71FFE338" w14:textId="77777777" w:rsidR="0045316D" w:rsidRPr="00F72EEF" w:rsidRDefault="00E35D79" w:rsidP="002B6717">
      <w:pPr>
        <w:shd w:val="clear" w:color="auto" w:fill="FFFFFF"/>
        <w:spacing w:after="240" w:line="300" w:lineRule="auto"/>
        <w:ind w:left="357"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Zarządzanie ryzykiem w Biurze</w:t>
      </w:r>
    </w:p>
    <w:p w14:paraId="00BCD136" w14:textId="24FE58FE" w:rsidR="007E7CF8" w:rsidRPr="00F72EEF" w:rsidRDefault="00E35D79" w:rsidP="00F7110F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992E1D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Pr="00F72EEF">
        <w:rPr>
          <w:rFonts w:asciiTheme="minorHAnsi" w:hAnsiTheme="minorHAnsi" w:cstheme="minorHAnsi"/>
          <w:b/>
          <w:sz w:val="22"/>
          <w:szCs w:val="22"/>
        </w:rPr>
        <w:t>7.</w:t>
      </w:r>
      <w:r w:rsidR="00992E1D" w:rsidRPr="00F72EEF">
        <w:rPr>
          <w:rFonts w:asciiTheme="minorHAnsi" w:hAnsiTheme="minorHAnsi" w:cstheme="minorHAnsi"/>
          <w:sz w:val="22"/>
          <w:szCs w:val="22"/>
        </w:rPr>
        <w:t xml:space="preserve"> 1. </w:t>
      </w:r>
      <w:r w:rsidR="007E7CF8" w:rsidRPr="00F72EEF">
        <w:rPr>
          <w:rFonts w:asciiTheme="minorHAnsi" w:hAnsiTheme="minorHAnsi" w:cstheme="minorHAnsi"/>
          <w:sz w:val="22"/>
          <w:szCs w:val="22"/>
        </w:rPr>
        <w:t xml:space="preserve">W Biurze działa koordynator ds. ryzyka wyznaczony przez </w:t>
      </w:r>
      <w:r w:rsidR="00693E8A" w:rsidRPr="00F72EEF">
        <w:rPr>
          <w:rFonts w:asciiTheme="minorHAnsi" w:hAnsiTheme="minorHAnsi" w:cstheme="minorHAnsi"/>
          <w:sz w:val="22"/>
          <w:szCs w:val="22"/>
        </w:rPr>
        <w:t>d</w:t>
      </w:r>
      <w:r w:rsidR="007E7CF8" w:rsidRPr="00F72EEF">
        <w:rPr>
          <w:rFonts w:asciiTheme="minorHAnsi" w:hAnsiTheme="minorHAnsi" w:cstheme="minorHAnsi"/>
          <w:sz w:val="22"/>
          <w:szCs w:val="22"/>
        </w:rPr>
        <w:t>yrektora Biura zgodnie z</w:t>
      </w:r>
      <w:r w:rsidR="000D3AE5" w:rsidRPr="00F72EEF">
        <w:rPr>
          <w:rFonts w:asciiTheme="minorHAnsi" w:hAnsiTheme="minorHAnsi" w:cstheme="minorHAnsi"/>
          <w:sz w:val="22"/>
          <w:szCs w:val="22"/>
        </w:rPr>
        <w:t> </w:t>
      </w:r>
      <w:r w:rsidR="007E7CF8" w:rsidRPr="00F72EEF">
        <w:rPr>
          <w:rFonts w:asciiTheme="minorHAnsi" w:hAnsiTheme="minorHAnsi" w:cstheme="minorHAnsi"/>
          <w:sz w:val="22"/>
          <w:szCs w:val="22"/>
        </w:rPr>
        <w:t>zasadami określ</w:t>
      </w:r>
      <w:r w:rsidR="00F7110F" w:rsidRPr="00F72EEF">
        <w:rPr>
          <w:rFonts w:asciiTheme="minorHAnsi" w:hAnsiTheme="minorHAnsi" w:cstheme="minorHAnsi"/>
          <w:sz w:val="22"/>
          <w:szCs w:val="22"/>
        </w:rPr>
        <w:t>onymi w zarządzeniu Prezydenta.</w:t>
      </w:r>
    </w:p>
    <w:p w14:paraId="66B2AD73" w14:textId="051FADE9" w:rsidR="00A46065" w:rsidRPr="00F72EEF" w:rsidRDefault="007E7CF8" w:rsidP="00F7110F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suppressAutoHyphens/>
        <w:spacing w:after="24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Do zakresu działania koordynatora ds. ryzyka należy wspomaganie </w:t>
      </w:r>
      <w:r w:rsidR="00693E8A" w:rsidRPr="00F72EEF">
        <w:rPr>
          <w:rFonts w:asciiTheme="minorHAnsi" w:hAnsiTheme="minorHAnsi" w:cstheme="minorHAnsi"/>
          <w:sz w:val="22"/>
          <w:szCs w:val="22"/>
        </w:rPr>
        <w:t>d</w:t>
      </w:r>
      <w:r w:rsidRPr="00F72EEF">
        <w:rPr>
          <w:rFonts w:asciiTheme="minorHAnsi" w:hAnsiTheme="minorHAnsi" w:cstheme="minorHAnsi"/>
          <w:sz w:val="22"/>
          <w:szCs w:val="22"/>
        </w:rPr>
        <w:t>yrektora Biura, jako właściciela ryzyka, w zarządzaniu ryzykiem w Biurze poprzez wykonywanie zadań, o</w:t>
      </w:r>
      <w:r w:rsidR="007651F4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których mowa w</w:t>
      </w:r>
      <w:r w:rsidR="000D3AE5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zarządzeniach Prezydenta.</w:t>
      </w:r>
    </w:p>
    <w:p w14:paraId="6FB514C1" w14:textId="77777777" w:rsidR="00AD3E27" w:rsidRPr="00F72EEF" w:rsidRDefault="00AD3E27" w:rsidP="00F72EEF">
      <w:pPr>
        <w:numPr>
          <w:ilvl w:val="0"/>
          <w:numId w:val="1"/>
        </w:numPr>
        <w:tabs>
          <w:tab w:val="clear" w:pos="360"/>
          <w:tab w:val="num" w:pos="-5400"/>
          <w:tab w:val="left" w:pos="851"/>
        </w:tabs>
        <w:suppressAutoHyphens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Do zakresu działania każdej wewnętrznej komórki organizacyjnej Biura należy wykonywanie zadań z obszaru zarządzania ryzykiem poprzez:</w:t>
      </w:r>
    </w:p>
    <w:p w14:paraId="10EA1EB6" w14:textId="1F155721" w:rsidR="00AD3E27" w:rsidRPr="00F72EEF" w:rsidRDefault="00AD3E27" w:rsidP="00F7110F">
      <w:pPr>
        <w:numPr>
          <w:ilvl w:val="0"/>
          <w:numId w:val="32"/>
        </w:numPr>
        <w:tabs>
          <w:tab w:val="clear" w:pos="1785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lastRenderedPageBreak/>
        <w:t>współpracę z koordynatorem ds. ryzyka w zakresie realizacji zadań związanych z zarządzaniem ryzykiem w Biurze w określonych przez dyrektora terminach i formach, a w</w:t>
      </w:r>
      <w:r w:rsidR="000D3AE5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szczególności:</w:t>
      </w:r>
    </w:p>
    <w:p w14:paraId="00A8E37E" w14:textId="77777777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określanie celów i zadań do realizacji na dany rok, stanowiących odniesienie do oceny ryzyka i wyboru optymalnej reakcji na ryzyko,</w:t>
      </w:r>
    </w:p>
    <w:p w14:paraId="6A2C152A" w14:textId="08ABCEF6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udział w opracowywaniu kryteriów oceny i mierników/wskaźników realizacji celów i</w:t>
      </w:r>
      <w:r w:rsidR="000D3AE5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zadań,</w:t>
      </w:r>
    </w:p>
    <w:p w14:paraId="3834D589" w14:textId="77777777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udział w przeprowadzaniu oceny 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ryzyk </w:t>
      </w:r>
      <w:r w:rsidRPr="00F72EEF">
        <w:rPr>
          <w:rFonts w:asciiTheme="minorHAnsi" w:hAnsiTheme="minorHAnsi" w:cstheme="minorHAnsi"/>
          <w:sz w:val="22"/>
          <w:szCs w:val="22"/>
        </w:rPr>
        <w:t>z uwzględnieniem stanu realizacji celów i zadań oraz zmian w otoczeniu wewnętrznym i zewnętrznym,</w:t>
      </w:r>
    </w:p>
    <w:p w14:paraId="5DF0AF93" w14:textId="77777777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bieżące monitorowanie oraz okresowe raportowanie poziomu zaawansowania realizacji celów i zadań,</w:t>
      </w:r>
    </w:p>
    <w:p w14:paraId="758C8D31" w14:textId="3282FBDF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zgłaszanie zidentyfikowanych incydentów i innych zdarzeń wraz z analizą przyczyn i</w:t>
      </w:r>
      <w:r w:rsidR="000D3AE5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skutków ich występowania,</w:t>
      </w:r>
    </w:p>
    <w:p w14:paraId="2C117522" w14:textId="77777777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skuteczności i adekwatności podejmowanych czynności zaradczych/usprawniających oraz wnioskowanie potrzeby ewentualnych zmian,</w:t>
      </w:r>
    </w:p>
    <w:p w14:paraId="34C75538" w14:textId="77777777" w:rsidR="00AD3E27" w:rsidRPr="00F72EEF" w:rsidRDefault="00AD3E27" w:rsidP="00F7110F">
      <w:pPr>
        <w:numPr>
          <w:ilvl w:val="2"/>
          <w:numId w:val="31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realizacja otrzymanych zaleceń i rekomendacji;</w:t>
      </w:r>
    </w:p>
    <w:p w14:paraId="5E1D2434" w14:textId="77777777" w:rsidR="00A46065" w:rsidRPr="00F72EEF" w:rsidRDefault="00A46065" w:rsidP="00F7110F">
      <w:pPr>
        <w:spacing w:line="300" w:lineRule="auto"/>
        <w:ind w:left="851" w:hanging="284"/>
        <w:rPr>
          <w:rFonts w:asciiTheme="minorHAnsi" w:hAnsiTheme="minorHAnsi" w:cstheme="minorHAnsi"/>
          <w:strike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2) </w:t>
      </w:r>
      <w:r w:rsidR="00AD3E27" w:rsidRPr="00F72EEF">
        <w:rPr>
          <w:rFonts w:asciiTheme="minorHAnsi" w:hAnsiTheme="minorHAnsi" w:cstheme="minorHAnsi"/>
          <w:sz w:val="22"/>
          <w:szCs w:val="22"/>
        </w:rPr>
        <w:t>dokumentowanie procesu oceny ryzyka, w tym: identyfikacja, analiza wraz z szacowaniem poziomu/wielkości ryzyka, ewaluacja, hierarchizacja oraz wybór i wdrożenie optymalnej reakcji dla ocenianego ryzyka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1F02B715" w14:textId="77777777" w:rsidR="00AD3E27" w:rsidRPr="00F72EEF" w:rsidRDefault="00A46065" w:rsidP="00F7110F">
      <w:p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3) </w:t>
      </w:r>
      <w:r w:rsidR="00AD3E27" w:rsidRPr="00F72EEF">
        <w:rPr>
          <w:rFonts w:asciiTheme="minorHAnsi" w:hAnsiTheme="minorHAnsi" w:cstheme="minorHAnsi"/>
          <w:sz w:val="22"/>
          <w:szCs w:val="22"/>
        </w:rPr>
        <w:t>rejestrowanie przyjętych do realizacji celów i zadań na dany rok, ocenionego ryzyka i wybranego sposobu postępowania z ryzykiem.</w:t>
      </w:r>
    </w:p>
    <w:p w14:paraId="2EEFF472" w14:textId="4F62E6AB" w:rsidR="002F377E" w:rsidRPr="00F72EEF" w:rsidRDefault="00190370" w:rsidP="00532DA1">
      <w:pPr>
        <w:numPr>
          <w:ilvl w:val="0"/>
          <w:numId w:val="1"/>
        </w:numPr>
        <w:tabs>
          <w:tab w:val="clear" w:pos="360"/>
          <w:tab w:val="num" w:pos="-5400"/>
          <w:tab w:val="left" w:pos="851"/>
        </w:tabs>
        <w:suppressAutoHyphens/>
        <w:spacing w:after="24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W zakresie zadań, wynikających z zakresu działania wewnętrznych komórek organizacyjnych Biura, naczelni</w:t>
      </w:r>
      <w:r w:rsidR="00526E43" w:rsidRPr="00F72EEF">
        <w:rPr>
          <w:rFonts w:asciiTheme="minorHAnsi" w:hAnsiTheme="minorHAnsi" w:cstheme="minorHAnsi"/>
          <w:sz w:val="22"/>
          <w:szCs w:val="22"/>
        </w:rPr>
        <w:t>k</w:t>
      </w:r>
      <w:r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Pr="009E0282">
        <w:rPr>
          <w:rFonts w:asciiTheme="minorHAnsi" w:hAnsiTheme="minorHAnsi" w:cstheme="minorHAnsi"/>
          <w:sz w:val="22"/>
          <w:szCs w:val="22"/>
        </w:rPr>
        <w:t>wydział</w:t>
      </w:r>
      <w:r w:rsidR="00526E43" w:rsidRPr="009E0282">
        <w:rPr>
          <w:rFonts w:asciiTheme="minorHAnsi" w:hAnsiTheme="minorHAnsi" w:cstheme="minorHAnsi"/>
          <w:sz w:val="22"/>
          <w:szCs w:val="22"/>
        </w:rPr>
        <w:t>u</w:t>
      </w:r>
      <w:r w:rsidR="00065B78" w:rsidRPr="009E0282">
        <w:rPr>
          <w:rFonts w:asciiTheme="minorHAnsi" w:hAnsiTheme="minorHAnsi" w:cstheme="minorHAnsi"/>
          <w:sz w:val="22"/>
          <w:szCs w:val="22"/>
        </w:rPr>
        <w:t>, kierownik zespołu</w:t>
      </w:r>
      <w:r w:rsidR="002F377E" w:rsidRPr="009E0282">
        <w:rPr>
          <w:rFonts w:asciiTheme="minorHAnsi" w:hAnsiTheme="minorHAnsi" w:cstheme="minorHAnsi"/>
          <w:sz w:val="22"/>
          <w:szCs w:val="22"/>
        </w:rPr>
        <w:t xml:space="preserve"> </w:t>
      </w:r>
      <w:r w:rsidR="008F7B22" w:rsidRPr="009E0282">
        <w:rPr>
          <w:rFonts w:asciiTheme="minorHAnsi" w:hAnsiTheme="minorHAnsi" w:cstheme="minorHAnsi"/>
          <w:sz w:val="22"/>
          <w:szCs w:val="22"/>
        </w:rPr>
        <w:t>oraz</w:t>
      </w:r>
      <w:r w:rsidRPr="009E0282">
        <w:rPr>
          <w:rFonts w:asciiTheme="minorHAnsi" w:hAnsiTheme="minorHAnsi" w:cstheme="minorHAnsi"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sz w:val="22"/>
          <w:szCs w:val="22"/>
        </w:rPr>
        <w:t>osoby zatrudnione na samodzielny</w:t>
      </w:r>
      <w:r w:rsidR="000222C6" w:rsidRPr="00F72EEF">
        <w:rPr>
          <w:rFonts w:asciiTheme="minorHAnsi" w:hAnsiTheme="minorHAnsi" w:cstheme="minorHAnsi"/>
          <w:sz w:val="22"/>
          <w:szCs w:val="22"/>
        </w:rPr>
        <w:t>ch</w:t>
      </w:r>
      <w:r w:rsidRPr="00F72EEF">
        <w:rPr>
          <w:rFonts w:asciiTheme="minorHAnsi" w:hAnsiTheme="minorHAnsi" w:cstheme="minorHAnsi"/>
          <w:sz w:val="22"/>
          <w:szCs w:val="22"/>
        </w:rPr>
        <w:t xml:space="preserve"> jedno- i</w:t>
      </w:r>
      <w:r w:rsidR="00C5559F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wieloosobowy</w:t>
      </w:r>
      <w:r w:rsidR="008F7B22" w:rsidRPr="00F72EEF">
        <w:rPr>
          <w:rFonts w:asciiTheme="minorHAnsi" w:hAnsiTheme="minorHAnsi" w:cstheme="minorHAnsi"/>
          <w:sz w:val="22"/>
          <w:szCs w:val="22"/>
        </w:rPr>
        <w:t>ch</w:t>
      </w:r>
      <w:r w:rsidRPr="00F72EEF">
        <w:rPr>
          <w:rFonts w:asciiTheme="minorHAnsi" w:hAnsiTheme="minorHAnsi" w:cstheme="minorHAnsi"/>
          <w:sz w:val="22"/>
          <w:szCs w:val="22"/>
        </w:rPr>
        <w:t xml:space="preserve"> stanowisk</w:t>
      </w:r>
      <w:r w:rsidR="008F7B22" w:rsidRPr="00F72EEF">
        <w:rPr>
          <w:rFonts w:asciiTheme="minorHAnsi" w:hAnsiTheme="minorHAnsi" w:cstheme="minorHAnsi"/>
          <w:sz w:val="22"/>
          <w:szCs w:val="22"/>
        </w:rPr>
        <w:t>ach</w:t>
      </w:r>
      <w:r w:rsidRPr="00F72EEF">
        <w:rPr>
          <w:rFonts w:asciiTheme="minorHAnsi" w:hAnsiTheme="minorHAnsi" w:cstheme="minorHAnsi"/>
          <w:sz w:val="22"/>
          <w:szCs w:val="22"/>
        </w:rPr>
        <w:t xml:space="preserve"> pracy odpowiadają przed</w:t>
      </w:r>
      <w:r w:rsidR="00830277" w:rsidRPr="00F72EEF">
        <w:rPr>
          <w:rFonts w:asciiTheme="minorHAnsi" w:hAnsiTheme="minorHAnsi" w:cstheme="minorHAnsi"/>
          <w:sz w:val="22"/>
          <w:szCs w:val="22"/>
        </w:rPr>
        <w:t xml:space="preserve"> dyrektorem oraz nadzorującym zastępcą dyrektora Biura</w:t>
      </w:r>
      <w:r w:rsidRPr="00F72EEF">
        <w:rPr>
          <w:rFonts w:asciiTheme="minorHAnsi" w:hAnsiTheme="minorHAnsi" w:cstheme="minorHAnsi"/>
          <w:sz w:val="22"/>
          <w:szCs w:val="22"/>
        </w:rPr>
        <w:t xml:space="preserve"> za bieżące zarządzanie ryzykiem, współpracę z koordynatorem ds. ryzyka na zasadach i w terminach określonych przez dyrektora Biura</w:t>
      </w:r>
      <w:r w:rsidR="00AD3E27" w:rsidRPr="00F72EEF">
        <w:rPr>
          <w:rFonts w:asciiTheme="minorHAnsi" w:hAnsiTheme="minorHAnsi" w:cstheme="minorHAnsi"/>
          <w:sz w:val="22"/>
          <w:szCs w:val="22"/>
        </w:rPr>
        <w:t>.</w:t>
      </w:r>
    </w:p>
    <w:p w14:paraId="31D18D1B" w14:textId="77777777" w:rsidR="007D036A" w:rsidRPr="00F72EEF" w:rsidRDefault="000A5454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 xml:space="preserve">Tytuł </w:t>
      </w:r>
      <w:r w:rsidR="002607D4" w:rsidRPr="00F72EEF">
        <w:rPr>
          <w:rFonts w:asciiTheme="minorHAnsi" w:hAnsiTheme="minorHAnsi" w:cstheme="minorHAnsi"/>
          <w:b/>
          <w:sz w:val="22"/>
          <w:szCs w:val="22"/>
        </w:rPr>
        <w:t>V</w:t>
      </w:r>
    </w:p>
    <w:p w14:paraId="4F1F0ACB" w14:textId="77777777" w:rsidR="000A5454" w:rsidRPr="00F72EEF" w:rsidRDefault="000A5454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Zakres działania wewnętrznych komórek organizacyjnych Biura</w:t>
      </w:r>
    </w:p>
    <w:p w14:paraId="74EDDA3F" w14:textId="77777777" w:rsidR="00DA547D" w:rsidRPr="00F72EEF" w:rsidRDefault="00CB652C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 xml:space="preserve">Dział </w:t>
      </w:r>
      <w:r w:rsidR="00225363" w:rsidRPr="00F72EEF">
        <w:rPr>
          <w:rFonts w:asciiTheme="minorHAnsi" w:hAnsiTheme="minorHAnsi" w:cstheme="minorHAnsi"/>
          <w:b/>
          <w:sz w:val="22"/>
          <w:szCs w:val="22"/>
        </w:rPr>
        <w:t>I</w:t>
      </w:r>
    </w:p>
    <w:p w14:paraId="63DA8E2F" w14:textId="77777777" w:rsidR="00DE4A16" w:rsidRPr="00F72EEF" w:rsidRDefault="00DE4A16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Wydział Strategii Rozwoju Miasta</w:t>
      </w:r>
    </w:p>
    <w:p w14:paraId="528D7F1C" w14:textId="77777777" w:rsidR="00DE4A16" w:rsidRPr="00F72EEF" w:rsidRDefault="00DE4A16" w:rsidP="00F7110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2571A4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="0020164B" w:rsidRPr="00F72EEF">
        <w:rPr>
          <w:rFonts w:asciiTheme="minorHAnsi" w:hAnsiTheme="minorHAnsi" w:cstheme="minorHAnsi"/>
          <w:b/>
          <w:sz w:val="22"/>
          <w:szCs w:val="22"/>
        </w:rPr>
        <w:t>8</w:t>
      </w:r>
      <w:r w:rsidRPr="00F72EEF">
        <w:rPr>
          <w:rFonts w:asciiTheme="minorHAnsi" w:hAnsiTheme="minorHAnsi" w:cstheme="minorHAnsi"/>
          <w:b/>
          <w:sz w:val="22"/>
          <w:szCs w:val="22"/>
        </w:rPr>
        <w:t>.</w:t>
      </w:r>
      <w:r w:rsidRPr="00F72EEF">
        <w:rPr>
          <w:rFonts w:asciiTheme="minorHAnsi" w:hAnsiTheme="minorHAnsi" w:cstheme="minorHAnsi"/>
          <w:sz w:val="22"/>
          <w:szCs w:val="22"/>
        </w:rPr>
        <w:t xml:space="preserve"> Do zakresu działania Wydziału Strategii Rozwoju Miasta </w:t>
      </w:r>
      <w:r w:rsidRPr="00F72EEF">
        <w:rPr>
          <w:rFonts w:asciiTheme="minorHAnsi" w:eastAsia="Arial Unicode MS" w:hAnsiTheme="minorHAnsi" w:cstheme="minorHAnsi"/>
          <w:sz w:val="22"/>
          <w:szCs w:val="22"/>
        </w:rPr>
        <w:t>należy w szczególności</w:t>
      </w:r>
      <w:r w:rsidRPr="00F72EEF">
        <w:rPr>
          <w:rFonts w:asciiTheme="minorHAnsi" w:hAnsiTheme="minorHAnsi" w:cstheme="minorHAnsi"/>
          <w:sz w:val="22"/>
          <w:szCs w:val="22"/>
        </w:rPr>
        <w:t>:</w:t>
      </w:r>
    </w:p>
    <w:p w14:paraId="19522D71" w14:textId="77777777" w:rsidR="00DE4A16" w:rsidRPr="00F72EEF" w:rsidRDefault="00DE4A16" w:rsidP="00F7110F">
      <w:pPr>
        <w:numPr>
          <w:ilvl w:val="0"/>
          <w:numId w:val="6"/>
        </w:numPr>
        <w:tabs>
          <w:tab w:val="clear" w:pos="1134"/>
          <w:tab w:val="left" w:pos="-6300"/>
          <w:tab w:val="left" w:pos="-3060"/>
          <w:tab w:val="left" w:pos="-2340"/>
        </w:tabs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</w:t>
      </w:r>
      <w:r w:rsidR="00245C8A" w:rsidRPr="00F72EEF">
        <w:rPr>
          <w:rFonts w:asciiTheme="minorHAnsi" w:hAnsiTheme="minorHAnsi" w:cstheme="minorHAnsi"/>
          <w:sz w:val="22"/>
          <w:szCs w:val="22"/>
        </w:rPr>
        <w:t>owanie</w:t>
      </w:r>
      <w:r w:rsidRPr="00F72EEF">
        <w:rPr>
          <w:rFonts w:asciiTheme="minorHAnsi" w:hAnsiTheme="minorHAnsi" w:cstheme="minorHAnsi"/>
          <w:sz w:val="22"/>
          <w:szCs w:val="22"/>
        </w:rPr>
        <w:t xml:space="preserve"> działań m.st. Warszawy w zakresie polityki </w:t>
      </w:r>
      <w:r w:rsidR="008D23FD" w:rsidRPr="00F72EEF">
        <w:rPr>
          <w:rFonts w:asciiTheme="minorHAnsi" w:hAnsiTheme="minorHAnsi" w:cstheme="minorHAnsi"/>
          <w:sz w:val="22"/>
          <w:szCs w:val="22"/>
        </w:rPr>
        <w:t>rozwoju</w:t>
      </w:r>
      <w:r w:rsidRPr="00F72EEF">
        <w:rPr>
          <w:rFonts w:asciiTheme="minorHAnsi" w:hAnsiTheme="minorHAnsi" w:cstheme="minorHAnsi"/>
          <w:bCs/>
          <w:sz w:val="22"/>
          <w:szCs w:val="22"/>
        </w:rPr>
        <w:t>, prowadzonej przez m.st. Warszawę na szczeblu lokalnym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00A5FA7B" w14:textId="77777777" w:rsidR="00C9247F" w:rsidRPr="00F72EEF" w:rsidRDefault="00DE4A16" w:rsidP="00F7110F">
      <w:pPr>
        <w:pStyle w:val="Tekstpodstawowywcity"/>
        <w:widowControl w:val="0"/>
        <w:numPr>
          <w:ilvl w:val="0"/>
          <w:numId w:val="6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inicjowanie, koordynowanie i prowadzenie procesu opracowywania i aktualiz</w:t>
      </w:r>
      <w:r w:rsidR="009B337D" w:rsidRPr="00F72EEF">
        <w:rPr>
          <w:rFonts w:asciiTheme="minorHAnsi" w:hAnsiTheme="minorHAnsi" w:cstheme="minorHAnsi"/>
          <w:sz w:val="22"/>
          <w:szCs w:val="22"/>
        </w:rPr>
        <w:t>owania</w:t>
      </w:r>
      <w:r w:rsidRPr="00F72EEF">
        <w:rPr>
          <w:rFonts w:asciiTheme="minorHAnsi" w:hAnsiTheme="minorHAnsi" w:cstheme="minorHAnsi"/>
          <w:sz w:val="22"/>
          <w:szCs w:val="22"/>
        </w:rPr>
        <w:t xml:space="preserve"> strategii rozwoju m</w:t>
      </w:r>
      <w:r w:rsidR="00BF2F68" w:rsidRPr="00F72EEF">
        <w:rPr>
          <w:rFonts w:asciiTheme="minorHAnsi" w:hAnsiTheme="minorHAnsi" w:cstheme="minorHAnsi"/>
          <w:sz w:val="22"/>
          <w:szCs w:val="22"/>
        </w:rPr>
        <w:t>.st. Warszawy</w:t>
      </w:r>
      <w:r w:rsidR="00DD14F9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7A86FD86" w14:textId="77777777" w:rsidR="00DE4A16" w:rsidRPr="00F72EEF" w:rsidRDefault="00DE4A16" w:rsidP="00F7110F">
      <w:pPr>
        <w:numPr>
          <w:ilvl w:val="0"/>
          <w:numId w:val="14"/>
        </w:numPr>
        <w:tabs>
          <w:tab w:val="clear" w:pos="1134"/>
          <w:tab w:val="num" w:pos="-3119"/>
          <w:tab w:val="left" w:pos="-30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monitorowanie realizacji strategii rozwoju </w:t>
      </w:r>
      <w:r w:rsidR="00BF2F68" w:rsidRPr="00F72EEF">
        <w:rPr>
          <w:rFonts w:asciiTheme="minorHAnsi" w:hAnsiTheme="minorHAnsi" w:cstheme="minorHAnsi"/>
          <w:sz w:val="22"/>
          <w:szCs w:val="22"/>
        </w:rPr>
        <w:t>m.st. Warszawy</w:t>
      </w:r>
      <w:r w:rsidR="009B337D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27B8EA67" w14:textId="77777777" w:rsidR="00DE4A16" w:rsidRPr="00F72EEF" w:rsidRDefault="00DE4A16" w:rsidP="00F7110F">
      <w:pPr>
        <w:pStyle w:val="Tekstpodstawowywcity"/>
        <w:widowControl w:val="0"/>
        <w:numPr>
          <w:ilvl w:val="0"/>
          <w:numId w:val="14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ewaluacja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="00DD14F9" w:rsidRPr="00F72EEF">
        <w:rPr>
          <w:rFonts w:asciiTheme="minorHAnsi" w:hAnsiTheme="minorHAnsi" w:cstheme="minorHAnsi"/>
          <w:sz w:val="22"/>
          <w:szCs w:val="22"/>
        </w:rPr>
        <w:t>;</w:t>
      </w:r>
      <w:r w:rsidRPr="00F72E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54602" w14:textId="77777777" w:rsidR="00DE4A16" w:rsidRPr="00F72EEF" w:rsidRDefault="00DE4A16" w:rsidP="00F7110F">
      <w:pPr>
        <w:pStyle w:val="Tekstpodstawowywcity"/>
        <w:widowControl w:val="0"/>
        <w:numPr>
          <w:ilvl w:val="0"/>
          <w:numId w:val="14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prowadzenie działań na rzecz zapewnienia wysokiej jakości dokumentów programujących rozwój m.st. Warszawy, w szczególności poprzez:</w:t>
      </w:r>
    </w:p>
    <w:p w14:paraId="715BBDB3" w14:textId="77777777" w:rsidR="00DE4A16" w:rsidRPr="00F72EEF" w:rsidRDefault="00DE4A16" w:rsidP="00F7110F">
      <w:pPr>
        <w:pStyle w:val="Tekstpodstawowywcity"/>
        <w:widowControl w:val="0"/>
        <w:numPr>
          <w:ilvl w:val="0"/>
          <w:numId w:val="13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lastRenderedPageBreak/>
        <w:t xml:space="preserve">określenie hierarchii i standardów dokumentów programujących rozwój </w:t>
      </w:r>
      <w:r w:rsidR="00F7110F" w:rsidRPr="00F72EEF">
        <w:rPr>
          <w:rFonts w:asciiTheme="minorHAnsi" w:hAnsiTheme="minorHAnsi" w:cstheme="minorHAnsi"/>
          <w:sz w:val="22"/>
          <w:szCs w:val="22"/>
        </w:rPr>
        <w:t>m</w:t>
      </w:r>
      <w:r w:rsidRPr="00F72EEF">
        <w:rPr>
          <w:rFonts w:asciiTheme="minorHAnsi" w:hAnsiTheme="minorHAnsi" w:cstheme="minorHAnsi"/>
          <w:sz w:val="22"/>
          <w:szCs w:val="22"/>
        </w:rPr>
        <w:t>.st.</w:t>
      </w:r>
      <w:r w:rsidR="00F87370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>Warszawy,</w:t>
      </w:r>
    </w:p>
    <w:p w14:paraId="67896958" w14:textId="77777777" w:rsidR="0035567B" w:rsidRPr="00F72EEF" w:rsidRDefault="0035567B" w:rsidP="00F7110F">
      <w:pPr>
        <w:pStyle w:val="Tekstpodstawowywcity"/>
        <w:widowControl w:val="0"/>
        <w:numPr>
          <w:ilvl w:val="0"/>
          <w:numId w:val="13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koordynację implementacji standardów dokumentów programujących rozwój m.st. Warszawy,</w:t>
      </w:r>
    </w:p>
    <w:p w14:paraId="1D9B55C6" w14:textId="77777777" w:rsidR="00DE4A16" w:rsidRPr="00F72EEF" w:rsidRDefault="00DE4A16" w:rsidP="00F7110F">
      <w:pPr>
        <w:pStyle w:val="Tekstpodstawowywcity"/>
        <w:widowControl w:val="0"/>
        <w:numPr>
          <w:ilvl w:val="0"/>
          <w:numId w:val="13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uzgadnianie oraz opiniowanie projektów dokumentów programujących rozwój m.st.</w:t>
      </w:r>
      <w:r w:rsidR="00F87370" w:rsidRPr="00F72EEF">
        <w:rPr>
          <w:rFonts w:asciiTheme="minorHAnsi" w:hAnsiTheme="minorHAnsi" w:cstheme="minorHAnsi"/>
          <w:sz w:val="22"/>
          <w:szCs w:val="22"/>
        </w:rPr>
        <w:t> </w:t>
      </w:r>
      <w:r w:rsidRPr="00F72EEF">
        <w:rPr>
          <w:rFonts w:asciiTheme="minorHAnsi" w:hAnsiTheme="minorHAnsi" w:cstheme="minorHAnsi"/>
          <w:sz w:val="22"/>
          <w:szCs w:val="22"/>
        </w:rPr>
        <w:t xml:space="preserve">Warszawy w zakresie spójności ze strategią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F72EEF">
        <w:rPr>
          <w:rFonts w:asciiTheme="minorHAnsi" w:hAnsiTheme="minorHAnsi" w:cstheme="minorHAnsi"/>
          <w:sz w:val="22"/>
          <w:szCs w:val="22"/>
        </w:rPr>
        <w:t>oraz poprawności metodycznej;</w:t>
      </w:r>
    </w:p>
    <w:p w14:paraId="6B36499F" w14:textId="77777777" w:rsidR="00DE4A16" w:rsidRPr="00F72EEF" w:rsidRDefault="00DE4A16" w:rsidP="00F7110F">
      <w:pPr>
        <w:numPr>
          <w:ilvl w:val="0"/>
          <w:numId w:val="14"/>
        </w:numPr>
        <w:tabs>
          <w:tab w:val="clear" w:pos="1134"/>
          <w:tab w:val="left" w:pos="-30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wsp</w:t>
      </w:r>
      <w:r w:rsidR="0038413A" w:rsidRPr="00F72EEF">
        <w:rPr>
          <w:rFonts w:asciiTheme="minorHAnsi" w:hAnsiTheme="minorHAnsi" w:cstheme="minorHAnsi"/>
          <w:sz w:val="22"/>
          <w:szCs w:val="22"/>
        </w:rPr>
        <w:t>ierania</w:t>
      </w:r>
      <w:r w:rsidRPr="00F72EEF">
        <w:rPr>
          <w:rFonts w:asciiTheme="minorHAnsi" w:hAnsiTheme="minorHAnsi" w:cstheme="minorHAnsi"/>
          <w:sz w:val="22"/>
          <w:szCs w:val="22"/>
        </w:rPr>
        <w:t xml:space="preserve"> realizacji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, w szczególności poprzez:</w:t>
      </w:r>
    </w:p>
    <w:p w14:paraId="1CB3378C" w14:textId="77777777" w:rsidR="0035567B" w:rsidRPr="00F72EEF" w:rsidRDefault="0035567B" w:rsidP="00F7110F">
      <w:pPr>
        <w:pStyle w:val="Tekstpodstawowywcity"/>
        <w:widowControl w:val="0"/>
        <w:numPr>
          <w:ilvl w:val="0"/>
          <w:numId w:val="15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opracowanie, wdrożenie i koordynację procedur i narzędzi oraz budowa sieci współpracy</w:t>
      </w:r>
      <w:r w:rsidR="00384A52" w:rsidRPr="00F72EEF">
        <w:rPr>
          <w:rFonts w:asciiTheme="minorHAnsi" w:hAnsiTheme="minorHAnsi" w:cstheme="minorHAnsi"/>
          <w:sz w:val="22"/>
          <w:szCs w:val="22"/>
        </w:rPr>
        <w:t>,</w:t>
      </w:r>
    </w:p>
    <w:p w14:paraId="2266C729" w14:textId="77777777" w:rsidR="00623A02" w:rsidRPr="00F72EEF" w:rsidRDefault="008C0433" w:rsidP="00F7110F">
      <w:pPr>
        <w:pStyle w:val="Tekstpodstawowywcity"/>
        <w:widowControl w:val="0"/>
        <w:numPr>
          <w:ilvl w:val="0"/>
          <w:numId w:val="15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opiniowanie i uzgadnianie projektów dokumentów programujących rozwój m.st. Warszawy, w tym programów, polityk oraz studium uwarunkowań i kierunków zagospodarowania przestrzennego, w zakresie zgodności ze strategią rozwoju m.st. Warszawy,</w:t>
      </w:r>
    </w:p>
    <w:p w14:paraId="5BF32671" w14:textId="77777777" w:rsidR="00DE4A16" w:rsidRPr="00F72EEF" w:rsidRDefault="00DE4A16" w:rsidP="00F7110F">
      <w:pPr>
        <w:pStyle w:val="Tekstpodstawowywcity"/>
        <w:widowControl w:val="0"/>
        <w:numPr>
          <w:ilvl w:val="0"/>
          <w:numId w:val="15"/>
        </w:numPr>
        <w:shd w:val="clear" w:color="auto" w:fill="FFFFFF"/>
        <w:tabs>
          <w:tab w:val="clear" w:pos="1134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opiniowanie projektów pod kątem zgodności ze strategią rozwoju </w:t>
      </w:r>
      <w:r w:rsidR="001F6F25" w:rsidRPr="00F72EEF">
        <w:rPr>
          <w:rFonts w:asciiTheme="minorHAnsi" w:hAnsiTheme="minorHAnsi" w:cstheme="minorHAnsi"/>
          <w:sz w:val="22"/>
          <w:szCs w:val="22"/>
        </w:rPr>
        <w:t>miasta,</w:t>
      </w:r>
    </w:p>
    <w:p w14:paraId="1A169FE2" w14:textId="77777777" w:rsidR="008C0433" w:rsidRPr="00F72EEF" w:rsidRDefault="008C0433" w:rsidP="00F7110F">
      <w:pPr>
        <w:pStyle w:val="Tekstpodstawowywcity"/>
        <w:widowControl w:val="0"/>
        <w:numPr>
          <w:ilvl w:val="0"/>
          <w:numId w:val="15"/>
        </w:numPr>
        <w:shd w:val="clear" w:color="auto" w:fill="FFFFFF"/>
        <w:tabs>
          <w:tab w:val="clear" w:pos="1134"/>
          <w:tab w:val="num" w:pos="720"/>
        </w:tabs>
        <w:autoSpaceDE w:val="0"/>
        <w:autoSpaceDN w:val="0"/>
        <w:adjustRightInd w:val="0"/>
        <w:spacing w:after="0"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przygotowywanie propozycji zmian do WPF na podstawie analizy potrzeb, wynikających ze strategii rozwoju miasta</w:t>
      </w:r>
      <w:r w:rsidR="00384A52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71006AFA" w14:textId="77777777" w:rsidR="00DE4A16" w:rsidRPr="00F72EEF" w:rsidRDefault="00DE4A16" w:rsidP="00F7110F">
      <w:pPr>
        <w:numPr>
          <w:ilvl w:val="0"/>
          <w:numId w:val="14"/>
        </w:numPr>
        <w:tabs>
          <w:tab w:val="clear" w:pos="1134"/>
          <w:tab w:val="left" w:pos="-30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upowszechnianie wiedzy na temat zarządzania strategicznego,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</w:t>
      </w:r>
      <w:r w:rsidR="00F87370" w:rsidRPr="00F72EEF">
        <w:rPr>
          <w:rFonts w:asciiTheme="minorHAnsi" w:hAnsiTheme="minorHAnsi" w:cstheme="minorHAnsi"/>
          <w:sz w:val="22"/>
          <w:szCs w:val="22"/>
        </w:rPr>
        <w:t> </w:t>
      </w:r>
      <w:r w:rsidR="00001A77" w:rsidRPr="00F72EEF">
        <w:rPr>
          <w:rFonts w:asciiTheme="minorHAnsi" w:hAnsiTheme="minorHAnsi" w:cstheme="minorHAnsi"/>
          <w:sz w:val="22"/>
          <w:szCs w:val="22"/>
        </w:rPr>
        <w:t>Warszawy</w:t>
      </w:r>
      <w:r w:rsidRPr="00F72EEF">
        <w:rPr>
          <w:rFonts w:asciiTheme="minorHAnsi" w:hAnsiTheme="minorHAnsi" w:cstheme="minorHAnsi"/>
          <w:sz w:val="22"/>
          <w:szCs w:val="22"/>
        </w:rPr>
        <w:t xml:space="preserve"> w szczególności poprzez:</w:t>
      </w:r>
    </w:p>
    <w:p w14:paraId="3814FCC5" w14:textId="77777777" w:rsidR="00DE4A16" w:rsidRPr="00F72EEF" w:rsidRDefault="00DE4A16" w:rsidP="00DC5DC6">
      <w:pPr>
        <w:numPr>
          <w:ilvl w:val="0"/>
          <w:numId w:val="12"/>
        </w:numPr>
        <w:tabs>
          <w:tab w:val="left" w:pos="-306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przygotowywanie materiałów informacyjnych 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na temat </w:t>
      </w:r>
      <w:r w:rsidRPr="00F72EEF">
        <w:rPr>
          <w:rFonts w:asciiTheme="minorHAnsi" w:hAnsiTheme="minorHAnsi" w:cstheme="minorHAnsi"/>
          <w:sz w:val="22"/>
          <w:szCs w:val="22"/>
        </w:rPr>
        <w:t>realizacji strategii rozwoju m</w:t>
      </w:r>
      <w:r w:rsidR="00001A77" w:rsidRPr="00F72EEF">
        <w:rPr>
          <w:rFonts w:asciiTheme="minorHAnsi" w:hAnsiTheme="minorHAnsi" w:cstheme="minorHAnsi"/>
          <w:sz w:val="22"/>
          <w:szCs w:val="22"/>
        </w:rPr>
        <w:t>.st. Warszawy</w:t>
      </w:r>
      <w:r w:rsidR="00384A52" w:rsidRPr="00F72EEF">
        <w:rPr>
          <w:rFonts w:asciiTheme="minorHAnsi" w:hAnsiTheme="minorHAnsi" w:cstheme="minorHAnsi"/>
          <w:sz w:val="22"/>
          <w:szCs w:val="22"/>
        </w:rPr>
        <w:t>,</w:t>
      </w:r>
    </w:p>
    <w:p w14:paraId="1831E677" w14:textId="77777777" w:rsidR="00DE4A16" w:rsidRPr="00F72EEF" w:rsidRDefault="00DE4A16" w:rsidP="00DC5DC6">
      <w:pPr>
        <w:pStyle w:val="Tekstpodstawowywcity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prowadzenie szkoleń wewnętrznych</w:t>
      </w:r>
      <w:r w:rsidR="003C7710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384A52" w:rsidRPr="00F72EEF">
        <w:rPr>
          <w:rFonts w:asciiTheme="minorHAnsi" w:hAnsiTheme="minorHAnsi" w:cstheme="minorHAnsi"/>
          <w:sz w:val="22"/>
          <w:szCs w:val="22"/>
        </w:rPr>
        <w:t>i</w:t>
      </w:r>
      <w:r w:rsidR="003C7710" w:rsidRPr="00F72EEF">
        <w:rPr>
          <w:rFonts w:asciiTheme="minorHAnsi" w:hAnsiTheme="minorHAnsi" w:cstheme="minorHAnsi"/>
          <w:sz w:val="22"/>
          <w:szCs w:val="22"/>
        </w:rPr>
        <w:t xml:space="preserve"> doradztwo</w:t>
      </w:r>
      <w:r w:rsidR="00384A52" w:rsidRPr="00F72EEF">
        <w:rPr>
          <w:rFonts w:asciiTheme="minorHAnsi" w:hAnsiTheme="minorHAnsi" w:cstheme="minorHAnsi"/>
          <w:sz w:val="22"/>
          <w:szCs w:val="22"/>
        </w:rPr>
        <w:t>,</w:t>
      </w:r>
    </w:p>
    <w:p w14:paraId="4D630EFD" w14:textId="77777777" w:rsidR="008C0433" w:rsidRPr="00F72EEF" w:rsidRDefault="003C7710" w:rsidP="00DC5DC6">
      <w:pPr>
        <w:pStyle w:val="Tekstpodstawowywcity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prowadzenie strony internetowej oraz profili w mediach społecznościowych</w:t>
      </w:r>
      <w:r w:rsidR="00384A52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6C42DCBE" w14:textId="77777777" w:rsidR="00DE4A16" w:rsidRPr="00F72EEF" w:rsidRDefault="00DE4A16" w:rsidP="00F7110F">
      <w:pPr>
        <w:numPr>
          <w:ilvl w:val="0"/>
          <w:numId w:val="14"/>
        </w:numPr>
        <w:tabs>
          <w:tab w:val="clear" w:pos="1134"/>
          <w:tab w:val="left" w:pos="-30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współpraca </w:t>
      </w:r>
      <w:bookmarkStart w:id="3" w:name="_Hlk57738951"/>
      <w:r w:rsidRPr="00F72EEF">
        <w:rPr>
          <w:rFonts w:asciiTheme="minorHAnsi" w:hAnsiTheme="minorHAnsi" w:cstheme="minorHAnsi"/>
          <w:sz w:val="22"/>
          <w:szCs w:val="22"/>
        </w:rPr>
        <w:t>z biurami, dzielnicami, jednostkami organizacyjnymi oraz innymi podmiotami</w:t>
      </w:r>
      <w:bookmarkEnd w:id="3"/>
      <w:r w:rsidRPr="00F72EEF">
        <w:rPr>
          <w:rFonts w:asciiTheme="minorHAnsi" w:hAnsiTheme="minorHAnsi" w:cstheme="minorHAnsi"/>
          <w:sz w:val="22"/>
          <w:szCs w:val="22"/>
        </w:rPr>
        <w:t>, w szczególności w zakresie:</w:t>
      </w:r>
    </w:p>
    <w:p w14:paraId="5C1B673F" w14:textId="77777777" w:rsidR="00DE4A16" w:rsidRPr="00F72EEF" w:rsidRDefault="00DE4A16" w:rsidP="00F7110F">
      <w:pPr>
        <w:numPr>
          <w:ilvl w:val="0"/>
          <w:numId w:val="16"/>
        </w:numPr>
        <w:tabs>
          <w:tab w:val="clear" w:pos="1134"/>
          <w:tab w:val="left" w:pos="-3060"/>
        </w:tabs>
        <w:spacing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przygotowania lub aktualiz</w:t>
      </w:r>
      <w:r w:rsidR="009B337D" w:rsidRPr="00F72EEF">
        <w:rPr>
          <w:rFonts w:asciiTheme="minorHAnsi" w:hAnsiTheme="minorHAnsi" w:cstheme="minorHAnsi"/>
          <w:sz w:val="22"/>
          <w:szCs w:val="22"/>
        </w:rPr>
        <w:t>owania</w:t>
      </w:r>
      <w:r w:rsidRPr="00F72EEF">
        <w:rPr>
          <w:rFonts w:asciiTheme="minorHAnsi" w:hAnsiTheme="minorHAnsi" w:cstheme="minorHAnsi"/>
          <w:sz w:val="22"/>
          <w:szCs w:val="22"/>
        </w:rPr>
        <w:t xml:space="preserve">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,</w:t>
      </w:r>
    </w:p>
    <w:p w14:paraId="2254D067" w14:textId="77777777" w:rsidR="00DE4A16" w:rsidRPr="00F72EEF" w:rsidRDefault="00DE4A16" w:rsidP="00F7110F">
      <w:pPr>
        <w:numPr>
          <w:ilvl w:val="0"/>
          <w:numId w:val="16"/>
        </w:numPr>
        <w:tabs>
          <w:tab w:val="clear" w:pos="1134"/>
          <w:tab w:val="left" w:pos="-3060"/>
        </w:tabs>
        <w:spacing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wdrażania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,</w:t>
      </w:r>
    </w:p>
    <w:p w14:paraId="2ACBC434" w14:textId="77777777" w:rsidR="00DE4A16" w:rsidRPr="00F72EEF" w:rsidRDefault="00DE4A16" w:rsidP="00F7110F">
      <w:pPr>
        <w:numPr>
          <w:ilvl w:val="0"/>
          <w:numId w:val="16"/>
        </w:numPr>
        <w:tabs>
          <w:tab w:val="clear" w:pos="1134"/>
          <w:tab w:val="left" w:pos="-3060"/>
        </w:tabs>
        <w:spacing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</w:t>
      </w:r>
      <w:r w:rsidR="00C62CA3" w:rsidRPr="00F72EEF">
        <w:rPr>
          <w:rFonts w:asciiTheme="minorHAnsi" w:hAnsiTheme="minorHAnsi" w:cstheme="minorHAnsi"/>
          <w:sz w:val="22"/>
          <w:szCs w:val="22"/>
        </w:rPr>
        <w:t>owania</w:t>
      </w:r>
      <w:r w:rsidRPr="00F72EEF">
        <w:rPr>
          <w:rFonts w:asciiTheme="minorHAnsi" w:hAnsiTheme="minorHAnsi" w:cstheme="minorHAnsi"/>
          <w:sz w:val="22"/>
          <w:szCs w:val="22"/>
        </w:rPr>
        <w:t xml:space="preserve"> realizacji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,</w:t>
      </w:r>
    </w:p>
    <w:p w14:paraId="6632CEFD" w14:textId="77777777" w:rsidR="00DE4A16" w:rsidRPr="00F72EEF" w:rsidRDefault="00DE4A16" w:rsidP="00F7110F">
      <w:pPr>
        <w:numPr>
          <w:ilvl w:val="0"/>
          <w:numId w:val="16"/>
        </w:numPr>
        <w:tabs>
          <w:tab w:val="clear" w:pos="1134"/>
          <w:tab w:val="left" w:pos="-3060"/>
        </w:tabs>
        <w:spacing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ewaluacji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,</w:t>
      </w:r>
    </w:p>
    <w:p w14:paraId="463BA06B" w14:textId="77777777" w:rsidR="00DE4A16" w:rsidRPr="00F72EEF" w:rsidRDefault="00DE4A16" w:rsidP="00F7110F">
      <w:pPr>
        <w:numPr>
          <w:ilvl w:val="0"/>
          <w:numId w:val="16"/>
        </w:numPr>
        <w:tabs>
          <w:tab w:val="clear" w:pos="1134"/>
          <w:tab w:val="left" w:pos="-3060"/>
        </w:tabs>
        <w:spacing w:line="30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komunikowania strategii rozwoju </w:t>
      </w:r>
      <w:r w:rsidR="00001A77" w:rsidRPr="00F72EEF">
        <w:rPr>
          <w:rFonts w:asciiTheme="minorHAnsi" w:hAnsiTheme="minorHAnsi" w:cstheme="minorHAnsi"/>
          <w:sz w:val="22"/>
          <w:szCs w:val="22"/>
        </w:rPr>
        <w:t>m.st. Warszawy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788600E9" w14:textId="77777777" w:rsidR="00DE4A16" w:rsidRPr="00F72EEF" w:rsidRDefault="007C3BD0" w:rsidP="00F7110F">
      <w:pPr>
        <w:numPr>
          <w:ilvl w:val="0"/>
          <w:numId w:val="14"/>
        </w:numPr>
        <w:tabs>
          <w:tab w:val="clear" w:pos="1134"/>
          <w:tab w:val="left" w:pos="-6300"/>
          <w:tab w:val="left" w:pos="-3060"/>
          <w:tab w:val="left" w:pos="-2340"/>
        </w:tabs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zapewnienie spójności polityki rozwoju miasta z dokumentami programującymi rozwój </w:t>
      </w:r>
      <w:r w:rsidR="00DE4A16" w:rsidRPr="00F72EEF">
        <w:rPr>
          <w:rFonts w:asciiTheme="minorHAnsi" w:hAnsiTheme="minorHAnsi" w:cstheme="minorHAnsi"/>
          <w:sz w:val="22"/>
          <w:szCs w:val="22"/>
        </w:rPr>
        <w:t xml:space="preserve">szczebla regionalnego, krajowego </w:t>
      </w:r>
      <w:r w:rsidR="00F868EE" w:rsidRPr="00F72EEF">
        <w:rPr>
          <w:rFonts w:asciiTheme="minorHAnsi" w:hAnsiTheme="minorHAnsi" w:cstheme="minorHAnsi"/>
          <w:sz w:val="22"/>
          <w:szCs w:val="22"/>
        </w:rPr>
        <w:t>i </w:t>
      </w:r>
      <w:r w:rsidR="00DE4A16" w:rsidRPr="00F72EEF">
        <w:rPr>
          <w:rFonts w:asciiTheme="minorHAnsi" w:hAnsiTheme="minorHAnsi" w:cstheme="minorHAnsi"/>
          <w:sz w:val="22"/>
          <w:szCs w:val="22"/>
        </w:rPr>
        <w:t>unijnego;</w:t>
      </w:r>
    </w:p>
    <w:p w14:paraId="47DDD4E5" w14:textId="77777777" w:rsidR="00DE4A16" w:rsidRPr="00F72EEF" w:rsidRDefault="00DE4A16" w:rsidP="00FD701A">
      <w:pPr>
        <w:numPr>
          <w:ilvl w:val="0"/>
          <w:numId w:val="14"/>
        </w:numPr>
        <w:tabs>
          <w:tab w:val="clear" w:pos="1134"/>
          <w:tab w:val="left" w:pos="-6300"/>
          <w:tab w:val="left" w:pos="-3060"/>
          <w:tab w:val="left" w:pos="-2340"/>
        </w:tabs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udział w pracach nad regionalnymi, krajowymi i unijnymi politykami oraz regulacjami prawnymi związanymi ze strategicznym zarządzaniem rozwojem;</w:t>
      </w:r>
    </w:p>
    <w:p w14:paraId="243D1E8C" w14:textId="77777777" w:rsidR="00DE4A16" w:rsidRPr="00F72EEF" w:rsidRDefault="00DE4A16" w:rsidP="00FD701A">
      <w:pPr>
        <w:numPr>
          <w:ilvl w:val="0"/>
          <w:numId w:val="14"/>
        </w:numPr>
        <w:tabs>
          <w:tab w:val="clear" w:pos="1134"/>
          <w:tab w:val="left" w:pos="-6300"/>
          <w:tab w:val="left" w:pos="-3060"/>
          <w:tab w:val="left" w:pos="-2340"/>
        </w:tabs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zmian w zakresie regionalnych, krajowych i unijnych polityk oraz regulacji prawnych związanych ze strategicznym zarządzaniem rozwojem</w:t>
      </w:r>
      <w:r w:rsidR="00712E6A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1B6A2F54" w14:textId="77777777" w:rsidR="000335CF" w:rsidRPr="00F72EEF" w:rsidRDefault="000335CF" w:rsidP="00FD701A">
      <w:pPr>
        <w:numPr>
          <w:ilvl w:val="0"/>
          <w:numId w:val="14"/>
        </w:numPr>
        <w:tabs>
          <w:tab w:val="clear" w:pos="1134"/>
          <w:tab w:val="left" w:pos="-6300"/>
          <w:tab w:val="left" w:pos="-3060"/>
          <w:tab w:val="left" w:pos="-2340"/>
          <w:tab w:val="num" w:pos="851"/>
        </w:tabs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koordynowanie i udział w spotkaniach w ramach organizacji międzynarodowych związanych ze współpracą m.st. Warszawy w zakresie zadań należących do właściwości Biura;</w:t>
      </w:r>
    </w:p>
    <w:p w14:paraId="700C6235" w14:textId="6BE32D72" w:rsidR="00B9699A" w:rsidRPr="00F72EEF" w:rsidRDefault="00384A52" w:rsidP="00FD701A">
      <w:pPr>
        <w:numPr>
          <w:ilvl w:val="0"/>
          <w:numId w:val="14"/>
        </w:numPr>
        <w:tabs>
          <w:tab w:val="clear" w:pos="1134"/>
          <w:tab w:val="left" w:pos="-6300"/>
          <w:tab w:val="left" w:pos="-3060"/>
          <w:tab w:val="left" w:pos="-2340"/>
        </w:tabs>
        <w:adjustRightInd w:val="0"/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</w:t>
      </w:r>
      <w:r w:rsidR="007C3BD0" w:rsidRPr="00F72EEF">
        <w:rPr>
          <w:rFonts w:asciiTheme="minorHAnsi" w:hAnsiTheme="minorHAnsi" w:cstheme="minorHAnsi"/>
          <w:sz w:val="22"/>
          <w:szCs w:val="22"/>
        </w:rPr>
        <w:t>ełnienie funkcji Sekretariatu strategii rozwoju miasta</w:t>
      </w:r>
      <w:r w:rsidRPr="00F72EEF">
        <w:rPr>
          <w:rFonts w:asciiTheme="minorHAnsi" w:hAnsiTheme="minorHAnsi" w:cstheme="minorHAnsi"/>
          <w:sz w:val="22"/>
          <w:szCs w:val="22"/>
        </w:rPr>
        <w:t>.</w:t>
      </w:r>
    </w:p>
    <w:p w14:paraId="26207A26" w14:textId="359ABFB2" w:rsidR="0020164B" w:rsidRPr="00F72EEF" w:rsidRDefault="00F72EEF" w:rsidP="00FD701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688C">
        <w:rPr>
          <w:rFonts w:asciiTheme="minorHAnsi" w:hAnsiTheme="minorHAnsi" w:cstheme="minorHAnsi"/>
          <w:b/>
          <w:sz w:val="22"/>
          <w:szCs w:val="22"/>
        </w:rPr>
        <w:t>D</w:t>
      </w:r>
      <w:r w:rsidR="008B7A62" w:rsidRPr="00F72EEF">
        <w:rPr>
          <w:rFonts w:asciiTheme="minorHAnsi" w:hAnsiTheme="minorHAnsi" w:cstheme="minorHAnsi"/>
          <w:b/>
          <w:sz w:val="22"/>
          <w:szCs w:val="22"/>
        </w:rPr>
        <w:t xml:space="preserve">ział </w:t>
      </w:r>
      <w:r w:rsidR="00225363" w:rsidRPr="00F72EEF">
        <w:rPr>
          <w:rFonts w:asciiTheme="minorHAnsi" w:hAnsiTheme="minorHAnsi" w:cstheme="minorHAnsi"/>
          <w:b/>
          <w:sz w:val="22"/>
          <w:szCs w:val="22"/>
        </w:rPr>
        <w:t>II</w:t>
      </w:r>
    </w:p>
    <w:p w14:paraId="2FBAA5AA" w14:textId="051F87E0" w:rsidR="00B9699A" w:rsidRPr="00F72EEF" w:rsidRDefault="00B9699A" w:rsidP="00FD701A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Samodzielne Wieloosobowe Stanowisko Pracy ds. Badań Społecznych i Marketingowych</w:t>
      </w:r>
    </w:p>
    <w:p w14:paraId="2018DFFF" w14:textId="0DD2EA56" w:rsidR="00334EDB" w:rsidRPr="00F72EEF" w:rsidRDefault="00366B1F" w:rsidP="00F7110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9B337D" w:rsidRPr="00F72E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64B" w:rsidRPr="00F72EEF">
        <w:rPr>
          <w:rFonts w:asciiTheme="minorHAnsi" w:hAnsiTheme="minorHAnsi" w:cstheme="minorHAnsi"/>
          <w:b/>
          <w:sz w:val="22"/>
          <w:szCs w:val="22"/>
        </w:rPr>
        <w:t>9</w:t>
      </w:r>
      <w:r w:rsidRPr="00F72EEF">
        <w:rPr>
          <w:rFonts w:asciiTheme="minorHAnsi" w:hAnsiTheme="minorHAnsi" w:cstheme="minorHAnsi"/>
          <w:b/>
          <w:sz w:val="22"/>
          <w:szCs w:val="22"/>
        </w:rPr>
        <w:t>.</w:t>
      </w:r>
      <w:r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334EDB" w:rsidRPr="00F72EEF">
        <w:rPr>
          <w:rFonts w:asciiTheme="minorHAnsi" w:hAnsiTheme="minorHAnsi" w:cstheme="minorHAnsi"/>
          <w:sz w:val="22"/>
          <w:szCs w:val="22"/>
        </w:rPr>
        <w:t xml:space="preserve">Do zakresu działania </w:t>
      </w:r>
      <w:r w:rsidR="00B9699A" w:rsidRPr="00F72EEF">
        <w:rPr>
          <w:rFonts w:asciiTheme="minorHAnsi" w:hAnsiTheme="minorHAnsi" w:cstheme="minorHAnsi"/>
          <w:sz w:val="22"/>
          <w:szCs w:val="22"/>
        </w:rPr>
        <w:t>Samodzielnego Stanowiska Pracy ds.</w:t>
      </w:r>
      <w:r w:rsidR="00933F80" w:rsidRPr="00F72EEF">
        <w:rPr>
          <w:rFonts w:asciiTheme="minorHAnsi" w:hAnsiTheme="minorHAnsi" w:cstheme="minorHAnsi"/>
          <w:sz w:val="22"/>
          <w:szCs w:val="22"/>
        </w:rPr>
        <w:t xml:space="preserve"> Badań</w:t>
      </w:r>
      <w:r w:rsidR="00636B37" w:rsidRPr="00F72EEF">
        <w:rPr>
          <w:rFonts w:asciiTheme="minorHAnsi" w:hAnsiTheme="minorHAnsi" w:cstheme="minorHAnsi"/>
          <w:sz w:val="22"/>
          <w:szCs w:val="22"/>
        </w:rPr>
        <w:t xml:space="preserve"> Społecznych</w:t>
      </w:r>
      <w:r w:rsidR="00F2577C" w:rsidRPr="00F72EEF">
        <w:rPr>
          <w:rFonts w:asciiTheme="minorHAnsi" w:hAnsiTheme="minorHAnsi" w:cstheme="minorHAnsi"/>
          <w:sz w:val="22"/>
          <w:szCs w:val="22"/>
        </w:rPr>
        <w:t xml:space="preserve"> i</w:t>
      </w:r>
      <w:r w:rsidR="00B9699A" w:rsidRPr="00F72EEF">
        <w:rPr>
          <w:rFonts w:asciiTheme="minorHAnsi" w:hAnsiTheme="minorHAnsi" w:cstheme="minorHAnsi"/>
          <w:sz w:val="22"/>
          <w:szCs w:val="22"/>
        </w:rPr>
        <w:t> </w:t>
      </w:r>
      <w:r w:rsidR="00F2577C" w:rsidRPr="00F72EEF">
        <w:rPr>
          <w:rFonts w:asciiTheme="minorHAnsi" w:hAnsiTheme="minorHAnsi" w:cstheme="minorHAnsi"/>
          <w:sz w:val="22"/>
          <w:szCs w:val="22"/>
        </w:rPr>
        <w:t>Marketingowych</w:t>
      </w:r>
      <w:r w:rsidR="00933F80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F7110F" w:rsidRPr="00F72EEF">
        <w:rPr>
          <w:rFonts w:asciiTheme="minorHAnsi" w:hAnsiTheme="minorHAnsi" w:cstheme="minorHAnsi"/>
          <w:sz w:val="22"/>
          <w:szCs w:val="22"/>
        </w:rPr>
        <w:t>należy w szczególności:</w:t>
      </w:r>
    </w:p>
    <w:p w14:paraId="7555FE0B" w14:textId="77777777" w:rsidR="00DC5B30" w:rsidRPr="00F72EEF" w:rsidRDefault="00DC5B30" w:rsidP="00F7110F">
      <w:pPr>
        <w:numPr>
          <w:ilvl w:val="0"/>
          <w:numId w:val="2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diagnoza potrzeb badawczych biur Urzędu;</w:t>
      </w:r>
    </w:p>
    <w:p w14:paraId="00D9B4C3" w14:textId="77777777" w:rsidR="00100AC8" w:rsidRPr="00F72EEF" w:rsidRDefault="00100AC8" w:rsidP="00100AC8">
      <w:pPr>
        <w:numPr>
          <w:ilvl w:val="0"/>
          <w:numId w:val="2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bookmarkStart w:id="4" w:name="_Hlk75154279"/>
      <w:r w:rsidRPr="00F72EEF">
        <w:rPr>
          <w:rFonts w:asciiTheme="minorHAnsi" w:hAnsiTheme="minorHAnsi" w:cstheme="minorHAnsi"/>
          <w:sz w:val="22"/>
          <w:szCs w:val="22"/>
        </w:rPr>
        <w:t>koordynowanie i nadzorowanie badań społecznych i marketingowych realizowanych lub zamawianych przez Urząd;</w:t>
      </w:r>
    </w:p>
    <w:p w14:paraId="3AF84201" w14:textId="6B2A6501" w:rsidR="00100AC8" w:rsidRPr="00F72EEF" w:rsidRDefault="00100AC8" w:rsidP="00100AC8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przygotowywanie i przeprowadzanie badań społecznych i marketingowych</w:t>
      </w:r>
      <w:r w:rsidR="0072619B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sz w:val="22"/>
          <w:szCs w:val="22"/>
        </w:rPr>
        <w:t>wspomagających realizację zadań m.st. Warszawy, w tym współpraca z innymi biurami oraz urzędami dzielnic w zakresie realizacji badań;</w:t>
      </w:r>
    </w:p>
    <w:p w14:paraId="6108FDCC" w14:textId="77777777" w:rsidR="00100AC8" w:rsidRPr="00F72EEF" w:rsidRDefault="00100AC8" w:rsidP="00100AC8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zamawianie badań społecznych oraz marketingowych na potrzeby Urzędu;</w:t>
      </w:r>
    </w:p>
    <w:p w14:paraId="2973D23D" w14:textId="4541149F" w:rsidR="00F13249" w:rsidRPr="00F72EEF" w:rsidRDefault="00F13249" w:rsidP="00F13249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analizowanie danych z badań społecznych </w:t>
      </w:r>
      <w:r w:rsidR="00100AC8" w:rsidRPr="00F72EEF">
        <w:rPr>
          <w:rFonts w:asciiTheme="minorHAnsi" w:hAnsiTheme="minorHAnsi" w:cstheme="minorHAnsi"/>
          <w:sz w:val="22"/>
          <w:szCs w:val="22"/>
        </w:rPr>
        <w:t xml:space="preserve">i marketingowych </w:t>
      </w:r>
      <w:r w:rsidR="00F72EEF">
        <w:rPr>
          <w:rFonts w:asciiTheme="minorHAnsi" w:hAnsiTheme="minorHAnsi" w:cstheme="minorHAnsi"/>
          <w:sz w:val="22"/>
          <w:szCs w:val="22"/>
        </w:rPr>
        <w:t>zrealizowanych przez Urząd;</w:t>
      </w:r>
    </w:p>
    <w:bookmarkEnd w:id="4"/>
    <w:p w14:paraId="774D3FBF" w14:textId="1024BBEB" w:rsidR="00DC5B30" w:rsidRPr="00F72EEF" w:rsidRDefault="00F72EEF" w:rsidP="00F7110F">
      <w:pPr>
        <w:numPr>
          <w:ilvl w:val="0"/>
          <w:numId w:val="2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D08F4" w:rsidRPr="00F72EEF">
        <w:rPr>
          <w:rFonts w:asciiTheme="minorHAnsi" w:hAnsiTheme="minorHAnsi" w:cstheme="minorHAnsi"/>
          <w:sz w:val="22"/>
          <w:szCs w:val="22"/>
        </w:rPr>
        <w:t>uchyl</w:t>
      </w:r>
      <w:r>
        <w:rPr>
          <w:rFonts w:asciiTheme="minorHAnsi" w:hAnsiTheme="minorHAnsi" w:cstheme="minorHAnsi"/>
          <w:sz w:val="22"/>
          <w:szCs w:val="22"/>
        </w:rPr>
        <w:t>ony);</w:t>
      </w:r>
    </w:p>
    <w:p w14:paraId="699372ED" w14:textId="448D24AA" w:rsidR="00DC5B30" w:rsidRPr="00F72EEF" w:rsidRDefault="00F72EEF" w:rsidP="00F7110F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(uchylony);</w:t>
      </w:r>
    </w:p>
    <w:p w14:paraId="58ACE7B5" w14:textId="1012231E" w:rsidR="00DC5B30" w:rsidRPr="00F72EEF" w:rsidRDefault="00F72EEF" w:rsidP="00F7110F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(uchylony);</w:t>
      </w:r>
    </w:p>
    <w:p w14:paraId="7C41DD06" w14:textId="0E82989F" w:rsidR="00DC5B30" w:rsidRPr="00F72EEF" w:rsidRDefault="00F72EEF" w:rsidP="00F7110F">
      <w:pPr>
        <w:numPr>
          <w:ilvl w:val="0"/>
          <w:numId w:val="24"/>
        </w:numPr>
        <w:tabs>
          <w:tab w:val="clear" w:pos="720"/>
          <w:tab w:val="num" w:pos="0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(uchylony).</w:t>
      </w:r>
    </w:p>
    <w:p w14:paraId="05C919F5" w14:textId="77777777" w:rsidR="00595729" w:rsidRPr="00F72EEF" w:rsidRDefault="0020164B" w:rsidP="00F7110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Dział I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I</w:t>
      </w:r>
      <w:r w:rsidR="005C3BA0" w:rsidRPr="00F72EEF">
        <w:rPr>
          <w:rFonts w:asciiTheme="minorHAnsi" w:hAnsiTheme="minorHAnsi" w:cstheme="minorHAnsi"/>
          <w:b/>
          <w:sz w:val="22"/>
          <w:szCs w:val="22"/>
        </w:rPr>
        <w:t>I</w:t>
      </w:r>
    </w:p>
    <w:p w14:paraId="0EF57957" w14:textId="77777777" w:rsidR="0020164B" w:rsidRPr="00F72EEF" w:rsidRDefault="00623A02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Samodzielne Wieloosobowe Stanowisko Pracy ds. Organizacyjno-Finansowych</w:t>
      </w:r>
    </w:p>
    <w:p w14:paraId="7A3CADF5" w14:textId="77777777" w:rsidR="0020164B" w:rsidRPr="00F72EEF" w:rsidRDefault="0020164B" w:rsidP="00F7110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 1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0</w:t>
      </w:r>
      <w:r w:rsidRPr="00F72EE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72EEF">
        <w:rPr>
          <w:rFonts w:asciiTheme="minorHAnsi" w:hAnsiTheme="minorHAnsi" w:cstheme="minorHAnsi"/>
          <w:sz w:val="22"/>
          <w:szCs w:val="22"/>
        </w:rPr>
        <w:t xml:space="preserve">Do zakresu działania </w:t>
      </w:r>
      <w:r w:rsidR="00623A02" w:rsidRPr="00F72EEF">
        <w:rPr>
          <w:rFonts w:asciiTheme="minorHAnsi" w:hAnsiTheme="minorHAnsi" w:cstheme="minorHAnsi"/>
          <w:sz w:val="22"/>
          <w:szCs w:val="22"/>
        </w:rPr>
        <w:t xml:space="preserve">Samodzielnego Wieloosobowego Stanowiska Pracy ds. Organizacyjno-Finansowych </w:t>
      </w:r>
      <w:r w:rsidRPr="00F72EEF">
        <w:rPr>
          <w:rFonts w:asciiTheme="minorHAnsi" w:hAnsiTheme="minorHAnsi" w:cstheme="minorHAnsi"/>
          <w:sz w:val="22"/>
          <w:szCs w:val="22"/>
        </w:rPr>
        <w:t>należy w</w:t>
      </w:r>
      <w:r w:rsidR="00C379C6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sz w:val="22"/>
          <w:szCs w:val="22"/>
        </w:rPr>
        <w:t>szczególności:</w:t>
      </w:r>
    </w:p>
    <w:p w14:paraId="04EA886B" w14:textId="6885409C" w:rsidR="00C379C6" w:rsidRPr="00F72EEF" w:rsidRDefault="00C379C6" w:rsidP="00F7110F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1) </w:t>
      </w:r>
      <w:bookmarkStart w:id="5" w:name="_Hlk73364108"/>
      <w:r w:rsidRPr="00F72EEF">
        <w:rPr>
          <w:rFonts w:asciiTheme="minorHAnsi" w:hAnsiTheme="minorHAnsi" w:cstheme="minorHAnsi"/>
          <w:sz w:val="22"/>
          <w:szCs w:val="22"/>
        </w:rPr>
        <w:t>obsługa kancelaryjno-organizacyjna dyrektora Biura</w:t>
      </w:r>
      <w:r w:rsidR="00F53AEC" w:rsidRPr="00F72EEF">
        <w:rPr>
          <w:rFonts w:asciiTheme="minorHAnsi" w:hAnsiTheme="minorHAnsi" w:cstheme="minorHAnsi"/>
          <w:sz w:val="22"/>
          <w:szCs w:val="22"/>
        </w:rPr>
        <w:t xml:space="preserve"> oraz jego zastępcy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  <w:bookmarkEnd w:id="5"/>
    </w:p>
    <w:p w14:paraId="34802074" w14:textId="77777777" w:rsidR="00C379C6" w:rsidRPr="00F72EEF" w:rsidRDefault="00C379C6" w:rsidP="00F7110F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2) prowadzenie obsługi kancelaryjno-organizacyjnej Biura, w tym:</w:t>
      </w:r>
    </w:p>
    <w:p w14:paraId="3269C2BB" w14:textId="77777777" w:rsidR="00C379C6" w:rsidRPr="00F72EEF" w:rsidRDefault="00C379C6" w:rsidP="00F7110F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a) administrowanie systemem </w:t>
      </w:r>
      <w:proofErr w:type="spellStart"/>
      <w:r w:rsidRPr="00F72EEF">
        <w:rPr>
          <w:rFonts w:asciiTheme="minorHAnsi" w:hAnsiTheme="minorHAnsi" w:cstheme="minorHAnsi"/>
          <w:sz w:val="22"/>
          <w:szCs w:val="22"/>
        </w:rPr>
        <w:t>SignUM</w:t>
      </w:r>
      <w:proofErr w:type="spellEnd"/>
      <w:r w:rsidRPr="00F72EEF">
        <w:rPr>
          <w:rFonts w:asciiTheme="minorHAnsi" w:hAnsiTheme="minorHAnsi" w:cstheme="minorHAnsi"/>
          <w:sz w:val="22"/>
          <w:szCs w:val="22"/>
        </w:rPr>
        <w:t>,</w:t>
      </w:r>
    </w:p>
    <w:p w14:paraId="1E604971" w14:textId="77777777" w:rsidR="00C379C6" w:rsidRPr="00F72EEF" w:rsidRDefault="00C379C6" w:rsidP="00F7110F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b) nadzór nad prawidłowym obiegiem dokumentów</w:t>
      </w:r>
      <w:r w:rsidR="00123E5F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6EEE2ECB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trike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3) przygotowywanie projektów zmian wewnętrznego regulaminu organizacyjnego Biura;</w:t>
      </w:r>
    </w:p>
    <w:p w14:paraId="42860B2C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4) </w:t>
      </w:r>
      <w:r w:rsidR="00DD14F9" w:rsidRPr="00F72EEF">
        <w:rPr>
          <w:rFonts w:asciiTheme="minorHAnsi" w:hAnsiTheme="minorHAnsi" w:cstheme="minorHAnsi"/>
          <w:sz w:val="22"/>
          <w:szCs w:val="22"/>
        </w:rPr>
        <w:t xml:space="preserve">wprowadzanie i </w:t>
      </w:r>
      <w:r w:rsidRPr="00F72EEF">
        <w:rPr>
          <w:rFonts w:asciiTheme="minorHAnsi" w:hAnsiTheme="minorHAnsi" w:cstheme="minorHAnsi"/>
          <w:sz w:val="22"/>
          <w:szCs w:val="22"/>
        </w:rPr>
        <w:t xml:space="preserve">aktualizowanie </w:t>
      </w:r>
      <w:r w:rsidR="00DD14F9" w:rsidRPr="00F72EEF">
        <w:rPr>
          <w:rFonts w:asciiTheme="minorHAnsi" w:hAnsiTheme="minorHAnsi" w:cstheme="minorHAnsi"/>
          <w:sz w:val="22"/>
          <w:szCs w:val="22"/>
        </w:rPr>
        <w:t xml:space="preserve">danych w </w:t>
      </w:r>
      <w:r w:rsidRPr="00F72EEF">
        <w:rPr>
          <w:rFonts w:asciiTheme="minorHAnsi" w:hAnsiTheme="minorHAnsi" w:cstheme="minorHAnsi"/>
          <w:sz w:val="22"/>
          <w:szCs w:val="22"/>
        </w:rPr>
        <w:t>Biuletyn</w:t>
      </w:r>
      <w:r w:rsidR="00DD14F9" w:rsidRPr="00F72EEF">
        <w:rPr>
          <w:rFonts w:asciiTheme="minorHAnsi" w:hAnsiTheme="minorHAnsi" w:cstheme="minorHAnsi"/>
          <w:sz w:val="22"/>
          <w:szCs w:val="22"/>
        </w:rPr>
        <w:t>ie</w:t>
      </w:r>
      <w:r w:rsidRPr="00F72EEF">
        <w:rPr>
          <w:rFonts w:asciiTheme="minorHAnsi" w:hAnsiTheme="minorHAnsi" w:cstheme="minorHAnsi"/>
          <w:sz w:val="22"/>
          <w:szCs w:val="22"/>
        </w:rPr>
        <w:t xml:space="preserve"> Informacji Publicznej m.st. Warszawy w zakresie Biura;</w:t>
      </w:r>
    </w:p>
    <w:p w14:paraId="2B676057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5) koordynowanie spraw 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dotyczących </w:t>
      </w:r>
      <w:r w:rsidRPr="00F72EEF">
        <w:rPr>
          <w:rFonts w:asciiTheme="minorHAnsi" w:hAnsiTheme="minorHAnsi" w:cstheme="minorHAnsi"/>
          <w:sz w:val="22"/>
          <w:szCs w:val="22"/>
        </w:rPr>
        <w:t>kontrol</w:t>
      </w:r>
      <w:r w:rsidR="009B337D" w:rsidRPr="00F72EEF">
        <w:rPr>
          <w:rFonts w:asciiTheme="minorHAnsi" w:hAnsiTheme="minorHAnsi" w:cstheme="minorHAnsi"/>
          <w:sz w:val="22"/>
          <w:szCs w:val="22"/>
        </w:rPr>
        <w:t>i</w:t>
      </w:r>
      <w:r w:rsidRPr="00F72EEF">
        <w:rPr>
          <w:rFonts w:asciiTheme="minorHAnsi" w:hAnsiTheme="minorHAnsi" w:cstheme="minorHAnsi"/>
          <w:sz w:val="22"/>
          <w:szCs w:val="22"/>
        </w:rPr>
        <w:t xml:space="preserve"> zarządcz</w:t>
      </w:r>
      <w:r w:rsidR="009B337D" w:rsidRPr="00F72EEF">
        <w:rPr>
          <w:rFonts w:asciiTheme="minorHAnsi" w:hAnsiTheme="minorHAnsi" w:cstheme="minorHAnsi"/>
          <w:sz w:val="22"/>
          <w:szCs w:val="22"/>
        </w:rPr>
        <w:t>ej</w:t>
      </w:r>
      <w:r w:rsidRPr="00F72EEF">
        <w:rPr>
          <w:rFonts w:asciiTheme="minorHAnsi" w:hAnsiTheme="minorHAnsi" w:cstheme="minorHAnsi"/>
          <w:sz w:val="22"/>
          <w:szCs w:val="22"/>
        </w:rPr>
        <w:t xml:space="preserve"> oraz analiz</w:t>
      </w:r>
      <w:r w:rsidR="009B337D" w:rsidRPr="00F72EEF">
        <w:rPr>
          <w:rFonts w:asciiTheme="minorHAnsi" w:hAnsiTheme="minorHAnsi" w:cstheme="minorHAnsi"/>
          <w:sz w:val="22"/>
          <w:szCs w:val="22"/>
        </w:rPr>
        <w:t>y</w:t>
      </w:r>
      <w:r w:rsidR="006971D7" w:rsidRPr="00F72EEF">
        <w:rPr>
          <w:rFonts w:asciiTheme="minorHAnsi" w:hAnsiTheme="minorHAnsi" w:cstheme="minorHAnsi"/>
          <w:sz w:val="22"/>
          <w:szCs w:val="22"/>
        </w:rPr>
        <w:t xml:space="preserve"> ryzyka w Biurze;</w:t>
      </w:r>
    </w:p>
    <w:p w14:paraId="37E7BCC7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6) utrzymywanie i doskonalenie Systemu Zarządzania Jakością w Biurze;</w:t>
      </w:r>
    </w:p>
    <w:p w14:paraId="5041E998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7) koordynowanie spraw 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dotyczących </w:t>
      </w:r>
      <w:r w:rsidRPr="00F72EEF">
        <w:rPr>
          <w:rFonts w:asciiTheme="minorHAnsi" w:hAnsiTheme="minorHAnsi" w:cstheme="minorHAnsi"/>
          <w:sz w:val="22"/>
          <w:szCs w:val="22"/>
        </w:rPr>
        <w:t>skarg, wniosk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ów </w:t>
      </w:r>
      <w:r w:rsidRPr="00F72EEF">
        <w:rPr>
          <w:rFonts w:asciiTheme="minorHAnsi" w:hAnsiTheme="minorHAnsi" w:cstheme="minorHAnsi"/>
          <w:sz w:val="22"/>
          <w:szCs w:val="22"/>
        </w:rPr>
        <w:t>i petycj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i </w:t>
      </w:r>
      <w:r w:rsidRPr="00F72EEF">
        <w:rPr>
          <w:rFonts w:asciiTheme="minorHAnsi" w:hAnsiTheme="minorHAnsi" w:cstheme="minorHAnsi"/>
          <w:sz w:val="22"/>
          <w:szCs w:val="22"/>
        </w:rPr>
        <w:t>oraz udostępniani</w:t>
      </w:r>
      <w:r w:rsidR="00DD14F9" w:rsidRPr="00F72EEF">
        <w:rPr>
          <w:rFonts w:asciiTheme="minorHAnsi" w:hAnsiTheme="minorHAnsi" w:cstheme="minorHAnsi"/>
          <w:sz w:val="22"/>
          <w:szCs w:val="22"/>
        </w:rPr>
        <w:t>a</w:t>
      </w:r>
      <w:r w:rsidR="009B337D" w:rsidRPr="00F72EEF">
        <w:rPr>
          <w:rFonts w:asciiTheme="minorHAnsi" w:hAnsiTheme="minorHAnsi" w:cstheme="minorHAnsi"/>
          <w:sz w:val="22"/>
          <w:szCs w:val="22"/>
        </w:rPr>
        <w:t xml:space="preserve"> </w:t>
      </w:r>
      <w:r w:rsidR="006971D7" w:rsidRPr="00F72EEF">
        <w:rPr>
          <w:rFonts w:asciiTheme="minorHAnsi" w:hAnsiTheme="minorHAnsi" w:cstheme="minorHAnsi"/>
          <w:sz w:val="22"/>
          <w:szCs w:val="22"/>
        </w:rPr>
        <w:t>informacji publicznej;</w:t>
      </w:r>
    </w:p>
    <w:p w14:paraId="0BAB5B1E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8) współpraca z biurem właściwym do spraw przetwarzania i ochrony danych osobowych w zakresie przetwarzania i ochrony danych oso</w:t>
      </w:r>
      <w:r w:rsidR="006971D7" w:rsidRPr="00F72EEF">
        <w:rPr>
          <w:rFonts w:asciiTheme="minorHAnsi" w:hAnsiTheme="minorHAnsi" w:cstheme="minorHAnsi"/>
          <w:sz w:val="22"/>
          <w:szCs w:val="22"/>
        </w:rPr>
        <w:t>bowych przez pracowników Biura;</w:t>
      </w:r>
    </w:p>
    <w:p w14:paraId="47D33AC8" w14:textId="77777777" w:rsidR="00C379C6" w:rsidRPr="00F72EEF" w:rsidRDefault="00C379C6" w:rsidP="006971D7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9) prowadzenie spraw kadrowych Biura, we współpracy z biurem właściwym do spraw kadr i </w:t>
      </w:r>
      <w:r w:rsidR="001C4B8F" w:rsidRPr="00F72EEF">
        <w:rPr>
          <w:rFonts w:asciiTheme="minorHAnsi" w:hAnsiTheme="minorHAnsi" w:cstheme="minorHAnsi"/>
          <w:sz w:val="22"/>
          <w:szCs w:val="22"/>
        </w:rPr>
        <w:t>szkoleń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0D82DCEE" w14:textId="77777777" w:rsidR="00C379C6" w:rsidRPr="00F72EEF" w:rsidRDefault="00C379C6" w:rsidP="006971D7">
      <w:p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1</w:t>
      </w:r>
      <w:r w:rsidR="001C4B8F" w:rsidRPr="00F72EEF">
        <w:rPr>
          <w:rFonts w:asciiTheme="minorHAnsi" w:hAnsiTheme="minorHAnsi" w:cstheme="minorHAnsi"/>
          <w:sz w:val="22"/>
          <w:szCs w:val="22"/>
        </w:rPr>
        <w:t>0</w:t>
      </w:r>
      <w:r w:rsidRPr="00F72EEF">
        <w:rPr>
          <w:rFonts w:asciiTheme="minorHAnsi" w:hAnsiTheme="minorHAnsi" w:cstheme="minorHAnsi"/>
          <w:sz w:val="22"/>
          <w:szCs w:val="22"/>
        </w:rPr>
        <w:t>) przygotowywanie we współpracy z komórkami organizacyjnymi Biura:</w:t>
      </w:r>
    </w:p>
    <w:p w14:paraId="70625ADE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a) założeń stanowiących podstawę projektowania </w:t>
      </w:r>
      <w:r w:rsidR="005E5A63" w:rsidRPr="00F72EEF">
        <w:rPr>
          <w:rFonts w:asciiTheme="minorHAnsi" w:hAnsiTheme="minorHAnsi" w:cstheme="minorHAnsi"/>
          <w:sz w:val="22"/>
          <w:szCs w:val="22"/>
        </w:rPr>
        <w:t>WPF</w:t>
      </w:r>
      <w:r w:rsidRPr="00F72EEF">
        <w:rPr>
          <w:rFonts w:asciiTheme="minorHAnsi" w:hAnsiTheme="minorHAnsi" w:cstheme="minorHAnsi"/>
          <w:sz w:val="22"/>
          <w:szCs w:val="22"/>
        </w:rPr>
        <w:t xml:space="preserve"> Warszawy w części dotyczącej Biura,</w:t>
      </w:r>
    </w:p>
    <w:p w14:paraId="0844F0A3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b) projektu </w:t>
      </w:r>
      <w:r w:rsidR="005E5A63" w:rsidRPr="00F72EEF">
        <w:rPr>
          <w:rFonts w:asciiTheme="minorHAnsi" w:hAnsiTheme="minorHAnsi" w:cstheme="minorHAnsi"/>
          <w:sz w:val="22"/>
          <w:szCs w:val="22"/>
        </w:rPr>
        <w:t>WPF</w:t>
      </w:r>
      <w:r w:rsidRPr="00F72EEF">
        <w:rPr>
          <w:rFonts w:asciiTheme="minorHAnsi" w:hAnsiTheme="minorHAnsi" w:cstheme="minorHAnsi"/>
          <w:sz w:val="22"/>
          <w:szCs w:val="22"/>
        </w:rPr>
        <w:t xml:space="preserve"> w zakresie działalności Biura,</w:t>
      </w:r>
    </w:p>
    <w:p w14:paraId="57D0459A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c) okresowych sprawozdań dotyczących wykorzystania środków finansowych przez </w:t>
      </w:r>
      <w:r w:rsidR="006971D7" w:rsidRPr="00F72EEF">
        <w:rPr>
          <w:rFonts w:asciiTheme="minorHAnsi" w:hAnsiTheme="minorHAnsi" w:cstheme="minorHAnsi"/>
          <w:sz w:val="22"/>
          <w:szCs w:val="22"/>
        </w:rPr>
        <w:t>B</w:t>
      </w:r>
      <w:r w:rsidRPr="00F72EEF">
        <w:rPr>
          <w:rFonts w:asciiTheme="minorHAnsi" w:hAnsiTheme="minorHAnsi" w:cstheme="minorHAnsi"/>
          <w:sz w:val="22"/>
          <w:szCs w:val="22"/>
        </w:rPr>
        <w:t>iuro,</w:t>
      </w:r>
    </w:p>
    <w:p w14:paraId="6C0AFB1C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d) zmian w budżecie m.st. Warszawy w części dotyczącej Biura;</w:t>
      </w:r>
    </w:p>
    <w:p w14:paraId="7C505D06" w14:textId="77777777" w:rsidR="00C379C6" w:rsidRPr="00F72EEF" w:rsidRDefault="00C379C6" w:rsidP="006971D7">
      <w:p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1</w:t>
      </w:r>
      <w:r w:rsidR="001C4B8F" w:rsidRPr="00F72EEF">
        <w:rPr>
          <w:rFonts w:asciiTheme="minorHAnsi" w:hAnsiTheme="minorHAnsi" w:cstheme="minorHAnsi"/>
          <w:sz w:val="22"/>
          <w:szCs w:val="22"/>
        </w:rPr>
        <w:t>1</w:t>
      </w:r>
      <w:r w:rsidRPr="00F72EEF">
        <w:rPr>
          <w:rFonts w:asciiTheme="minorHAnsi" w:hAnsiTheme="minorHAnsi" w:cstheme="minorHAnsi"/>
          <w:sz w:val="22"/>
          <w:szCs w:val="22"/>
        </w:rPr>
        <w:t>) obsługa finansowa zadań Biura, w tym:</w:t>
      </w:r>
    </w:p>
    <w:p w14:paraId="320DB920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a) weryfikowanie dokumentów finansowo-księgowych,</w:t>
      </w:r>
    </w:p>
    <w:p w14:paraId="5383C389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lastRenderedPageBreak/>
        <w:t>b) prowadzenie ewidencji zawieranych umów, porozumień i zamówień,</w:t>
      </w:r>
    </w:p>
    <w:p w14:paraId="00F1407B" w14:textId="77777777" w:rsidR="00C379C6" w:rsidRPr="00F72EEF" w:rsidRDefault="00C379C6" w:rsidP="006971D7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c) wprowadzanie danych do systemu finansowo-księgowego SAP,</w:t>
      </w:r>
    </w:p>
    <w:p w14:paraId="42435CC4" w14:textId="77777777" w:rsidR="00C379C6" w:rsidRPr="00F72EEF" w:rsidRDefault="00C379C6" w:rsidP="006971D7">
      <w:pPr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d) obsługa Centralnego Rejestru Umów oraz obsługa aplikacji „Płynność finansowa” w zakresie Biura.</w:t>
      </w:r>
    </w:p>
    <w:p w14:paraId="2D4A99E1" w14:textId="77777777" w:rsidR="001614A2" w:rsidRPr="00F72EEF" w:rsidRDefault="002E2119" w:rsidP="00F72EEF">
      <w:pPr>
        <w:pStyle w:val="Akapitzlist"/>
        <w:spacing w:line="300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 xml:space="preserve">Dział 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I</w:t>
      </w:r>
      <w:r w:rsidRPr="00F72EEF">
        <w:rPr>
          <w:rFonts w:asciiTheme="minorHAnsi" w:hAnsiTheme="minorHAnsi" w:cstheme="minorHAnsi"/>
          <w:b/>
          <w:sz w:val="22"/>
          <w:szCs w:val="22"/>
        </w:rPr>
        <w:t>V</w:t>
      </w:r>
    </w:p>
    <w:p w14:paraId="21FE2767" w14:textId="110E2DFC" w:rsidR="0091444E" w:rsidRPr="00F72EEF" w:rsidRDefault="00685161" w:rsidP="00F72EEF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 xml:space="preserve">Samodzielne </w:t>
      </w:r>
      <w:r w:rsidR="00243AB9" w:rsidRPr="00F72EEF">
        <w:rPr>
          <w:rFonts w:asciiTheme="minorHAnsi" w:hAnsiTheme="minorHAnsi" w:cstheme="minorHAnsi"/>
          <w:b/>
          <w:sz w:val="22"/>
          <w:szCs w:val="22"/>
        </w:rPr>
        <w:t xml:space="preserve">Jednoosobowe </w:t>
      </w:r>
      <w:r w:rsidR="0091444E" w:rsidRPr="00F72EEF">
        <w:rPr>
          <w:rFonts w:asciiTheme="minorHAnsi" w:hAnsiTheme="minorHAnsi" w:cstheme="minorHAnsi"/>
          <w:b/>
          <w:sz w:val="22"/>
          <w:szCs w:val="22"/>
        </w:rPr>
        <w:t xml:space="preserve">Stanowisko </w:t>
      </w:r>
      <w:r w:rsidR="003D6A41" w:rsidRPr="00F72EEF">
        <w:rPr>
          <w:rFonts w:asciiTheme="minorHAnsi" w:hAnsiTheme="minorHAnsi" w:cstheme="minorHAnsi"/>
          <w:b/>
          <w:sz w:val="22"/>
          <w:szCs w:val="22"/>
        </w:rPr>
        <w:t xml:space="preserve">Pracy </w:t>
      </w:r>
      <w:r w:rsidR="00532DA1" w:rsidRPr="00F72EEF">
        <w:rPr>
          <w:rFonts w:asciiTheme="minorHAnsi" w:hAnsiTheme="minorHAnsi" w:cstheme="minorHAnsi"/>
          <w:b/>
          <w:sz w:val="22"/>
          <w:szCs w:val="22"/>
        </w:rPr>
        <w:t>Radcy Prawnego</w:t>
      </w:r>
    </w:p>
    <w:p w14:paraId="2E3A6C04" w14:textId="77777777" w:rsidR="0091444E" w:rsidRPr="00F72EEF" w:rsidRDefault="00F1760C" w:rsidP="006971D7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2571A4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="0020164B" w:rsidRPr="00F72EEF">
        <w:rPr>
          <w:rFonts w:asciiTheme="minorHAnsi" w:hAnsiTheme="minorHAnsi" w:cstheme="minorHAnsi"/>
          <w:b/>
          <w:sz w:val="22"/>
          <w:szCs w:val="22"/>
        </w:rPr>
        <w:t>1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1</w:t>
      </w:r>
      <w:r w:rsidR="0091444E" w:rsidRPr="00F72EEF">
        <w:rPr>
          <w:rFonts w:asciiTheme="minorHAnsi" w:hAnsiTheme="minorHAnsi" w:cstheme="minorHAnsi"/>
          <w:b/>
          <w:sz w:val="22"/>
          <w:szCs w:val="22"/>
        </w:rPr>
        <w:t>.</w:t>
      </w:r>
      <w:r w:rsidR="0091444E" w:rsidRPr="00F72EEF">
        <w:rPr>
          <w:rFonts w:asciiTheme="minorHAnsi" w:hAnsiTheme="minorHAnsi" w:cstheme="minorHAnsi"/>
          <w:sz w:val="22"/>
          <w:szCs w:val="22"/>
        </w:rPr>
        <w:t xml:space="preserve"> Do zakresu działania </w:t>
      </w:r>
      <w:r w:rsidR="0091444E" w:rsidRPr="00F72EEF">
        <w:rPr>
          <w:rFonts w:asciiTheme="minorHAnsi" w:eastAsia="Arial Unicode MS" w:hAnsiTheme="minorHAnsi" w:cstheme="minorHAnsi"/>
          <w:sz w:val="22"/>
          <w:szCs w:val="22"/>
        </w:rPr>
        <w:t xml:space="preserve">Samodzielnego </w:t>
      </w:r>
      <w:r w:rsidR="00A54962" w:rsidRPr="00F72EEF">
        <w:rPr>
          <w:rFonts w:asciiTheme="minorHAnsi" w:eastAsia="Arial Unicode MS" w:hAnsiTheme="minorHAnsi" w:cstheme="minorHAnsi"/>
          <w:sz w:val="22"/>
          <w:szCs w:val="22"/>
        </w:rPr>
        <w:t xml:space="preserve">Jednoosobowego </w:t>
      </w:r>
      <w:r w:rsidR="0091444E" w:rsidRPr="00F72EEF">
        <w:rPr>
          <w:rFonts w:asciiTheme="minorHAnsi" w:eastAsia="Arial Unicode MS" w:hAnsiTheme="minorHAnsi" w:cstheme="minorHAnsi"/>
          <w:sz w:val="22"/>
          <w:szCs w:val="22"/>
        </w:rPr>
        <w:t xml:space="preserve">Stanowiska Pracy </w:t>
      </w:r>
      <w:r w:rsidR="00A54962" w:rsidRPr="00F72EEF">
        <w:rPr>
          <w:rFonts w:asciiTheme="minorHAnsi" w:eastAsia="Arial Unicode MS" w:hAnsiTheme="minorHAnsi" w:cstheme="minorHAnsi"/>
          <w:sz w:val="22"/>
          <w:szCs w:val="22"/>
        </w:rPr>
        <w:t>Radcy Prawnego</w:t>
      </w:r>
      <w:r w:rsidR="0091444E" w:rsidRPr="00F72EEF">
        <w:rPr>
          <w:rFonts w:asciiTheme="minorHAnsi" w:hAnsiTheme="minorHAnsi" w:cstheme="minorHAnsi"/>
          <w:sz w:val="22"/>
          <w:szCs w:val="22"/>
        </w:rPr>
        <w:t xml:space="preserve"> należy w szczególności:</w:t>
      </w:r>
    </w:p>
    <w:p w14:paraId="124EA7E1" w14:textId="77777777" w:rsidR="0091444E" w:rsidRPr="00F72EEF" w:rsidRDefault="0091444E" w:rsidP="006971D7">
      <w:pPr>
        <w:numPr>
          <w:ilvl w:val="0"/>
          <w:numId w:val="4"/>
        </w:numPr>
        <w:tabs>
          <w:tab w:val="clear" w:pos="2177"/>
          <w:tab w:val="num" w:pos="-414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opiniowanie</w:t>
      </w:r>
      <w:r w:rsidR="007B6023" w:rsidRPr="00F72EEF">
        <w:rPr>
          <w:rFonts w:asciiTheme="minorHAnsi" w:hAnsiTheme="minorHAnsi" w:cstheme="minorHAnsi"/>
          <w:bCs/>
          <w:sz w:val="22"/>
          <w:szCs w:val="22"/>
        </w:rPr>
        <w:t xml:space="preserve"> pod względem </w:t>
      </w:r>
      <w:r w:rsidRPr="00F72EEF">
        <w:rPr>
          <w:rFonts w:asciiTheme="minorHAnsi" w:hAnsiTheme="minorHAnsi" w:cstheme="minorHAnsi"/>
          <w:bCs/>
          <w:sz w:val="22"/>
          <w:szCs w:val="22"/>
        </w:rPr>
        <w:t>formalno-prawnym</w:t>
      </w:r>
      <w:r w:rsidRPr="00F72EEF">
        <w:rPr>
          <w:rFonts w:asciiTheme="minorHAnsi" w:hAnsiTheme="minorHAnsi" w:cstheme="minorHAnsi"/>
          <w:sz w:val="22"/>
          <w:szCs w:val="22"/>
        </w:rPr>
        <w:t xml:space="preserve"> projektów zarządzeń Prezydenta, decyzji, umów, pełnomocnictw, upoważnień i oświadczeń woli przygotowywanych przez Biuro, z wyłączeniem spraw, które na podstawie regulaminu organizacyjnego Urzędu należą do właściwości </w:t>
      </w:r>
      <w:r w:rsidR="001C4B8F" w:rsidRPr="00F72EEF">
        <w:rPr>
          <w:rFonts w:asciiTheme="minorHAnsi" w:hAnsiTheme="minorHAnsi" w:cstheme="minorHAnsi"/>
          <w:sz w:val="22"/>
          <w:szCs w:val="22"/>
        </w:rPr>
        <w:t>b</w:t>
      </w:r>
      <w:r w:rsidRPr="00F72EEF">
        <w:rPr>
          <w:rFonts w:asciiTheme="minorHAnsi" w:hAnsiTheme="minorHAnsi" w:cstheme="minorHAnsi"/>
          <w:sz w:val="22"/>
          <w:szCs w:val="22"/>
        </w:rPr>
        <w:t xml:space="preserve">iura </w:t>
      </w:r>
      <w:r w:rsidR="001C4B8F" w:rsidRPr="00F72EEF">
        <w:rPr>
          <w:rFonts w:asciiTheme="minorHAnsi" w:hAnsiTheme="minorHAnsi" w:cstheme="minorHAnsi"/>
          <w:sz w:val="22"/>
          <w:szCs w:val="22"/>
        </w:rPr>
        <w:t>do spraw p</w:t>
      </w:r>
      <w:r w:rsidRPr="00F72EEF">
        <w:rPr>
          <w:rFonts w:asciiTheme="minorHAnsi" w:hAnsiTheme="minorHAnsi" w:cstheme="minorHAnsi"/>
          <w:sz w:val="22"/>
          <w:szCs w:val="22"/>
        </w:rPr>
        <w:t>rawn</w:t>
      </w:r>
      <w:r w:rsidR="001C4B8F" w:rsidRPr="00F72EEF">
        <w:rPr>
          <w:rFonts w:asciiTheme="minorHAnsi" w:hAnsiTheme="minorHAnsi" w:cstheme="minorHAnsi"/>
          <w:sz w:val="22"/>
          <w:szCs w:val="22"/>
        </w:rPr>
        <w:t>ych</w:t>
      </w:r>
      <w:r w:rsidRPr="00F72EEF">
        <w:rPr>
          <w:rFonts w:asciiTheme="minorHAnsi" w:hAnsiTheme="minorHAnsi" w:cstheme="minorHAnsi"/>
          <w:sz w:val="22"/>
          <w:szCs w:val="22"/>
        </w:rPr>
        <w:t>;</w:t>
      </w:r>
    </w:p>
    <w:p w14:paraId="6E8B0EB8" w14:textId="77777777" w:rsidR="0091444E" w:rsidRPr="00F72EEF" w:rsidRDefault="0091444E" w:rsidP="006971D7">
      <w:pPr>
        <w:numPr>
          <w:ilvl w:val="0"/>
          <w:numId w:val="4"/>
        </w:numPr>
        <w:tabs>
          <w:tab w:val="clear" w:pos="2177"/>
          <w:tab w:val="num" w:pos="-414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udzielanie porad prawnych, konsultacji oraz wyjaśnień o obowiązującym stanie prawnym i wydawanie opinii prawnych w zakresie stosowania prawa w sprawach z zakresu działalności Biura;</w:t>
      </w:r>
    </w:p>
    <w:p w14:paraId="67C09A95" w14:textId="77777777" w:rsidR="0091444E" w:rsidRPr="00F72EEF" w:rsidRDefault="0091444E" w:rsidP="006971D7">
      <w:pPr>
        <w:numPr>
          <w:ilvl w:val="0"/>
          <w:numId w:val="4"/>
        </w:numPr>
        <w:tabs>
          <w:tab w:val="clear" w:pos="2177"/>
          <w:tab w:val="num" w:pos="-414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gromadzenie, aktualiz</w:t>
      </w:r>
      <w:r w:rsidR="001C4B8F" w:rsidRPr="00F72EEF">
        <w:rPr>
          <w:rFonts w:asciiTheme="minorHAnsi" w:hAnsiTheme="minorHAnsi" w:cstheme="minorHAnsi"/>
          <w:sz w:val="22"/>
          <w:szCs w:val="22"/>
        </w:rPr>
        <w:t>owanie</w:t>
      </w:r>
      <w:r w:rsidRPr="00F72EEF">
        <w:rPr>
          <w:rFonts w:asciiTheme="minorHAnsi" w:hAnsiTheme="minorHAnsi" w:cstheme="minorHAnsi"/>
          <w:sz w:val="22"/>
          <w:szCs w:val="22"/>
        </w:rPr>
        <w:t xml:space="preserve"> i udzielanie informacji o aktach prawnych mających znaczenie dla funkcjonowania Biura;</w:t>
      </w:r>
    </w:p>
    <w:p w14:paraId="62F73C24" w14:textId="1608996B" w:rsidR="001614A2" w:rsidRPr="00F72EEF" w:rsidRDefault="0091444E" w:rsidP="006971D7">
      <w:pPr>
        <w:numPr>
          <w:ilvl w:val="0"/>
          <w:numId w:val="4"/>
        </w:numPr>
        <w:tabs>
          <w:tab w:val="clear" w:pos="2177"/>
          <w:tab w:val="num" w:pos="-4140"/>
        </w:tabs>
        <w:spacing w:after="240" w:line="300" w:lineRule="auto"/>
        <w:ind w:left="851" w:hanging="284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koordynowanie spraw związanych z interpelacjami i zapytaniami radnych Rady</w:t>
      </w:r>
      <w:r w:rsidR="00587A6E" w:rsidRPr="00F72EEF">
        <w:rPr>
          <w:rFonts w:asciiTheme="minorHAnsi" w:hAnsiTheme="minorHAnsi" w:cstheme="minorHAnsi"/>
          <w:sz w:val="22"/>
          <w:szCs w:val="22"/>
        </w:rPr>
        <w:t>.</w:t>
      </w:r>
    </w:p>
    <w:p w14:paraId="79210C9D" w14:textId="3A4385F7" w:rsidR="003D3B8F" w:rsidRPr="009E0282" w:rsidRDefault="003D3B8F" w:rsidP="003D3B8F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Dział V</w:t>
      </w:r>
      <w:r w:rsidRPr="00F72EEF">
        <w:rPr>
          <w:rFonts w:asciiTheme="minorHAnsi" w:hAnsiTheme="minorHAnsi" w:cstheme="minorHAnsi"/>
          <w:b/>
          <w:sz w:val="22"/>
          <w:szCs w:val="22"/>
        </w:rPr>
        <w:br/>
      </w:r>
      <w:r w:rsidR="00065B78" w:rsidRPr="009E0282">
        <w:rPr>
          <w:rFonts w:asciiTheme="minorHAnsi" w:hAnsiTheme="minorHAnsi" w:cstheme="minorHAnsi"/>
          <w:b/>
          <w:sz w:val="22"/>
          <w:szCs w:val="22"/>
        </w:rPr>
        <w:t>Zespół</w:t>
      </w:r>
      <w:r w:rsidR="0087345D" w:rsidRPr="009E0282">
        <w:rPr>
          <w:rFonts w:asciiTheme="minorHAnsi" w:hAnsiTheme="minorHAnsi" w:cstheme="minorHAnsi"/>
          <w:b/>
          <w:sz w:val="22"/>
          <w:szCs w:val="22"/>
        </w:rPr>
        <w:t xml:space="preserve"> ds.</w:t>
      </w:r>
      <w:r w:rsidRPr="009E0282">
        <w:rPr>
          <w:rFonts w:asciiTheme="minorHAnsi" w:hAnsiTheme="minorHAnsi" w:cstheme="minorHAnsi"/>
          <w:b/>
          <w:sz w:val="22"/>
          <w:szCs w:val="22"/>
        </w:rPr>
        <w:t xml:space="preserve"> Analiz i Pozyskiwania Danych</w:t>
      </w:r>
    </w:p>
    <w:p w14:paraId="03EDCCB0" w14:textId="1DDD4D5C" w:rsidR="003D3B8F" w:rsidRPr="00F72EEF" w:rsidRDefault="003D3B8F" w:rsidP="003D3B8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E0282">
        <w:rPr>
          <w:rFonts w:asciiTheme="minorHAnsi" w:hAnsiTheme="minorHAnsi" w:cstheme="minorHAnsi"/>
          <w:b/>
          <w:sz w:val="22"/>
          <w:szCs w:val="22"/>
        </w:rPr>
        <w:t>§ 11a.</w:t>
      </w:r>
      <w:r w:rsidRPr="009E0282">
        <w:rPr>
          <w:rFonts w:asciiTheme="minorHAnsi" w:hAnsiTheme="minorHAnsi" w:cstheme="minorHAnsi"/>
          <w:sz w:val="22"/>
          <w:szCs w:val="22"/>
        </w:rPr>
        <w:t xml:space="preserve"> Do zakresu działania </w:t>
      </w:r>
      <w:r w:rsidR="00065B78" w:rsidRPr="009E0282">
        <w:rPr>
          <w:rFonts w:asciiTheme="minorHAnsi" w:hAnsiTheme="minorHAnsi" w:cstheme="minorHAnsi"/>
          <w:sz w:val="22"/>
          <w:szCs w:val="22"/>
        </w:rPr>
        <w:t>Zespołu</w:t>
      </w:r>
      <w:r w:rsidR="00D41CEB" w:rsidRPr="009E0282">
        <w:rPr>
          <w:rFonts w:asciiTheme="minorHAnsi" w:hAnsiTheme="minorHAnsi" w:cstheme="minorHAnsi"/>
          <w:sz w:val="22"/>
          <w:szCs w:val="22"/>
        </w:rPr>
        <w:t xml:space="preserve"> ds.</w:t>
      </w:r>
      <w:r w:rsidRPr="009E0282">
        <w:rPr>
          <w:rFonts w:asciiTheme="minorHAnsi" w:hAnsiTheme="minorHAnsi" w:cstheme="minorHAnsi"/>
          <w:sz w:val="22"/>
          <w:szCs w:val="22"/>
        </w:rPr>
        <w:t xml:space="preserve"> </w:t>
      </w:r>
      <w:r w:rsidRPr="00F72EEF">
        <w:rPr>
          <w:rFonts w:asciiTheme="minorHAnsi" w:hAnsiTheme="minorHAnsi" w:cstheme="minorHAnsi"/>
          <w:sz w:val="22"/>
          <w:szCs w:val="22"/>
        </w:rPr>
        <w:t xml:space="preserve">Analiz i Pozyskiwania Danych </w:t>
      </w:r>
      <w:r w:rsidRPr="00F72EEF">
        <w:rPr>
          <w:rFonts w:asciiTheme="minorHAnsi" w:eastAsia="Arial Unicode MS" w:hAnsiTheme="minorHAnsi" w:cstheme="minorHAnsi"/>
          <w:sz w:val="22"/>
          <w:szCs w:val="22"/>
        </w:rPr>
        <w:t>należy w szczególności</w:t>
      </w:r>
      <w:r w:rsidRPr="00F72EEF">
        <w:rPr>
          <w:rFonts w:asciiTheme="minorHAnsi" w:hAnsiTheme="minorHAnsi" w:cstheme="minorHAnsi"/>
          <w:sz w:val="22"/>
          <w:szCs w:val="22"/>
        </w:rPr>
        <w:t>:</w:t>
      </w:r>
    </w:p>
    <w:p w14:paraId="54D233E8" w14:textId="77777777" w:rsidR="003D3B8F" w:rsidRPr="00F72EEF" w:rsidRDefault="003D3B8F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analiza danych i przygotowywanie informacji zarządczych;</w:t>
      </w:r>
    </w:p>
    <w:p w14:paraId="1F1E3F6C" w14:textId="77777777" w:rsidR="003D3B8F" w:rsidRPr="00F72EEF" w:rsidRDefault="003D3B8F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przygotowywanie publikacji, w tym raportu o stanie gminy;</w:t>
      </w:r>
    </w:p>
    <w:p w14:paraId="6673DA8A" w14:textId="77777777" w:rsidR="003D3B8F" w:rsidRPr="00F72EEF" w:rsidRDefault="003D3B8F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koordynowanie procesu zlecania analiz społeczno-gospodarczych oraz ewaluacji przez biura;</w:t>
      </w:r>
    </w:p>
    <w:p w14:paraId="0593C4D7" w14:textId="77777777" w:rsidR="003D3B8F" w:rsidRPr="00F72EEF" w:rsidRDefault="003D3B8F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przygotowywanie i udostępnianie planu wykonywania analiz społeczno-gospodarczych przygotowywanych lub zlecanych przez Urząd;</w:t>
      </w:r>
    </w:p>
    <w:p w14:paraId="57EBDCB4" w14:textId="45BAA720" w:rsidR="002870F7" w:rsidRPr="00F72EEF" w:rsidRDefault="002870F7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budowanie sieci współpracy w Urzędzie w zakresie przygotowywania analiz społeczno-gospodar</w:t>
      </w:r>
      <w:r w:rsidR="00F72EEF">
        <w:rPr>
          <w:rFonts w:asciiTheme="minorHAnsi" w:hAnsiTheme="minorHAnsi" w:cstheme="minorHAnsi"/>
          <w:sz w:val="22"/>
          <w:szCs w:val="22"/>
        </w:rPr>
        <w:t>czych;</w:t>
      </w:r>
    </w:p>
    <w:p w14:paraId="5AC76086" w14:textId="077B9B66" w:rsidR="003D3B8F" w:rsidRPr="00F72EEF" w:rsidRDefault="003D3B8F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prowadzenie działań na rzecz zapewnienia dostępu do danych niezbędnych do wykonywania analiz, w tym:</w:t>
      </w:r>
    </w:p>
    <w:p w14:paraId="2DCED2DE" w14:textId="11932845" w:rsidR="003D3B8F" w:rsidRPr="00F72EEF" w:rsidRDefault="003D3B8F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potrzeb Urzędu w zakresie danych</w:t>
      </w:r>
      <w:r w:rsidR="00014453" w:rsidRPr="00F72EEF">
        <w:rPr>
          <w:rFonts w:asciiTheme="minorHAnsi" w:hAnsiTheme="minorHAnsi" w:cstheme="minorHAnsi"/>
          <w:sz w:val="22"/>
          <w:szCs w:val="22"/>
        </w:rPr>
        <w:t>,</w:t>
      </w:r>
    </w:p>
    <w:p w14:paraId="727C4E7C" w14:textId="7C0BDF01" w:rsidR="003D3B8F" w:rsidRPr="00F72EEF" w:rsidRDefault="003D3B8F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</w:t>
      </w:r>
      <w:r w:rsidR="00E828F5" w:rsidRPr="00F72EEF">
        <w:rPr>
          <w:rFonts w:asciiTheme="minorHAnsi" w:hAnsiTheme="minorHAnsi" w:cstheme="minorHAnsi"/>
          <w:sz w:val="22"/>
          <w:szCs w:val="22"/>
        </w:rPr>
        <w:t>owanie realizacji</w:t>
      </w:r>
      <w:r w:rsidRPr="00F72EEF">
        <w:rPr>
          <w:rFonts w:asciiTheme="minorHAnsi" w:hAnsiTheme="minorHAnsi" w:cstheme="minorHAnsi"/>
          <w:sz w:val="22"/>
          <w:szCs w:val="22"/>
        </w:rPr>
        <w:t xml:space="preserve"> Rocznych planów działań,</w:t>
      </w:r>
    </w:p>
    <w:p w14:paraId="25DBE1F6" w14:textId="77777777" w:rsidR="003D3B8F" w:rsidRPr="00F72EEF" w:rsidRDefault="003D3B8F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merytoryczne administrowanie systemem informatycznym Bank Informacji o Mieście,</w:t>
      </w:r>
    </w:p>
    <w:p w14:paraId="7F785808" w14:textId="77777777" w:rsidR="003D3B8F" w:rsidRPr="00F72EEF" w:rsidRDefault="003D3B8F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zbieranie informacji o postępie w realizacji celów wynikających z zobowiązań międzynarodowych, w tym Organizacji Narodów Zjednoczonych i Unii Europejskiej,</w:t>
      </w:r>
    </w:p>
    <w:p w14:paraId="46D6178D" w14:textId="77777777" w:rsidR="003D3B8F" w:rsidRPr="00F72EEF" w:rsidRDefault="003D3B8F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pozycji m.st. Warszawy w krajowych i zagranicznych rankingach miast;</w:t>
      </w:r>
    </w:p>
    <w:p w14:paraId="26EC41F3" w14:textId="77777777" w:rsidR="00F13024" w:rsidRPr="00F72EEF" w:rsidRDefault="00F13024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koordynowanie współpracy z Głównym Urzędem Statystycznym oraz regionalnymi urzędami statystycznymi, w tym w zakresie:</w:t>
      </w:r>
    </w:p>
    <w:p w14:paraId="4A42FD05" w14:textId="1E34C36F" w:rsidR="00F13024" w:rsidRPr="00F72EEF" w:rsidRDefault="00633F23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lastRenderedPageBreak/>
        <w:t>zamawiania i gromadzenia danych</w:t>
      </w:r>
      <w:r w:rsidR="00F13024" w:rsidRPr="00F72EEF">
        <w:rPr>
          <w:rFonts w:asciiTheme="minorHAnsi" w:hAnsiTheme="minorHAnsi" w:cstheme="minorHAnsi"/>
          <w:sz w:val="22"/>
          <w:szCs w:val="22"/>
        </w:rPr>
        <w:t>,</w:t>
      </w:r>
    </w:p>
    <w:p w14:paraId="422FBFC0" w14:textId="0C2D8B3B" w:rsidR="00F13024" w:rsidRPr="00F72EEF" w:rsidRDefault="00F13024" w:rsidP="00532DA1">
      <w:pPr>
        <w:pStyle w:val="Akapitzlist"/>
        <w:numPr>
          <w:ilvl w:val="1"/>
          <w:numId w:val="34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sprawozdawania danych;</w:t>
      </w:r>
    </w:p>
    <w:p w14:paraId="5D738283" w14:textId="1E8C4C39" w:rsidR="00F13024" w:rsidRPr="00F72EEF" w:rsidRDefault="00F13024" w:rsidP="00FD701A">
      <w:pPr>
        <w:pStyle w:val="Akapitzlist"/>
        <w:numPr>
          <w:ilvl w:val="0"/>
          <w:numId w:val="3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udostępnianie komórkom organizacyjnym Urzędu danych statystycznych Głównego Urzędu Statystycznego oraz regionalnych urzędów statystycznych</w:t>
      </w:r>
      <w:r w:rsidR="007B42DB" w:rsidRPr="00F72EEF">
        <w:rPr>
          <w:rFonts w:asciiTheme="minorHAnsi" w:hAnsiTheme="minorHAnsi" w:cstheme="minorHAnsi"/>
          <w:sz w:val="22"/>
          <w:szCs w:val="22"/>
        </w:rPr>
        <w:t>;</w:t>
      </w:r>
    </w:p>
    <w:p w14:paraId="61DD0201" w14:textId="1F432FCC" w:rsidR="003D3B8F" w:rsidRPr="00F72EEF" w:rsidRDefault="003D3B8F" w:rsidP="00FD701A">
      <w:pPr>
        <w:pStyle w:val="Akapitzlist"/>
        <w:numPr>
          <w:ilvl w:val="0"/>
          <w:numId w:val="34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współpraca z biurem właściwym d</w:t>
      </w:r>
      <w:r w:rsidR="00070CF4" w:rsidRPr="00F72EEF">
        <w:rPr>
          <w:rFonts w:asciiTheme="minorHAnsi" w:hAnsiTheme="minorHAnsi" w:cstheme="minorHAnsi"/>
          <w:sz w:val="22"/>
          <w:szCs w:val="22"/>
        </w:rPr>
        <w:t xml:space="preserve">o </w:t>
      </w:r>
      <w:r w:rsidRPr="00F72EEF">
        <w:rPr>
          <w:rFonts w:asciiTheme="minorHAnsi" w:hAnsiTheme="minorHAnsi" w:cstheme="minorHAnsi"/>
          <w:sz w:val="22"/>
          <w:szCs w:val="22"/>
        </w:rPr>
        <w:t>s</w:t>
      </w:r>
      <w:r w:rsidR="00070CF4" w:rsidRPr="00F72EEF">
        <w:rPr>
          <w:rFonts w:asciiTheme="minorHAnsi" w:hAnsiTheme="minorHAnsi" w:cstheme="minorHAnsi"/>
          <w:sz w:val="22"/>
          <w:szCs w:val="22"/>
        </w:rPr>
        <w:t>praw</w:t>
      </w:r>
      <w:r w:rsidRPr="00F72EEF">
        <w:rPr>
          <w:rFonts w:asciiTheme="minorHAnsi" w:hAnsiTheme="minorHAnsi" w:cstheme="minorHAnsi"/>
          <w:sz w:val="22"/>
          <w:szCs w:val="22"/>
        </w:rPr>
        <w:t xml:space="preserve"> cyfryzacji miasta w zakresie ładu danych.</w:t>
      </w:r>
    </w:p>
    <w:p w14:paraId="49502F95" w14:textId="77777777" w:rsidR="003D3B8F" w:rsidRPr="00F72EEF" w:rsidRDefault="003D3B8F" w:rsidP="00532DA1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Dział VI</w:t>
      </w:r>
      <w:r w:rsidRPr="00F72EEF">
        <w:rPr>
          <w:rFonts w:asciiTheme="minorHAnsi" w:hAnsiTheme="minorHAnsi" w:cstheme="minorHAnsi"/>
          <w:b/>
          <w:sz w:val="22"/>
          <w:szCs w:val="22"/>
        </w:rPr>
        <w:br/>
        <w:t>Samodzielne Wieloosobowe Stanowisko Pracy ds. Współpracy z Nauką</w:t>
      </w:r>
    </w:p>
    <w:p w14:paraId="243E55E0" w14:textId="73F2DD49" w:rsidR="003D3B8F" w:rsidRPr="00F72EEF" w:rsidRDefault="003D3B8F" w:rsidP="003D3B8F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 11b.</w:t>
      </w:r>
      <w:r w:rsidRPr="00F72EEF">
        <w:rPr>
          <w:rFonts w:asciiTheme="minorHAnsi" w:hAnsiTheme="minorHAnsi" w:cstheme="minorHAnsi"/>
          <w:sz w:val="22"/>
          <w:szCs w:val="22"/>
        </w:rPr>
        <w:t xml:space="preserve"> Do zakresu działania Samodzielnego Wieloosobowego Stanowiska Pracy ds. Współpracy z Nauką </w:t>
      </w:r>
      <w:r w:rsidRPr="00F72EEF">
        <w:rPr>
          <w:rFonts w:asciiTheme="minorHAnsi" w:eastAsia="Arial Unicode MS" w:hAnsiTheme="minorHAnsi" w:cstheme="minorHAnsi"/>
          <w:sz w:val="22"/>
          <w:szCs w:val="22"/>
        </w:rPr>
        <w:t>należy w szczególności</w:t>
      </w:r>
      <w:r w:rsidRPr="00F72EEF">
        <w:rPr>
          <w:rFonts w:asciiTheme="minorHAnsi" w:hAnsiTheme="minorHAnsi" w:cstheme="minorHAnsi"/>
          <w:sz w:val="22"/>
          <w:szCs w:val="22"/>
        </w:rPr>
        <w:t>:</w:t>
      </w:r>
    </w:p>
    <w:p w14:paraId="067137B0" w14:textId="77777777" w:rsidR="003D3B8F" w:rsidRPr="00F72EEF" w:rsidRDefault="003D3B8F" w:rsidP="00532DA1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koordynowanie współpracy Urzędu i sektora nauki rozumianego jako uczelnie, instytuty badawcze, samorządy studenckie i doktoranckie, w tym:</w:t>
      </w:r>
    </w:p>
    <w:p w14:paraId="40720F17" w14:textId="746A8E29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zawieranie i koordyn</w:t>
      </w:r>
      <w:r w:rsidR="00070CF4" w:rsidRPr="00F72EEF">
        <w:rPr>
          <w:rFonts w:asciiTheme="minorHAnsi" w:hAnsiTheme="minorHAnsi" w:cstheme="minorHAnsi"/>
          <w:sz w:val="22"/>
          <w:szCs w:val="22"/>
        </w:rPr>
        <w:t>owanie</w:t>
      </w:r>
      <w:r w:rsidRPr="00F72EEF">
        <w:rPr>
          <w:rFonts w:asciiTheme="minorHAnsi" w:hAnsiTheme="minorHAnsi" w:cstheme="minorHAnsi"/>
          <w:sz w:val="22"/>
          <w:szCs w:val="22"/>
        </w:rPr>
        <w:t xml:space="preserve"> porozumień ramowych z uczelniami wyższymi,</w:t>
      </w:r>
    </w:p>
    <w:p w14:paraId="72B9A903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zapewnienie bieżącego przepływu informacji pomiędzy Urzędem a sektorem nauki,</w:t>
      </w:r>
    </w:p>
    <w:p w14:paraId="5795D91E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sytuacji sektora nauki w m.st. Warszawie,</w:t>
      </w:r>
    </w:p>
    <w:p w14:paraId="2AB725A6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opracowywanie i wdrażanie nowych instrumentów współpracy Urzędu z sektorem nauki,</w:t>
      </w:r>
    </w:p>
    <w:p w14:paraId="4F2C0B4C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monitorowanie i promocja wspólnych inicjatyw Urzędu oraz sektora nauki;</w:t>
      </w:r>
    </w:p>
    <w:p w14:paraId="67BA5313" w14:textId="2C054D41" w:rsidR="003D3B8F" w:rsidRPr="00F72EEF" w:rsidRDefault="003D3B8F" w:rsidP="00532DA1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realiz</w:t>
      </w:r>
      <w:r w:rsidR="00070CF4" w:rsidRPr="00F72EEF">
        <w:rPr>
          <w:rFonts w:asciiTheme="minorHAnsi" w:hAnsiTheme="minorHAnsi" w:cstheme="minorHAnsi"/>
          <w:sz w:val="22"/>
          <w:szCs w:val="22"/>
        </w:rPr>
        <w:t>owanie</w:t>
      </w:r>
      <w:r w:rsidRPr="00F72EEF">
        <w:rPr>
          <w:rFonts w:asciiTheme="minorHAnsi" w:hAnsiTheme="minorHAnsi" w:cstheme="minorHAnsi"/>
          <w:sz w:val="22"/>
          <w:szCs w:val="22"/>
        </w:rPr>
        <w:t xml:space="preserve"> inicjatyw na rzecz zapewnienia dostępu do wyników badań naukowych dotyczących m.st. Warszawy, w tym:</w:t>
      </w:r>
    </w:p>
    <w:p w14:paraId="7211F264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wypracowywanie wspólnej agendy badawczej Urzędu oraz sektora nauki,</w:t>
      </w:r>
    </w:p>
    <w:p w14:paraId="358CD526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organizacja stypendiów dla doktorantów,</w:t>
      </w:r>
    </w:p>
    <w:p w14:paraId="76D9DF27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prowadzenie i upowszechnianie bazy ekspertów współpracujących z Urzędem,</w:t>
      </w:r>
    </w:p>
    <w:p w14:paraId="1F52DEE5" w14:textId="77777777" w:rsidR="003D3B8F" w:rsidRPr="00F72EEF" w:rsidRDefault="003D3B8F" w:rsidP="00532DA1">
      <w:pPr>
        <w:pStyle w:val="Akapitzlist"/>
        <w:numPr>
          <w:ilvl w:val="1"/>
          <w:numId w:val="35"/>
        </w:numPr>
        <w:spacing w:after="240" w:line="300" w:lineRule="auto"/>
        <w:ind w:left="1135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>organizacja wydarzeń upowszechniających w Urzędzie wyniki badań naukowych.</w:t>
      </w:r>
    </w:p>
    <w:p w14:paraId="41CB0E24" w14:textId="77777777" w:rsidR="0020164B" w:rsidRPr="00F72EEF" w:rsidRDefault="008B7A62" w:rsidP="006971D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 xml:space="preserve">Tytuł </w:t>
      </w:r>
      <w:r w:rsidR="00F1760C" w:rsidRPr="00F72EEF">
        <w:rPr>
          <w:rFonts w:asciiTheme="minorHAnsi" w:hAnsiTheme="minorHAnsi" w:cstheme="minorHAnsi"/>
          <w:b/>
          <w:sz w:val="22"/>
          <w:szCs w:val="22"/>
        </w:rPr>
        <w:t>VI</w:t>
      </w:r>
    </w:p>
    <w:p w14:paraId="25EA457C" w14:textId="77777777" w:rsidR="000A5454" w:rsidRPr="00F72EEF" w:rsidRDefault="000A5454" w:rsidP="002B671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Przepisy końcowe</w:t>
      </w:r>
    </w:p>
    <w:p w14:paraId="277867B0" w14:textId="50C776D9" w:rsidR="00F23A61" w:rsidRPr="00F72EEF" w:rsidRDefault="00E34FB6" w:rsidP="006971D7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2571A4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="00051628" w:rsidRPr="00F72EEF">
        <w:rPr>
          <w:rFonts w:asciiTheme="minorHAnsi" w:hAnsiTheme="minorHAnsi" w:cstheme="minorHAnsi"/>
          <w:b/>
          <w:sz w:val="22"/>
          <w:szCs w:val="22"/>
        </w:rPr>
        <w:t>1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2</w:t>
      </w:r>
      <w:r w:rsidRPr="00F72EEF">
        <w:rPr>
          <w:rFonts w:asciiTheme="minorHAnsi" w:hAnsiTheme="minorHAnsi" w:cstheme="minorHAnsi"/>
          <w:sz w:val="22"/>
          <w:szCs w:val="22"/>
        </w:rPr>
        <w:t>.</w:t>
      </w:r>
      <w:r w:rsidR="00EF28D7" w:rsidRPr="00F72EEF">
        <w:rPr>
          <w:rFonts w:asciiTheme="minorHAnsi" w:hAnsiTheme="minorHAnsi" w:cstheme="minorHAnsi"/>
          <w:sz w:val="22"/>
          <w:szCs w:val="22"/>
        </w:rPr>
        <w:t> </w:t>
      </w:r>
      <w:r w:rsidR="00F23A61" w:rsidRPr="00F72EEF">
        <w:rPr>
          <w:rFonts w:asciiTheme="minorHAnsi" w:hAnsiTheme="minorHAnsi" w:cstheme="minorHAnsi"/>
          <w:sz w:val="22"/>
          <w:szCs w:val="22"/>
        </w:rPr>
        <w:t xml:space="preserve">Wykonanie zarządzenia powierza się </w:t>
      </w:r>
      <w:r w:rsidR="00693E8A" w:rsidRPr="00F72EEF">
        <w:rPr>
          <w:rFonts w:asciiTheme="minorHAnsi" w:hAnsiTheme="minorHAnsi" w:cstheme="minorHAnsi"/>
          <w:sz w:val="22"/>
          <w:szCs w:val="22"/>
        </w:rPr>
        <w:t>d</w:t>
      </w:r>
      <w:r w:rsidR="00F23A61" w:rsidRPr="00F72EEF">
        <w:rPr>
          <w:rFonts w:asciiTheme="minorHAnsi" w:hAnsiTheme="minorHAnsi" w:cstheme="minorHAnsi"/>
          <w:sz w:val="22"/>
          <w:szCs w:val="22"/>
        </w:rPr>
        <w:t xml:space="preserve">yrektorowi Biura </w:t>
      </w:r>
      <w:r w:rsidR="00FE130F" w:rsidRPr="00F72EEF">
        <w:rPr>
          <w:rFonts w:asciiTheme="minorHAnsi" w:hAnsiTheme="minorHAnsi" w:cstheme="minorHAnsi"/>
          <w:sz w:val="22"/>
          <w:szCs w:val="22"/>
        </w:rPr>
        <w:t>Strategii i Analiz</w:t>
      </w:r>
      <w:r w:rsidR="00442040" w:rsidRPr="00F72EEF">
        <w:rPr>
          <w:rFonts w:asciiTheme="minorHAnsi" w:hAnsiTheme="minorHAnsi" w:cstheme="minorHAnsi"/>
          <w:sz w:val="22"/>
          <w:szCs w:val="22"/>
        </w:rPr>
        <w:t>.</w:t>
      </w:r>
    </w:p>
    <w:p w14:paraId="512E82E9" w14:textId="4B9E15C6" w:rsidR="00F23A61" w:rsidRPr="00F72EEF" w:rsidRDefault="00E34FB6" w:rsidP="006971D7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§</w:t>
      </w:r>
      <w:r w:rsidR="002571A4" w:rsidRPr="00F72EEF">
        <w:rPr>
          <w:rFonts w:asciiTheme="minorHAnsi" w:hAnsiTheme="minorHAnsi" w:cstheme="minorHAnsi"/>
          <w:b/>
          <w:sz w:val="22"/>
          <w:szCs w:val="22"/>
        </w:rPr>
        <w:t> </w:t>
      </w:r>
      <w:r w:rsidR="00051628" w:rsidRPr="00F72EEF">
        <w:rPr>
          <w:rFonts w:asciiTheme="minorHAnsi" w:hAnsiTheme="minorHAnsi" w:cstheme="minorHAnsi"/>
          <w:b/>
          <w:sz w:val="22"/>
          <w:szCs w:val="22"/>
        </w:rPr>
        <w:t>1</w:t>
      </w:r>
      <w:r w:rsidR="002A6600" w:rsidRPr="00F72EEF">
        <w:rPr>
          <w:rFonts w:asciiTheme="minorHAnsi" w:hAnsiTheme="minorHAnsi" w:cstheme="minorHAnsi"/>
          <w:b/>
          <w:sz w:val="22"/>
          <w:szCs w:val="22"/>
        </w:rPr>
        <w:t>3</w:t>
      </w:r>
      <w:r w:rsidRPr="00F72EEF">
        <w:rPr>
          <w:rFonts w:asciiTheme="minorHAnsi" w:hAnsiTheme="minorHAnsi" w:cstheme="minorHAnsi"/>
          <w:sz w:val="22"/>
          <w:szCs w:val="22"/>
        </w:rPr>
        <w:t>.</w:t>
      </w:r>
      <w:r w:rsidR="00F23A61" w:rsidRPr="00F72EEF">
        <w:rPr>
          <w:rFonts w:asciiTheme="minorHAnsi" w:hAnsiTheme="minorHAnsi" w:cstheme="minorHAnsi"/>
          <w:sz w:val="22"/>
          <w:szCs w:val="22"/>
        </w:rPr>
        <w:t xml:space="preserve"> 1. Zarządzenie podlega publikacji w Biuletynie Informacji Publicznej Miasta Stołecznego Warszawy.</w:t>
      </w:r>
    </w:p>
    <w:p w14:paraId="0060F26D" w14:textId="77777777" w:rsidR="00C909D4" w:rsidRPr="00F72EEF" w:rsidRDefault="000A5454" w:rsidP="00532DA1">
      <w:pPr>
        <w:pStyle w:val="Tekstpodstawowy"/>
        <w:numPr>
          <w:ilvl w:val="0"/>
          <w:numId w:val="31"/>
        </w:numPr>
        <w:tabs>
          <w:tab w:val="clear" w:pos="357"/>
          <w:tab w:val="left" w:pos="851"/>
        </w:tabs>
        <w:spacing w:after="24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72EEF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6971D7" w:rsidRPr="00F72EEF">
        <w:rPr>
          <w:rFonts w:asciiTheme="minorHAnsi" w:hAnsiTheme="minorHAnsi" w:cstheme="minorHAnsi"/>
          <w:sz w:val="22"/>
          <w:szCs w:val="22"/>
        </w:rPr>
        <w:t>podpisania.</w:t>
      </w:r>
    </w:p>
    <w:p w14:paraId="2240E18B" w14:textId="77777777" w:rsidR="00C472BF" w:rsidRPr="00F72EEF" w:rsidRDefault="00C472BF" w:rsidP="00FD701A">
      <w:pPr>
        <w:pStyle w:val="Tekstpodstawowy"/>
        <w:spacing w:line="30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Prezydent</w:t>
      </w:r>
    </w:p>
    <w:p w14:paraId="42C2A066" w14:textId="7694518E" w:rsidR="00F70B5B" w:rsidRDefault="00C472BF" w:rsidP="00FD701A">
      <w:pPr>
        <w:pStyle w:val="Tekstpodstawowy"/>
        <w:spacing w:line="300" w:lineRule="auto"/>
        <w:ind w:left="4253"/>
        <w:rPr>
          <w:rFonts w:asciiTheme="minorHAnsi" w:hAnsiTheme="minorHAnsi" w:cstheme="minorHAnsi"/>
          <w:b/>
          <w:sz w:val="22"/>
          <w:szCs w:val="22"/>
        </w:rPr>
      </w:pPr>
      <w:r w:rsidRPr="00F72EEF">
        <w:rPr>
          <w:rFonts w:asciiTheme="minorHAnsi" w:hAnsiTheme="minorHAnsi" w:cstheme="minorHAnsi"/>
          <w:b/>
          <w:sz w:val="22"/>
          <w:szCs w:val="22"/>
        </w:rPr>
        <w:t>Miasta Stołecznego Warszawy</w:t>
      </w:r>
    </w:p>
    <w:sectPr w:rsidR="00F70B5B" w:rsidSect="006971D7">
      <w:footerReference w:type="defaul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C6BA" w14:textId="77777777" w:rsidR="003C35D2" w:rsidRDefault="003C35D2">
      <w:r>
        <w:separator/>
      </w:r>
    </w:p>
  </w:endnote>
  <w:endnote w:type="continuationSeparator" w:id="0">
    <w:p w14:paraId="028EB66C" w14:textId="77777777" w:rsidR="003C35D2" w:rsidRDefault="003C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61866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DB4E7" w14:textId="4A740E91" w:rsidR="00006540" w:rsidRPr="00FD701A" w:rsidRDefault="00006540" w:rsidP="00FD701A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6971D7">
          <w:rPr>
            <w:rFonts w:asciiTheme="minorHAnsi" w:hAnsiTheme="minorHAnsi"/>
            <w:sz w:val="22"/>
            <w:szCs w:val="22"/>
          </w:rPr>
          <w:fldChar w:fldCharType="begin"/>
        </w:r>
        <w:r w:rsidRPr="00697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971D7">
          <w:rPr>
            <w:rFonts w:asciiTheme="minorHAnsi" w:hAnsiTheme="minorHAnsi"/>
            <w:sz w:val="22"/>
            <w:szCs w:val="22"/>
          </w:rPr>
          <w:fldChar w:fldCharType="separate"/>
        </w:r>
        <w:r w:rsidR="00AB50A8">
          <w:rPr>
            <w:rFonts w:asciiTheme="minorHAnsi" w:hAnsiTheme="minorHAnsi"/>
            <w:noProof/>
            <w:sz w:val="22"/>
            <w:szCs w:val="22"/>
          </w:rPr>
          <w:t>8</w:t>
        </w:r>
        <w:r w:rsidRPr="00697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D638" w14:textId="77777777" w:rsidR="00006540" w:rsidRDefault="00006540">
    <w:pPr>
      <w:pStyle w:val="Stopka"/>
      <w:jc w:val="center"/>
    </w:pPr>
  </w:p>
  <w:p w14:paraId="58AFDE6F" w14:textId="77777777" w:rsidR="00006540" w:rsidRDefault="00006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B949" w14:textId="77777777" w:rsidR="003C35D2" w:rsidRDefault="003C35D2">
      <w:r>
        <w:separator/>
      </w:r>
    </w:p>
  </w:footnote>
  <w:footnote w:type="continuationSeparator" w:id="0">
    <w:p w14:paraId="628AFE05" w14:textId="77777777" w:rsidR="003C35D2" w:rsidRDefault="003C35D2">
      <w:r>
        <w:continuationSeparator/>
      </w:r>
    </w:p>
  </w:footnote>
  <w:footnote w:id="1">
    <w:p w14:paraId="00068006" w14:textId="25647FB6" w:rsidR="00E153EE" w:rsidRPr="00FD701A" w:rsidRDefault="00E153EE" w:rsidP="00FD701A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44D2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44D2C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444D2C">
        <w:rPr>
          <w:rFonts w:asciiTheme="minorHAnsi" w:hAnsiTheme="minorHAnsi" w:cstheme="minorHAnsi"/>
          <w:sz w:val="22"/>
          <w:szCs w:val="22"/>
        </w:rPr>
        <w:t xml:space="preserve"> Zmiany wymienionego zarządzenia zostały wprowadzone zarządzeniami Prezydenta m.st. Warszawy nr 739/2007 z 28 sierpnia 2007 r., nr 895/2007 z 18 października 2007 r., nr 1010/2007 z 29 listopada 2007 r. i nr 1102/2007 z 27 grudnia 2007 r., nr 1186/2008 z 18 stycznia 2008 r., nr 1199/2008 z 22 stycznia 2008 r., nr 1401/2008 z 10 marca 2008 r., nr 1440/2008 z 20 marca 2008 r., n</w:t>
      </w:r>
      <w:r w:rsidRPr="00444D2C">
        <w:rPr>
          <w:rFonts w:asciiTheme="minorHAnsi" w:hAnsiTheme="minorHAnsi" w:cstheme="minorHAnsi"/>
          <w:bCs/>
          <w:sz w:val="22"/>
          <w:szCs w:val="22"/>
        </w:rPr>
        <w:t>r 1541/2008 z 18 kwietnia 2008 r., nr 1646/2008 z 21 maja 2008 r., nr 1729/2008 z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12 czerwca 2008 r., nr 1792/2008 z 1 lipca 2008 r., nr 1919/2008 z 1 sierpnia 2008 r., nr 2019/2008 z 27 sierpnia 2008 r., nr 2193/2008 z 17 października 2008 r., nr 2357/2008 z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2 grudnia 2008 r. i nr 2467/2008 z 31 grudnia 2008 r., nr 2853/2009 z 14 kwietnia 2009 r., nr 3005/2009 z 8 maja 2009 r., nr 3145/2009 z 2 czerwca 2009 r., nr 3162/2009 z 3 czerwca 2009 r., nr 3252/2009 z 26 czerwca 2009 r., nr 3259/2009 z 29 c</w:t>
      </w:r>
      <w:r w:rsidR="006971D7">
        <w:rPr>
          <w:rFonts w:asciiTheme="minorHAnsi" w:hAnsiTheme="minorHAnsi" w:cstheme="minorHAnsi"/>
          <w:bCs/>
          <w:sz w:val="22"/>
          <w:szCs w:val="22"/>
        </w:rPr>
        <w:t>zerwca 2009 r., nr 3328/2009 z </w:t>
      </w:r>
      <w:r w:rsidRPr="00444D2C">
        <w:rPr>
          <w:rFonts w:asciiTheme="minorHAnsi" w:hAnsiTheme="minorHAnsi" w:cstheme="minorHAnsi"/>
          <w:bCs/>
          <w:sz w:val="22"/>
          <w:szCs w:val="22"/>
        </w:rPr>
        <w:t>14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lipca 2009 r., nr 3573/2009 z 20 sierpnia 2009 r., nr 3606/2009 z 1 września 2009 r., nr 3916/2009 z 4 grudnia 2009 r. i nr 4009/2009 z 30 grudnia 2009 r., nr 4175/2010 z 5 lutego 2010 r., nr 4210/2010 z 17 lutego 2010 r., nr 4399/2010 z 1 kwietnia 2010 r., nr 4486/2010 z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14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kwietnia 2010 r., nr 4763/2010 z 7 czerwca 2010 r., nr 5187/2010 z 4 sierpnia 2010 r., nr 5272/2010 z 27 sierpnia 2010 r., nr 5276/2010 z 31 sierpnia 2010 r. i nr 72/2010 z 20 grudnia 2010 r., nr 395/2011 z 15 marca 2011 r., nr 487/2011 z 3</w:t>
      </w:r>
      <w:r w:rsidR="006971D7">
        <w:rPr>
          <w:rFonts w:asciiTheme="minorHAnsi" w:hAnsiTheme="minorHAnsi" w:cstheme="minorHAnsi"/>
          <w:bCs/>
          <w:sz w:val="22"/>
          <w:szCs w:val="22"/>
        </w:rPr>
        <w:t>1 marca 2011 r., nr 890/2011 z </w:t>
      </w:r>
      <w:r w:rsidRPr="00444D2C">
        <w:rPr>
          <w:rFonts w:asciiTheme="minorHAnsi" w:hAnsiTheme="minorHAnsi" w:cstheme="minorHAnsi"/>
          <w:bCs/>
          <w:sz w:val="22"/>
          <w:szCs w:val="22"/>
        </w:rPr>
        <w:t>30 maja 2011 r., nr 1333/2011 z 28 lipca 2011 r., nr 1494/2011 z 13 września 2011 r., nr 1698/2011</w:t>
      </w:r>
      <w:r w:rsidR="008908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44D2C">
        <w:rPr>
          <w:rFonts w:asciiTheme="minorHAnsi" w:hAnsiTheme="minorHAnsi" w:cstheme="minorHAnsi"/>
          <w:bCs/>
          <w:sz w:val="22"/>
          <w:szCs w:val="22"/>
        </w:rPr>
        <w:t>z 31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października 2011 r., nr 1804/2011 z 25 listopada 2011 r. i nr 1860/2011 z 20 grudnia 2011 r., nr 2029/2012 z 31 stycznia 2012 r., nr 2099/2012 z 15 lutego 2012 r., nr 2118/2012 z 21 lutego 2012 r., nr 2456/2012 z 27 kwietnia 2012 r., nr 2832/2012 z 2 lipca 2012 r., nr 2916/2012 z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13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lipca 2012 r., nr 3295/2012 z 3 września 2012 r., nr 3383/2012 z 27 września 2012 r., nr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3415/2012 z 3 października 2012 r. i nr 3474/2012 z 26 października 2012 r., nr 3737/2013 z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8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stycznia 2013 r., nr 3871/2013 z 5 lutego 2013 r., nr 3946/2013 z 26 lutego 2013 r., nr</w:t>
      </w:r>
      <w:r w:rsidR="0089085A">
        <w:rPr>
          <w:rFonts w:asciiTheme="minorHAnsi" w:hAnsiTheme="minorHAnsi" w:cstheme="minorHAnsi"/>
          <w:bCs/>
          <w:sz w:val="22"/>
          <w:szCs w:val="22"/>
        </w:rPr>
        <w:t> </w:t>
      </w:r>
      <w:r w:rsidRPr="00444D2C">
        <w:rPr>
          <w:rFonts w:asciiTheme="minorHAnsi" w:hAnsiTheme="minorHAnsi" w:cstheme="minorHAnsi"/>
          <w:bCs/>
          <w:sz w:val="22"/>
          <w:szCs w:val="22"/>
        </w:rPr>
        <w:t>4220/2013 z 26 kwietnia 2013 r., nr 4954/2013 z 9 września 2013 r. i nr 5331/2013 z 18 grudnia 2013 r., nr 6167/2014 z 12 czerwca 2014 r., nr 6629/2014 z 30 września 2014 r. i nr 82/2014 z 31 grudnia 2014 r., nr 233/2015 z 27 lutego 2015 r., nr 333/2015 z 23 marca 2015 r., nr 553/2015 z 30 kwietnia 2015 r., nr 769/2015 z 28 maja 2015 r., nr 1095/2015 z 30 lipca 2015 r. i nr 1734/2015 z 28 grudnia 2015 r., nr 200/2016 z 17 lutego 2016 r., nr 601/2016 z 26 kwietnia 2016 r., nr 638/2016 z 4 maja 2016 r., nr 988/2016 z 8 lipca 2016 r., nr 1407/2016 z 19 września 2016 r., nr 1476/2016 z 30 wr</w:t>
      </w:r>
      <w:r w:rsidR="006971D7">
        <w:rPr>
          <w:rFonts w:asciiTheme="minorHAnsi" w:hAnsiTheme="minorHAnsi" w:cstheme="minorHAnsi"/>
          <w:bCs/>
          <w:sz w:val="22"/>
          <w:szCs w:val="22"/>
        </w:rPr>
        <w:t>ześnia 2016 r., nr 1527/2016 z </w:t>
      </w:r>
      <w:r w:rsidRPr="00444D2C">
        <w:rPr>
          <w:rFonts w:asciiTheme="minorHAnsi" w:hAnsiTheme="minorHAnsi" w:cstheme="minorHAnsi"/>
          <w:bCs/>
          <w:sz w:val="22"/>
          <w:szCs w:val="22"/>
        </w:rPr>
        <w:t>10 października 2016 r., nr 1688/2016 z 23 listopada 2016 r., nr 1701/2016 z 23 listopada 2016 r., nr 1843/2016 z 16 grudnia 2016 r. i nr 1887/2016 z 29 grudnia 2016 r., nr 156/2017 z 3 lutego 2017 r. 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r, nr 1162/2018 z 19 lipca 2018 r., nr 1437/2018 z 31 sierpnia 2018 r., nr 1469/2018 z 10 września 2018 r., nr 1559/2018 z 1 października 2018 r. i nr 1851/2018</w:t>
      </w:r>
      <w:r w:rsidRPr="00444D2C">
        <w:rPr>
          <w:rFonts w:asciiTheme="minorHAnsi" w:hAnsiTheme="minorHAnsi" w:cstheme="minorHAnsi"/>
          <w:sz w:val="22"/>
          <w:szCs w:val="22"/>
        </w:rPr>
        <w:t xml:space="preserve"> z 27 listopada 2018 r</w:t>
      </w:r>
      <w:r w:rsidRPr="00444D2C">
        <w:rPr>
          <w:rFonts w:asciiTheme="minorHAnsi" w:hAnsiTheme="minorHAnsi" w:cstheme="minorHAnsi"/>
          <w:bCs/>
          <w:sz w:val="22"/>
          <w:szCs w:val="22"/>
        </w:rPr>
        <w:t xml:space="preserve">., nr 160/2019 z 5 lutego 2019 r., nr 624/2019 z 11 kwietnia 2019 r., nr 906/2019 z 29 maja 2019 r., nr 1037/2019 z 19 czerwca 2019 r., nr 1294/2019 z 2 sierpnia 2019 r., nr 1404/2019 z 30 sierpnia 2019 r., nr 1668/2019 z 12 listopada 2019 r. i </w:t>
      </w:r>
      <w:r w:rsidRPr="00444D2C">
        <w:rPr>
          <w:rFonts w:asciiTheme="minorHAnsi" w:hAnsiTheme="minorHAnsi" w:cstheme="minorHAnsi"/>
          <w:bCs/>
          <w:color w:val="000000"/>
          <w:sz w:val="22"/>
          <w:szCs w:val="22"/>
        </w:rPr>
        <w:t>nr</w:t>
      </w:r>
      <w:r w:rsidR="00EE09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1868/2019 z 19 grudnia 2019 r., </w:t>
      </w:r>
      <w:r w:rsidRPr="00444D2C">
        <w:rPr>
          <w:rFonts w:asciiTheme="minorHAnsi" w:hAnsiTheme="minorHAnsi" w:cstheme="minorHAnsi"/>
          <w:bCs/>
          <w:color w:val="000000"/>
          <w:sz w:val="22"/>
          <w:szCs w:val="22"/>
        </w:rPr>
        <w:t>nr 83/2020 z 28 stycznia 2020 r., nr 167/2020 z 10 lutego 2020 r., nr 10</w:t>
      </w:r>
      <w:r w:rsidR="00EE09E6">
        <w:rPr>
          <w:rFonts w:asciiTheme="minorHAnsi" w:hAnsiTheme="minorHAnsi" w:cstheme="minorHAnsi"/>
          <w:bCs/>
          <w:color w:val="000000"/>
          <w:sz w:val="22"/>
          <w:szCs w:val="22"/>
        </w:rPr>
        <w:t>76/2020 z 26 sierpnia 2020 r. i</w:t>
      </w:r>
      <w:r w:rsidR="00B36E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44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nr 1280/2020 z 28 października </w:t>
      </w:r>
      <w:r w:rsidRPr="00EE09E6">
        <w:rPr>
          <w:rFonts w:asciiTheme="minorHAnsi" w:hAnsiTheme="minorHAnsi" w:cstheme="minorHAnsi"/>
          <w:bCs/>
          <w:color w:val="000000"/>
          <w:sz w:val="22"/>
          <w:szCs w:val="22"/>
        </w:rPr>
        <w:t>2020 r.</w:t>
      </w:r>
      <w:r w:rsidR="005A35CB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B36E10" w:rsidRPr="00EE09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nr </w:t>
      </w:r>
      <w:r w:rsidR="00B36E10" w:rsidRPr="00EE09E6">
        <w:rPr>
          <w:rFonts w:asciiTheme="minorHAnsi" w:hAnsiTheme="minorHAnsi" w:cstheme="minorHAnsi"/>
          <w:sz w:val="22"/>
          <w:szCs w:val="22"/>
        </w:rPr>
        <w:t>178/2021 z 10 lutego 2021 r.</w:t>
      </w:r>
      <w:r w:rsidR="005A35CB">
        <w:rPr>
          <w:rFonts w:asciiTheme="minorHAnsi" w:hAnsiTheme="minorHAnsi" w:cstheme="minorHAnsi"/>
          <w:sz w:val="22"/>
          <w:szCs w:val="22"/>
        </w:rPr>
        <w:t xml:space="preserve">, </w:t>
      </w:r>
      <w:r w:rsidR="002A68AF">
        <w:rPr>
          <w:rFonts w:asciiTheme="minorHAnsi" w:hAnsiTheme="minorHAnsi" w:cstheme="minorHAnsi"/>
          <w:sz w:val="22"/>
          <w:szCs w:val="22"/>
        </w:rPr>
        <w:t xml:space="preserve">nr 475/2021 z 26 marca 2021 r., </w:t>
      </w:r>
      <w:r w:rsidR="005A35CB" w:rsidRPr="005A35CB">
        <w:rPr>
          <w:rFonts w:asciiTheme="minorHAnsi" w:hAnsiTheme="minorHAnsi" w:cstheme="minorHAnsi"/>
          <w:sz w:val="22"/>
          <w:szCs w:val="22"/>
        </w:rPr>
        <w:t>nr</w:t>
      </w:r>
      <w:r w:rsidR="005A35CB">
        <w:rPr>
          <w:rFonts w:asciiTheme="minorHAnsi" w:hAnsiTheme="minorHAnsi" w:cstheme="minorHAnsi"/>
          <w:sz w:val="22"/>
          <w:szCs w:val="22"/>
        </w:rPr>
        <w:t> </w:t>
      </w:r>
      <w:r w:rsidR="005A35CB" w:rsidRPr="005A35CB">
        <w:rPr>
          <w:rFonts w:asciiTheme="minorHAnsi" w:hAnsiTheme="minorHAnsi" w:cstheme="minorHAnsi"/>
          <w:sz w:val="22"/>
          <w:szCs w:val="22"/>
        </w:rPr>
        <w:t>1146/2021 z 16 lipca 2021 r.</w:t>
      </w:r>
      <w:r w:rsidR="002A68AF">
        <w:rPr>
          <w:rFonts w:asciiTheme="minorHAnsi" w:hAnsiTheme="minorHAnsi" w:cstheme="minorHAnsi"/>
          <w:sz w:val="22"/>
          <w:szCs w:val="22"/>
        </w:rPr>
        <w:t>,</w:t>
      </w:r>
      <w:r w:rsidR="002A68AF" w:rsidRPr="002A68AF">
        <w:rPr>
          <w:rFonts w:asciiTheme="minorHAnsi" w:hAnsiTheme="minorHAnsi" w:cstheme="minorHAnsi"/>
          <w:sz w:val="22"/>
          <w:szCs w:val="22"/>
        </w:rPr>
        <w:t xml:space="preserve"> </w:t>
      </w:r>
      <w:r w:rsidR="002A68AF">
        <w:rPr>
          <w:rFonts w:asciiTheme="minorHAnsi" w:hAnsiTheme="minorHAnsi" w:cstheme="minorHAnsi"/>
          <w:sz w:val="22"/>
          <w:szCs w:val="22"/>
        </w:rPr>
        <w:t xml:space="preserve">nr 1828/2021 z </w:t>
      </w:r>
      <w:r w:rsidR="002A68AF" w:rsidRPr="008D494C">
        <w:rPr>
          <w:rFonts w:asciiTheme="minorHAnsi" w:hAnsiTheme="minorHAnsi" w:cstheme="minorHAnsi"/>
          <w:sz w:val="22"/>
          <w:szCs w:val="22"/>
        </w:rPr>
        <w:t>18 listopada 2021 r.</w:t>
      </w:r>
      <w:r w:rsidR="002A68AF">
        <w:rPr>
          <w:rFonts w:asciiTheme="minorHAnsi" w:hAnsiTheme="minorHAnsi" w:cstheme="minorHAnsi"/>
          <w:sz w:val="22"/>
          <w:szCs w:val="22"/>
        </w:rPr>
        <w:t xml:space="preserve">, </w:t>
      </w:r>
      <w:r w:rsidR="002A68AF" w:rsidRPr="008D494C">
        <w:rPr>
          <w:rFonts w:asciiTheme="minorHAnsi" w:hAnsiTheme="minorHAnsi" w:cstheme="minorHAnsi"/>
          <w:sz w:val="22"/>
          <w:szCs w:val="22"/>
        </w:rPr>
        <w:t>nr 1950/2021 z 9 grudnia 2021 r.</w:t>
      </w:r>
      <w:r w:rsidR="002A68AF">
        <w:rPr>
          <w:rFonts w:asciiTheme="minorHAnsi" w:hAnsiTheme="minorHAnsi" w:cstheme="minorHAnsi"/>
          <w:sz w:val="22"/>
          <w:szCs w:val="22"/>
        </w:rPr>
        <w:t xml:space="preserve">, </w:t>
      </w:r>
      <w:r w:rsidR="002A68AF" w:rsidRPr="008D494C">
        <w:rPr>
          <w:rFonts w:asciiTheme="minorHAnsi" w:hAnsiTheme="minorHAnsi" w:cstheme="minorHAnsi"/>
          <w:sz w:val="22"/>
          <w:szCs w:val="22"/>
        </w:rPr>
        <w:t>nr 29/2022 z 11 stycznia 2022 r.</w:t>
      </w:r>
      <w:r w:rsidR="002A68AF">
        <w:rPr>
          <w:rFonts w:asciiTheme="minorHAnsi" w:hAnsiTheme="minorHAnsi" w:cstheme="minorHAnsi"/>
          <w:sz w:val="22"/>
          <w:szCs w:val="22"/>
        </w:rPr>
        <w:t xml:space="preserve">, nr 1268/2022 z 29 lipca 2022 r., nr 1518/2022 z 30 września 2022 r. oraz </w:t>
      </w:r>
      <w:r w:rsidR="002A68AF" w:rsidRPr="008D494C">
        <w:rPr>
          <w:rFonts w:asciiTheme="minorHAnsi" w:hAnsiTheme="minorHAnsi" w:cstheme="minorHAnsi"/>
          <w:sz w:val="22"/>
          <w:szCs w:val="22"/>
        </w:rPr>
        <w:t>nr 22/2023 z 9 stycznia 2023 r.</w:t>
      </w:r>
      <w:r w:rsidR="002A68AF">
        <w:rPr>
          <w:rFonts w:asciiTheme="minorHAnsi" w:hAnsiTheme="minorHAnsi" w:cstheme="minorHAnsi"/>
          <w:sz w:val="22"/>
          <w:szCs w:val="22"/>
        </w:rPr>
        <w:t>,</w:t>
      </w:r>
      <w:r w:rsidR="002A68AF" w:rsidRPr="008D494C">
        <w:t xml:space="preserve"> </w:t>
      </w:r>
      <w:r w:rsidR="002A68AF" w:rsidRPr="008D494C">
        <w:rPr>
          <w:rFonts w:asciiTheme="minorHAnsi" w:hAnsiTheme="minorHAnsi" w:cstheme="minorHAnsi"/>
          <w:sz w:val="22"/>
          <w:szCs w:val="22"/>
        </w:rPr>
        <w:t>nr 167/2023 z 1 lutego 2023 r.</w:t>
      </w:r>
      <w:r w:rsidR="002A68AF">
        <w:rPr>
          <w:rFonts w:asciiTheme="minorHAnsi" w:hAnsiTheme="minorHAnsi" w:cstheme="minorHAnsi"/>
          <w:sz w:val="22"/>
          <w:szCs w:val="22"/>
        </w:rPr>
        <w:t>, nr 812/2023 z 9 maja 2023 r., nr 1217/2023 z 20 lipca 2023 r.</w:t>
      </w:r>
      <w:r w:rsidR="001A39DD">
        <w:rPr>
          <w:rFonts w:asciiTheme="minorHAnsi" w:hAnsiTheme="minorHAnsi" w:cstheme="minorHAnsi"/>
          <w:sz w:val="22"/>
          <w:szCs w:val="22"/>
        </w:rPr>
        <w:t>, nr 1754/2023 z 30 listopada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2C"/>
    <w:multiLevelType w:val="hybridMultilevel"/>
    <w:tmpl w:val="7794D4A4"/>
    <w:lvl w:ilvl="0" w:tplc="CFF0A2D8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F360378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36F12"/>
    <w:multiLevelType w:val="hybridMultilevel"/>
    <w:tmpl w:val="3B84B0B6"/>
    <w:lvl w:ilvl="0" w:tplc="B2282ECE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771B"/>
    <w:multiLevelType w:val="hybridMultilevel"/>
    <w:tmpl w:val="F0C42B84"/>
    <w:lvl w:ilvl="0" w:tplc="D3D8BCB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13DEF"/>
    <w:multiLevelType w:val="hybridMultilevel"/>
    <w:tmpl w:val="3E3E624C"/>
    <w:lvl w:ilvl="0" w:tplc="8BF0198A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  <w:b w:val="0"/>
        <w:i w:val="0"/>
        <w:sz w:val="22"/>
        <w:szCs w:val="22"/>
      </w:rPr>
    </w:lvl>
    <w:lvl w:ilvl="1" w:tplc="5F360378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45D0D"/>
    <w:multiLevelType w:val="hybridMultilevel"/>
    <w:tmpl w:val="59DE1914"/>
    <w:lvl w:ilvl="0" w:tplc="7DB2735C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13DD7"/>
    <w:multiLevelType w:val="hybridMultilevel"/>
    <w:tmpl w:val="59DE1914"/>
    <w:lvl w:ilvl="0" w:tplc="7DB2735C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45461"/>
    <w:multiLevelType w:val="hybridMultilevel"/>
    <w:tmpl w:val="D7D829B6"/>
    <w:lvl w:ilvl="0" w:tplc="AFF033D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7" w15:restartNumberingAfterBreak="0">
    <w:nsid w:val="194233E3"/>
    <w:multiLevelType w:val="hybridMultilevel"/>
    <w:tmpl w:val="6B1EC1F0"/>
    <w:lvl w:ilvl="0" w:tplc="9D74EF1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3202F"/>
    <w:multiLevelType w:val="hybridMultilevel"/>
    <w:tmpl w:val="A2424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AB"/>
    <w:multiLevelType w:val="multilevel"/>
    <w:tmpl w:val="2484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1E2A6A"/>
    <w:multiLevelType w:val="hybridMultilevel"/>
    <w:tmpl w:val="7DFE10A8"/>
    <w:lvl w:ilvl="0" w:tplc="3B4E92D2">
      <w:start w:val="1"/>
      <w:numFmt w:val="lowerLetter"/>
      <w:lvlText w:val="%1)"/>
      <w:lvlJc w:val="left"/>
      <w:pPr>
        <w:tabs>
          <w:tab w:val="num" w:pos="709"/>
        </w:tabs>
        <w:ind w:left="709" w:hanging="454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1" w15:restartNumberingAfterBreak="0">
    <w:nsid w:val="230E15D4"/>
    <w:multiLevelType w:val="hybridMultilevel"/>
    <w:tmpl w:val="92D45290"/>
    <w:lvl w:ilvl="0" w:tplc="D4263994">
      <w:start w:val="1"/>
      <w:numFmt w:val="lowerLetter"/>
      <w:lvlText w:val="%1)"/>
      <w:lvlJc w:val="left"/>
      <w:pPr>
        <w:tabs>
          <w:tab w:val="num" w:pos="1418"/>
        </w:tabs>
        <w:ind w:left="1418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25876252"/>
    <w:multiLevelType w:val="hybridMultilevel"/>
    <w:tmpl w:val="4FA6F60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C322D32"/>
    <w:multiLevelType w:val="hybridMultilevel"/>
    <w:tmpl w:val="ECD667E0"/>
    <w:lvl w:ilvl="0" w:tplc="5ED8DEB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73440"/>
    <w:multiLevelType w:val="multilevel"/>
    <w:tmpl w:val="77520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9EE301A"/>
    <w:multiLevelType w:val="hybridMultilevel"/>
    <w:tmpl w:val="C4E29314"/>
    <w:lvl w:ilvl="0" w:tplc="F27ADA76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5548C"/>
    <w:multiLevelType w:val="hybridMultilevel"/>
    <w:tmpl w:val="0BA875B0"/>
    <w:lvl w:ilvl="0" w:tplc="5290F2F6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  <w:b w:val="0"/>
        <w:i w:val="0"/>
        <w:sz w:val="22"/>
        <w:szCs w:val="22"/>
      </w:rPr>
    </w:lvl>
    <w:lvl w:ilvl="1" w:tplc="5F360378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637F9"/>
    <w:multiLevelType w:val="multilevel"/>
    <w:tmpl w:val="04E04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772F3E"/>
    <w:multiLevelType w:val="hybridMultilevel"/>
    <w:tmpl w:val="92D45290"/>
    <w:lvl w:ilvl="0" w:tplc="D426399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E6B1D"/>
    <w:multiLevelType w:val="multilevel"/>
    <w:tmpl w:val="070A8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EC432EB"/>
    <w:multiLevelType w:val="hybridMultilevel"/>
    <w:tmpl w:val="4AE82FE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846672"/>
    <w:multiLevelType w:val="hybridMultilevel"/>
    <w:tmpl w:val="DD36F14C"/>
    <w:lvl w:ilvl="0" w:tplc="10CE104C">
      <w:start w:val="1"/>
      <w:numFmt w:val="decimal"/>
      <w:lvlText w:val="%1)"/>
      <w:lvlJc w:val="left"/>
      <w:pPr>
        <w:tabs>
          <w:tab w:val="num" w:pos="2177"/>
        </w:tabs>
        <w:ind w:left="217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D5693D"/>
    <w:multiLevelType w:val="hybridMultilevel"/>
    <w:tmpl w:val="0E1C92F8"/>
    <w:lvl w:ilvl="0" w:tplc="C3424CF6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D7021"/>
    <w:multiLevelType w:val="hybridMultilevel"/>
    <w:tmpl w:val="ECD667E0"/>
    <w:lvl w:ilvl="0" w:tplc="5ED8DEB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85328"/>
    <w:multiLevelType w:val="hybridMultilevel"/>
    <w:tmpl w:val="C1FEC0D4"/>
    <w:lvl w:ilvl="0" w:tplc="499C7A7E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D4259"/>
    <w:multiLevelType w:val="hybridMultilevel"/>
    <w:tmpl w:val="D916D998"/>
    <w:lvl w:ilvl="0" w:tplc="17B26FC8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160E4C"/>
    <w:multiLevelType w:val="hybridMultilevel"/>
    <w:tmpl w:val="468831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011332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7D020D"/>
    <w:multiLevelType w:val="hybridMultilevel"/>
    <w:tmpl w:val="12F248C2"/>
    <w:lvl w:ilvl="0" w:tplc="9CA86C38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64968"/>
    <w:multiLevelType w:val="hybridMultilevel"/>
    <w:tmpl w:val="E5BAC6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C50FFD"/>
    <w:multiLevelType w:val="hybridMultilevel"/>
    <w:tmpl w:val="6B1EC1F0"/>
    <w:lvl w:ilvl="0" w:tplc="9D74EF10">
      <w:start w:val="1"/>
      <w:numFmt w:val="lowerLetter"/>
      <w:lvlText w:val="%1)"/>
      <w:lvlJc w:val="left"/>
      <w:pPr>
        <w:tabs>
          <w:tab w:val="num" w:pos="284"/>
        </w:tabs>
        <w:ind w:left="28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31" w15:restartNumberingAfterBreak="0">
    <w:nsid w:val="5F464281"/>
    <w:multiLevelType w:val="hybridMultilevel"/>
    <w:tmpl w:val="F40636A8"/>
    <w:lvl w:ilvl="0" w:tplc="52784898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26543"/>
    <w:multiLevelType w:val="hybridMultilevel"/>
    <w:tmpl w:val="CA4C5AA0"/>
    <w:lvl w:ilvl="0" w:tplc="2114722E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F71231"/>
    <w:multiLevelType w:val="hybridMultilevel"/>
    <w:tmpl w:val="7EECA6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E303E3"/>
    <w:multiLevelType w:val="hybridMultilevel"/>
    <w:tmpl w:val="59FC8A8C"/>
    <w:lvl w:ilvl="0" w:tplc="C09A8220">
      <w:start w:val="3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615">
    <w:abstractNumId w:val="14"/>
  </w:num>
  <w:num w:numId="2" w16cid:durableId="2023386828">
    <w:abstractNumId w:val="6"/>
  </w:num>
  <w:num w:numId="3" w16cid:durableId="1241909063">
    <w:abstractNumId w:val="2"/>
  </w:num>
  <w:num w:numId="4" w16cid:durableId="2141146139">
    <w:abstractNumId w:val="21"/>
  </w:num>
  <w:num w:numId="5" w16cid:durableId="1447889475">
    <w:abstractNumId w:val="29"/>
  </w:num>
  <w:num w:numId="6" w16cid:durableId="5597600">
    <w:abstractNumId w:val="13"/>
  </w:num>
  <w:num w:numId="7" w16cid:durableId="1098061105">
    <w:abstractNumId w:val="31"/>
  </w:num>
  <w:num w:numId="8" w16cid:durableId="421069967">
    <w:abstractNumId w:val="32"/>
  </w:num>
  <w:num w:numId="9" w16cid:durableId="981495103">
    <w:abstractNumId w:val="22"/>
  </w:num>
  <w:num w:numId="10" w16cid:durableId="2116512103">
    <w:abstractNumId w:val="1"/>
  </w:num>
  <w:num w:numId="11" w16cid:durableId="1167135077">
    <w:abstractNumId w:val="7"/>
  </w:num>
  <w:num w:numId="12" w16cid:durableId="420610622">
    <w:abstractNumId w:val="11"/>
  </w:num>
  <w:num w:numId="13" w16cid:durableId="148787109">
    <w:abstractNumId w:val="5"/>
  </w:num>
  <w:num w:numId="14" w16cid:durableId="2032562409">
    <w:abstractNumId w:val="34"/>
  </w:num>
  <w:num w:numId="15" w16cid:durableId="1320573458">
    <w:abstractNumId w:val="15"/>
  </w:num>
  <w:num w:numId="16" w16cid:durableId="1677685426">
    <w:abstractNumId w:val="25"/>
  </w:num>
  <w:num w:numId="17" w16cid:durableId="1102334139">
    <w:abstractNumId w:val="0"/>
  </w:num>
  <w:num w:numId="18" w16cid:durableId="476800365">
    <w:abstractNumId w:val="9"/>
  </w:num>
  <w:num w:numId="19" w16cid:durableId="775061231">
    <w:abstractNumId w:val="17"/>
  </w:num>
  <w:num w:numId="20" w16cid:durableId="394341">
    <w:abstractNumId w:val="16"/>
  </w:num>
  <w:num w:numId="21" w16cid:durableId="1583753021">
    <w:abstractNumId w:val="26"/>
  </w:num>
  <w:num w:numId="22" w16cid:durableId="1479614044">
    <w:abstractNumId w:val="3"/>
  </w:num>
  <w:num w:numId="23" w16cid:durableId="434903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8892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5058418">
    <w:abstractNumId w:val="10"/>
  </w:num>
  <w:num w:numId="26" w16cid:durableId="160659166">
    <w:abstractNumId w:val="30"/>
  </w:num>
  <w:num w:numId="27" w16cid:durableId="86731256">
    <w:abstractNumId w:val="8"/>
  </w:num>
  <w:num w:numId="28" w16cid:durableId="2119173959">
    <w:abstractNumId w:val="4"/>
  </w:num>
  <w:num w:numId="29" w16cid:durableId="1139229337">
    <w:abstractNumId w:val="18"/>
  </w:num>
  <w:num w:numId="30" w16cid:durableId="1483230574">
    <w:abstractNumId w:val="19"/>
  </w:num>
  <w:num w:numId="31" w16cid:durableId="915089004">
    <w:abstractNumId w:val="27"/>
  </w:num>
  <w:num w:numId="32" w16cid:durableId="440612521">
    <w:abstractNumId w:val="24"/>
  </w:num>
  <w:num w:numId="33" w16cid:durableId="1090153182">
    <w:abstractNumId w:val="12"/>
  </w:num>
  <w:num w:numId="34" w16cid:durableId="825248651">
    <w:abstractNumId w:val="33"/>
  </w:num>
  <w:num w:numId="35" w16cid:durableId="1386833273">
    <w:abstractNumId w:val="20"/>
  </w:num>
  <w:num w:numId="36" w16cid:durableId="1409225469">
    <w:abstractNumId w:val="23"/>
  </w:num>
  <w:num w:numId="37" w16cid:durableId="15638500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26"/>
    <w:rsid w:val="0000016D"/>
    <w:rsid w:val="00001A77"/>
    <w:rsid w:val="000053E1"/>
    <w:rsid w:val="00005D19"/>
    <w:rsid w:val="00006540"/>
    <w:rsid w:val="00006F2E"/>
    <w:rsid w:val="00007AAB"/>
    <w:rsid w:val="0001076F"/>
    <w:rsid w:val="00011AC6"/>
    <w:rsid w:val="00011C41"/>
    <w:rsid w:val="0001218F"/>
    <w:rsid w:val="000135B7"/>
    <w:rsid w:val="00014263"/>
    <w:rsid w:val="00014453"/>
    <w:rsid w:val="00014EC3"/>
    <w:rsid w:val="00015C72"/>
    <w:rsid w:val="00017C66"/>
    <w:rsid w:val="00020B59"/>
    <w:rsid w:val="000222C6"/>
    <w:rsid w:val="00023315"/>
    <w:rsid w:val="00023C28"/>
    <w:rsid w:val="00023F8D"/>
    <w:rsid w:val="00024378"/>
    <w:rsid w:val="000244BE"/>
    <w:rsid w:val="00024FE9"/>
    <w:rsid w:val="00025841"/>
    <w:rsid w:val="00025FD8"/>
    <w:rsid w:val="000260C8"/>
    <w:rsid w:val="00026FE3"/>
    <w:rsid w:val="00027C0C"/>
    <w:rsid w:val="00027F96"/>
    <w:rsid w:val="00032810"/>
    <w:rsid w:val="00032B96"/>
    <w:rsid w:val="000335CF"/>
    <w:rsid w:val="000348E3"/>
    <w:rsid w:val="00034984"/>
    <w:rsid w:val="00035531"/>
    <w:rsid w:val="00035636"/>
    <w:rsid w:val="00036735"/>
    <w:rsid w:val="000368D9"/>
    <w:rsid w:val="000369CE"/>
    <w:rsid w:val="00043077"/>
    <w:rsid w:val="00045B62"/>
    <w:rsid w:val="00045F8E"/>
    <w:rsid w:val="00046706"/>
    <w:rsid w:val="00047835"/>
    <w:rsid w:val="00051628"/>
    <w:rsid w:val="00051791"/>
    <w:rsid w:val="00052A48"/>
    <w:rsid w:val="00052D68"/>
    <w:rsid w:val="000577E7"/>
    <w:rsid w:val="0006015A"/>
    <w:rsid w:val="00060644"/>
    <w:rsid w:val="000608B5"/>
    <w:rsid w:val="00061738"/>
    <w:rsid w:val="0006233D"/>
    <w:rsid w:val="00062993"/>
    <w:rsid w:val="000630B9"/>
    <w:rsid w:val="00063A75"/>
    <w:rsid w:val="00063E90"/>
    <w:rsid w:val="00064378"/>
    <w:rsid w:val="00065631"/>
    <w:rsid w:val="00065B78"/>
    <w:rsid w:val="00066E44"/>
    <w:rsid w:val="00066F90"/>
    <w:rsid w:val="00070CF4"/>
    <w:rsid w:val="0007226D"/>
    <w:rsid w:val="000723E9"/>
    <w:rsid w:val="00072B99"/>
    <w:rsid w:val="000735FF"/>
    <w:rsid w:val="0007369D"/>
    <w:rsid w:val="0007446D"/>
    <w:rsid w:val="00074C44"/>
    <w:rsid w:val="000754A0"/>
    <w:rsid w:val="00081357"/>
    <w:rsid w:val="00082046"/>
    <w:rsid w:val="000822BF"/>
    <w:rsid w:val="000822CF"/>
    <w:rsid w:val="000824F9"/>
    <w:rsid w:val="00087663"/>
    <w:rsid w:val="0009174B"/>
    <w:rsid w:val="000924F5"/>
    <w:rsid w:val="00092ADB"/>
    <w:rsid w:val="000940B6"/>
    <w:rsid w:val="00094FB3"/>
    <w:rsid w:val="00095291"/>
    <w:rsid w:val="00095416"/>
    <w:rsid w:val="00096555"/>
    <w:rsid w:val="00096ED5"/>
    <w:rsid w:val="00097D8B"/>
    <w:rsid w:val="000A02FF"/>
    <w:rsid w:val="000A06F2"/>
    <w:rsid w:val="000A0CCC"/>
    <w:rsid w:val="000A130D"/>
    <w:rsid w:val="000A13FF"/>
    <w:rsid w:val="000A21E1"/>
    <w:rsid w:val="000A24EC"/>
    <w:rsid w:val="000A4E92"/>
    <w:rsid w:val="000A5454"/>
    <w:rsid w:val="000A5991"/>
    <w:rsid w:val="000A7CDE"/>
    <w:rsid w:val="000B01A1"/>
    <w:rsid w:val="000B022B"/>
    <w:rsid w:val="000B0448"/>
    <w:rsid w:val="000B110E"/>
    <w:rsid w:val="000B213A"/>
    <w:rsid w:val="000B4983"/>
    <w:rsid w:val="000B54C1"/>
    <w:rsid w:val="000B6067"/>
    <w:rsid w:val="000B6C94"/>
    <w:rsid w:val="000C05D9"/>
    <w:rsid w:val="000C071A"/>
    <w:rsid w:val="000C08F4"/>
    <w:rsid w:val="000C232F"/>
    <w:rsid w:val="000C7116"/>
    <w:rsid w:val="000D1542"/>
    <w:rsid w:val="000D2247"/>
    <w:rsid w:val="000D3AE5"/>
    <w:rsid w:val="000D624B"/>
    <w:rsid w:val="000D6487"/>
    <w:rsid w:val="000D711E"/>
    <w:rsid w:val="000E0603"/>
    <w:rsid w:val="000E2EA2"/>
    <w:rsid w:val="000E393F"/>
    <w:rsid w:val="000E3FB7"/>
    <w:rsid w:val="000E4F58"/>
    <w:rsid w:val="000E79C0"/>
    <w:rsid w:val="000F0EB3"/>
    <w:rsid w:val="000F1D78"/>
    <w:rsid w:val="000F2FA3"/>
    <w:rsid w:val="000F35BD"/>
    <w:rsid w:val="000F4EAE"/>
    <w:rsid w:val="000F65BD"/>
    <w:rsid w:val="0010095C"/>
    <w:rsid w:val="00100AC8"/>
    <w:rsid w:val="001026F0"/>
    <w:rsid w:val="001031C1"/>
    <w:rsid w:val="001039F2"/>
    <w:rsid w:val="00103A09"/>
    <w:rsid w:val="001047DF"/>
    <w:rsid w:val="00104E0F"/>
    <w:rsid w:val="0010516E"/>
    <w:rsid w:val="00106374"/>
    <w:rsid w:val="001105D0"/>
    <w:rsid w:val="001114BB"/>
    <w:rsid w:val="00113AE2"/>
    <w:rsid w:val="00113FE4"/>
    <w:rsid w:val="00114040"/>
    <w:rsid w:val="00115FCA"/>
    <w:rsid w:val="00116A44"/>
    <w:rsid w:val="00116F2E"/>
    <w:rsid w:val="00117B0D"/>
    <w:rsid w:val="00120141"/>
    <w:rsid w:val="0012029F"/>
    <w:rsid w:val="00120A3D"/>
    <w:rsid w:val="00121705"/>
    <w:rsid w:val="00121DDC"/>
    <w:rsid w:val="00122D42"/>
    <w:rsid w:val="00123752"/>
    <w:rsid w:val="00123E5F"/>
    <w:rsid w:val="0012402C"/>
    <w:rsid w:val="001244B3"/>
    <w:rsid w:val="001274FE"/>
    <w:rsid w:val="00127E99"/>
    <w:rsid w:val="00130316"/>
    <w:rsid w:val="0013157D"/>
    <w:rsid w:val="001319C3"/>
    <w:rsid w:val="00131BD2"/>
    <w:rsid w:val="00132C25"/>
    <w:rsid w:val="0013353F"/>
    <w:rsid w:val="00133EA3"/>
    <w:rsid w:val="00134619"/>
    <w:rsid w:val="0013716A"/>
    <w:rsid w:val="00137C26"/>
    <w:rsid w:val="00137CD1"/>
    <w:rsid w:val="001402CF"/>
    <w:rsid w:val="00140A96"/>
    <w:rsid w:val="00141BF2"/>
    <w:rsid w:val="00144372"/>
    <w:rsid w:val="00145EA4"/>
    <w:rsid w:val="001467B9"/>
    <w:rsid w:val="00146C14"/>
    <w:rsid w:val="00147752"/>
    <w:rsid w:val="001507C6"/>
    <w:rsid w:val="00150C29"/>
    <w:rsid w:val="0015168A"/>
    <w:rsid w:val="00151D2F"/>
    <w:rsid w:val="00153138"/>
    <w:rsid w:val="00153830"/>
    <w:rsid w:val="0015462D"/>
    <w:rsid w:val="00154FF9"/>
    <w:rsid w:val="00156475"/>
    <w:rsid w:val="00157544"/>
    <w:rsid w:val="00160E03"/>
    <w:rsid w:val="001614A2"/>
    <w:rsid w:val="001635B5"/>
    <w:rsid w:val="00164125"/>
    <w:rsid w:val="00165879"/>
    <w:rsid w:val="00165E90"/>
    <w:rsid w:val="00167F8A"/>
    <w:rsid w:val="001753A0"/>
    <w:rsid w:val="0017612C"/>
    <w:rsid w:val="00180EF0"/>
    <w:rsid w:val="00183435"/>
    <w:rsid w:val="00183F35"/>
    <w:rsid w:val="001842E0"/>
    <w:rsid w:val="00185EBB"/>
    <w:rsid w:val="00187855"/>
    <w:rsid w:val="00187BEE"/>
    <w:rsid w:val="00190100"/>
    <w:rsid w:val="00190370"/>
    <w:rsid w:val="0019124B"/>
    <w:rsid w:val="00191564"/>
    <w:rsid w:val="001922FE"/>
    <w:rsid w:val="0019253B"/>
    <w:rsid w:val="00192556"/>
    <w:rsid w:val="00192FB1"/>
    <w:rsid w:val="00195571"/>
    <w:rsid w:val="00195703"/>
    <w:rsid w:val="00195918"/>
    <w:rsid w:val="00195FB1"/>
    <w:rsid w:val="0019749F"/>
    <w:rsid w:val="001A1167"/>
    <w:rsid w:val="001A251D"/>
    <w:rsid w:val="001A39DD"/>
    <w:rsid w:val="001A4D3C"/>
    <w:rsid w:val="001A5768"/>
    <w:rsid w:val="001A5E07"/>
    <w:rsid w:val="001A5E42"/>
    <w:rsid w:val="001A608F"/>
    <w:rsid w:val="001A617E"/>
    <w:rsid w:val="001B01B9"/>
    <w:rsid w:val="001B05D4"/>
    <w:rsid w:val="001B0829"/>
    <w:rsid w:val="001B0BA4"/>
    <w:rsid w:val="001B1473"/>
    <w:rsid w:val="001B2268"/>
    <w:rsid w:val="001B29E3"/>
    <w:rsid w:val="001B3F3D"/>
    <w:rsid w:val="001B4A61"/>
    <w:rsid w:val="001B5656"/>
    <w:rsid w:val="001B6C24"/>
    <w:rsid w:val="001C04EE"/>
    <w:rsid w:val="001C1693"/>
    <w:rsid w:val="001C30D6"/>
    <w:rsid w:val="001C36AC"/>
    <w:rsid w:val="001C4851"/>
    <w:rsid w:val="001C4B8F"/>
    <w:rsid w:val="001C504D"/>
    <w:rsid w:val="001C567B"/>
    <w:rsid w:val="001C6804"/>
    <w:rsid w:val="001C715B"/>
    <w:rsid w:val="001C73CF"/>
    <w:rsid w:val="001D01CF"/>
    <w:rsid w:val="001D08F4"/>
    <w:rsid w:val="001D0910"/>
    <w:rsid w:val="001D0D98"/>
    <w:rsid w:val="001D1987"/>
    <w:rsid w:val="001D3273"/>
    <w:rsid w:val="001D378D"/>
    <w:rsid w:val="001D3B26"/>
    <w:rsid w:val="001D47CF"/>
    <w:rsid w:val="001D6489"/>
    <w:rsid w:val="001D7F97"/>
    <w:rsid w:val="001E2C95"/>
    <w:rsid w:val="001E3120"/>
    <w:rsid w:val="001E313B"/>
    <w:rsid w:val="001E3827"/>
    <w:rsid w:val="001E40C6"/>
    <w:rsid w:val="001E4696"/>
    <w:rsid w:val="001E545E"/>
    <w:rsid w:val="001F5B07"/>
    <w:rsid w:val="001F6F25"/>
    <w:rsid w:val="001F7412"/>
    <w:rsid w:val="001F74C5"/>
    <w:rsid w:val="001F7824"/>
    <w:rsid w:val="00200E34"/>
    <w:rsid w:val="0020164B"/>
    <w:rsid w:val="00201BF7"/>
    <w:rsid w:val="00202657"/>
    <w:rsid w:val="002046F9"/>
    <w:rsid w:val="002053A8"/>
    <w:rsid w:val="002057B9"/>
    <w:rsid w:val="0021129C"/>
    <w:rsid w:val="002129D3"/>
    <w:rsid w:val="00212ACA"/>
    <w:rsid w:val="0021744E"/>
    <w:rsid w:val="00217DA2"/>
    <w:rsid w:val="00220AEC"/>
    <w:rsid w:val="00221753"/>
    <w:rsid w:val="00221DE9"/>
    <w:rsid w:val="00223327"/>
    <w:rsid w:val="00225192"/>
    <w:rsid w:val="00225363"/>
    <w:rsid w:val="00225512"/>
    <w:rsid w:val="0022695C"/>
    <w:rsid w:val="002301D6"/>
    <w:rsid w:val="00231321"/>
    <w:rsid w:val="00231FA3"/>
    <w:rsid w:val="00232296"/>
    <w:rsid w:val="002326F6"/>
    <w:rsid w:val="0023357F"/>
    <w:rsid w:val="00234CAB"/>
    <w:rsid w:val="00234CCD"/>
    <w:rsid w:val="00236999"/>
    <w:rsid w:val="00237150"/>
    <w:rsid w:val="00237473"/>
    <w:rsid w:val="00237BEA"/>
    <w:rsid w:val="002414B9"/>
    <w:rsid w:val="00241D9B"/>
    <w:rsid w:val="00242302"/>
    <w:rsid w:val="0024267A"/>
    <w:rsid w:val="002436A2"/>
    <w:rsid w:val="00243AB9"/>
    <w:rsid w:val="002445A7"/>
    <w:rsid w:val="00245143"/>
    <w:rsid w:val="002458AC"/>
    <w:rsid w:val="00245C8A"/>
    <w:rsid w:val="00247024"/>
    <w:rsid w:val="00250766"/>
    <w:rsid w:val="002520B8"/>
    <w:rsid w:val="00255BCE"/>
    <w:rsid w:val="00256B6B"/>
    <w:rsid w:val="002571A4"/>
    <w:rsid w:val="00257D58"/>
    <w:rsid w:val="00257FE5"/>
    <w:rsid w:val="0026067E"/>
    <w:rsid w:val="002607D4"/>
    <w:rsid w:val="00261CD1"/>
    <w:rsid w:val="002628D2"/>
    <w:rsid w:val="002629D1"/>
    <w:rsid w:val="00263FB1"/>
    <w:rsid w:val="0026637D"/>
    <w:rsid w:val="00266829"/>
    <w:rsid w:val="00267C34"/>
    <w:rsid w:val="002708EA"/>
    <w:rsid w:val="0027130D"/>
    <w:rsid w:val="00274838"/>
    <w:rsid w:val="00275A88"/>
    <w:rsid w:val="00276411"/>
    <w:rsid w:val="0027724A"/>
    <w:rsid w:val="002777F8"/>
    <w:rsid w:val="002801B8"/>
    <w:rsid w:val="002822B1"/>
    <w:rsid w:val="00282F7A"/>
    <w:rsid w:val="0028652B"/>
    <w:rsid w:val="002865A3"/>
    <w:rsid w:val="002870F7"/>
    <w:rsid w:val="00287125"/>
    <w:rsid w:val="00287D35"/>
    <w:rsid w:val="00290215"/>
    <w:rsid w:val="002910FF"/>
    <w:rsid w:val="00291854"/>
    <w:rsid w:val="00291C6E"/>
    <w:rsid w:val="00291DA5"/>
    <w:rsid w:val="00293CE5"/>
    <w:rsid w:val="00295A45"/>
    <w:rsid w:val="002965BE"/>
    <w:rsid w:val="00296A0D"/>
    <w:rsid w:val="00296E2A"/>
    <w:rsid w:val="00296EC8"/>
    <w:rsid w:val="00297ACE"/>
    <w:rsid w:val="00297F2F"/>
    <w:rsid w:val="002A156E"/>
    <w:rsid w:val="002A2E15"/>
    <w:rsid w:val="002A4197"/>
    <w:rsid w:val="002A4283"/>
    <w:rsid w:val="002A61E9"/>
    <w:rsid w:val="002A65F6"/>
    <w:rsid w:val="002A6600"/>
    <w:rsid w:val="002A6763"/>
    <w:rsid w:val="002A68AF"/>
    <w:rsid w:val="002A7754"/>
    <w:rsid w:val="002B02FD"/>
    <w:rsid w:val="002B0B30"/>
    <w:rsid w:val="002B2C70"/>
    <w:rsid w:val="002B31FE"/>
    <w:rsid w:val="002B4BBD"/>
    <w:rsid w:val="002B5085"/>
    <w:rsid w:val="002B5438"/>
    <w:rsid w:val="002B5BB9"/>
    <w:rsid w:val="002B6169"/>
    <w:rsid w:val="002B6717"/>
    <w:rsid w:val="002B7FB7"/>
    <w:rsid w:val="002C0168"/>
    <w:rsid w:val="002C0C89"/>
    <w:rsid w:val="002C1C90"/>
    <w:rsid w:val="002C2675"/>
    <w:rsid w:val="002C2AA7"/>
    <w:rsid w:val="002C3060"/>
    <w:rsid w:val="002C50F9"/>
    <w:rsid w:val="002C62EC"/>
    <w:rsid w:val="002C6682"/>
    <w:rsid w:val="002C7C9A"/>
    <w:rsid w:val="002D18DB"/>
    <w:rsid w:val="002D1EF7"/>
    <w:rsid w:val="002D285C"/>
    <w:rsid w:val="002D2FF3"/>
    <w:rsid w:val="002D3F1B"/>
    <w:rsid w:val="002D5C63"/>
    <w:rsid w:val="002D66C6"/>
    <w:rsid w:val="002E0319"/>
    <w:rsid w:val="002E1AA4"/>
    <w:rsid w:val="002E1FE8"/>
    <w:rsid w:val="002E2119"/>
    <w:rsid w:val="002E32C0"/>
    <w:rsid w:val="002E33B8"/>
    <w:rsid w:val="002E35EE"/>
    <w:rsid w:val="002E4355"/>
    <w:rsid w:val="002E47FB"/>
    <w:rsid w:val="002E5F3E"/>
    <w:rsid w:val="002E75EC"/>
    <w:rsid w:val="002F06AB"/>
    <w:rsid w:val="002F3532"/>
    <w:rsid w:val="002F35A2"/>
    <w:rsid w:val="002F377E"/>
    <w:rsid w:val="002F3A96"/>
    <w:rsid w:val="002F414A"/>
    <w:rsid w:val="002F4261"/>
    <w:rsid w:val="002F4C53"/>
    <w:rsid w:val="002F543A"/>
    <w:rsid w:val="002F55E5"/>
    <w:rsid w:val="002F5803"/>
    <w:rsid w:val="002F58BC"/>
    <w:rsid w:val="002F6085"/>
    <w:rsid w:val="002F6969"/>
    <w:rsid w:val="002F6B6B"/>
    <w:rsid w:val="002F704B"/>
    <w:rsid w:val="00300A69"/>
    <w:rsid w:val="003012A0"/>
    <w:rsid w:val="00303293"/>
    <w:rsid w:val="003033EB"/>
    <w:rsid w:val="00307C7F"/>
    <w:rsid w:val="003107BB"/>
    <w:rsid w:val="00310A2C"/>
    <w:rsid w:val="003115ED"/>
    <w:rsid w:val="00313A2F"/>
    <w:rsid w:val="00314274"/>
    <w:rsid w:val="00314E6B"/>
    <w:rsid w:val="00316D7A"/>
    <w:rsid w:val="003202CA"/>
    <w:rsid w:val="003203D5"/>
    <w:rsid w:val="00320464"/>
    <w:rsid w:val="00320B90"/>
    <w:rsid w:val="00321395"/>
    <w:rsid w:val="0032186F"/>
    <w:rsid w:val="00321F6E"/>
    <w:rsid w:val="00322075"/>
    <w:rsid w:val="00322698"/>
    <w:rsid w:val="003226F7"/>
    <w:rsid w:val="0032576A"/>
    <w:rsid w:val="00325DAB"/>
    <w:rsid w:val="003264D9"/>
    <w:rsid w:val="00327877"/>
    <w:rsid w:val="003316AA"/>
    <w:rsid w:val="0033279E"/>
    <w:rsid w:val="003336BF"/>
    <w:rsid w:val="00334144"/>
    <w:rsid w:val="00334207"/>
    <w:rsid w:val="00334EDB"/>
    <w:rsid w:val="00336EC2"/>
    <w:rsid w:val="003402C5"/>
    <w:rsid w:val="00342434"/>
    <w:rsid w:val="00344502"/>
    <w:rsid w:val="00346106"/>
    <w:rsid w:val="00347E08"/>
    <w:rsid w:val="00350F6B"/>
    <w:rsid w:val="00351217"/>
    <w:rsid w:val="00351780"/>
    <w:rsid w:val="00351F63"/>
    <w:rsid w:val="003533E0"/>
    <w:rsid w:val="00354C24"/>
    <w:rsid w:val="00354F8A"/>
    <w:rsid w:val="0035567B"/>
    <w:rsid w:val="0035737B"/>
    <w:rsid w:val="00357C14"/>
    <w:rsid w:val="00363066"/>
    <w:rsid w:val="00363CB1"/>
    <w:rsid w:val="0036491D"/>
    <w:rsid w:val="00365CF4"/>
    <w:rsid w:val="00366B1F"/>
    <w:rsid w:val="00370E41"/>
    <w:rsid w:val="00371F35"/>
    <w:rsid w:val="00373991"/>
    <w:rsid w:val="00375EC1"/>
    <w:rsid w:val="00375F5E"/>
    <w:rsid w:val="00376E50"/>
    <w:rsid w:val="00382BBD"/>
    <w:rsid w:val="00383808"/>
    <w:rsid w:val="0038413A"/>
    <w:rsid w:val="00384A52"/>
    <w:rsid w:val="00385443"/>
    <w:rsid w:val="00387A99"/>
    <w:rsid w:val="00392C4F"/>
    <w:rsid w:val="00392C5F"/>
    <w:rsid w:val="00395246"/>
    <w:rsid w:val="003959FF"/>
    <w:rsid w:val="00395FEF"/>
    <w:rsid w:val="00396E9E"/>
    <w:rsid w:val="00397447"/>
    <w:rsid w:val="00397BC3"/>
    <w:rsid w:val="003A25A5"/>
    <w:rsid w:val="003A3556"/>
    <w:rsid w:val="003A4021"/>
    <w:rsid w:val="003A4476"/>
    <w:rsid w:val="003A5C71"/>
    <w:rsid w:val="003A5D53"/>
    <w:rsid w:val="003A666A"/>
    <w:rsid w:val="003A7C6C"/>
    <w:rsid w:val="003B06AC"/>
    <w:rsid w:val="003B0B7F"/>
    <w:rsid w:val="003B0C99"/>
    <w:rsid w:val="003B1870"/>
    <w:rsid w:val="003B2316"/>
    <w:rsid w:val="003B2CF1"/>
    <w:rsid w:val="003B33DE"/>
    <w:rsid w:val="003B4924"/>
    <w:rsid w:val="003B5311"/>
    <w:rsid w:val="003B5C4A"/>
    <w:rsid w:val="003B5D2C"/>
    <w:rsid w:val="003B6055"/>
    <w:rsid w:val="003B632E"/>
    <w:rsid w:val="003B6889"/>
    <w:rsid w:val="003B7197"/>
    <w:rsid w:val="003B78AD"/>
    <w:rsid w:val="003C1BDE"/>
    <w:rsid w:val="003C27A7"/>
    <w:rsid w:val="003C35D2"/>
    <w:rsid w:val="003C3796"/>
    <w:rsid w:val="003C561D"/>
    <w:rsid w:val="003C577A"/>
    <w:rsid w:val="003C76C0"/>
    <w:rsid w:val="003C7710"/>
    <w:rsid w:val="003C7CB6"/>
    <w:rsid w:val="003D01B5"/>
    <w:rsid w:val="003D144B"/>
    <w:rsid w:val="003D18DD"/>
    <w:rsid w:val="003D2978"/>
    <w:rsid w:val="003D3A95"/>
    <w:rsid w:val="003D3B8F"/>
    <w:rsid w:val="003D3C09"/>
    <w:rsid w:val="003D47DE"/>
    <w:rsid w:val="003D5EDF"/>
    <w:rsid w:val="003D6A41"/>
    <w:rsid w:val="003D6B3F"/>
    <w:rsid w:val="003E263D"/>
    <w:rsid w:val="003E35CD"/>
    <w:rsid w:val="003E4D13"/>
    <w:rsid w:val="003E6D95"/>
    <w:rsid w:val="003E75A9"/>
    <w:rsid w:val="003E7799"/>
    <w:rsid w:val="003E7BCF"/>
    <w:rsid w:val="003F06BA"/>
    <w:rsid w:val="003F06E1"/>
    <w:rsid w:val="003F0E71"/>
    <w:rsid w:val="003F1477"/>
    <w:rsid w:val="003F175A"/>
    <w:rsid w:val="003F1799"/>
    <w:rsid w:val="003F21A9"/>
    <w:rsid w:val="003F3221"/>
    <w:rsid w:val="003F3553"/>
    <w:rsid w:val="003F3750"/>
    <w:rsid w:val="003F440D"/>
    <w:rsid w:val="00400F7D"/>
    <w:rsid w:val="0040101F"/>
    <w:rsid w:val="0040130A"/>
    <w:rsid w:val="00401F9D"/>
    <w:rsid w:val="00402037"/>
    <w:rsid w:val="00402418"/>
    <w:rsid w:val="00403799"/>
    <w:rsid w:val="00404220"/>
    <w:rsid w:val="00405006"/>
    <w:rsid w:val="00405205"/>
    <w:rsid w:val="004077D3"/>
    <w:rsid w:val="00407B32"/>
    <w:rsid w:val="00407D3F"/>
    <w:rsid w:val="00411463"/>
    <w:rsid w:val="00411883"/>
    <w:rsid w:val="00413C85"/>
    <w:rsid w:val="00415ED2"/>
    <w:rsid w:val="00416487"/>
    <w:rsid w:val="00423740"/>
    <w:rsid w:val="00423834"/>
    <w:rsid w:val="00424D14"/>
    <w:rsid w:val="00425587"/>
    <w:rsid w:val="00425780"/>
    <w:rsid w:val="004268AA"/>
    <w:rsid w:val="004268C6"/>
    <w:rsid w:val="004273BF"/>
    <w:rsid w:val="004274CA"/>
    <w:rsid w:val="004307B3"/>
    <w:rsid w:val="00430C5A"/>
    <w:rsid w:val="00433134"/>
    <w:rsid w:val="004331E4"/>
    <w:rsid w:val="004336AD"/>
    <w:rsid w:val="00433CF7"/>
    <w:rsid w:val="004346D8"/>
    <w:rsid w:val="00435A95"/>
    <w:rsid w:val="00435B36"/>
    <w:rsid w:val="00435E22"/>
    <w:rsid w:val="00436EAD"/>
    <w:rsid w:val="00437167"/>
    <w:rsid w:val="0043739E"/>
    <w:rsid w:val="004412EF"/>
    <w:rsid w:val="0044157C"/>
    <w:rsid w:val="00442040"/>
    <w:rsid w:val="00442100"/>
    <w:rsid w:val="00442675"/>
    <w:rsid w:val="00442E8E"/>
    <w:rsid w:val="004430F3"/>
    <w:rsid w:val="0044496F"/>
    <w:rsid w:val="00444D2C"/>
    <w:rsid w:val="004472EE"/>
    <w:rsid w:val="00450BDA"/>
    <w:rsid w:val="00451663"/>
    <w:rsid w:val="00451C09"/>
    <w:rsid w:val="00451F89"/>
    <w:rsid w:val="004528BC"/>
    <w:rsid w:val="0045316D"/>
    <w:rsid w:val="0045325C"/>
    <w:rsid w:val="00453CE6"/>
    <w:rsid w:val="00453F27"/>
    <w:rsid w:val="004547BF"/>
    <w:rsid w:val="00454800"/>
    <w:rsid w:val="00454F24"/>
    <w:rsid w:val="0045539A"/>
    <w:rsid w:val="0046099D"/>
    <w:rsid w:val="00461890"/>
    <w:rsid w:val="0046308A"/>
    <w:rsid w:val="00463791"/>
    <w:rsid w:val="00463B0A"/>
    <w:rsid w:val="00463BB3"/>
    <w:rsid w:val="00465D9B"/>
    <w:rsid w:val="0046612E"/>
    <w:rsid w:val="004662AE"/>
    <w:rsid w:val="004662D4"/>
    <w:rsid w:val="00466966"/>
    <w:rsid w:val="0047053C"/>
    <w:rsid w:val="0047254C"/>
    <w:rsid w:val="00472C77"/>
    <w:rsid w:val="00474031"/>
    <w:rsid w:val="004754EA"/>
    <w:rsid w:val="0047680E"/>
    <w:rsid w:val="00480550"/>
    <w:rsid w:val="00480DBB"/>
    <w:rsid w:val="00483E26"/>
    <w:rsid w:val="00484D6A"/>
    <w:rsid w:val="00486444"/>
    <w:rsid w:val="004868B0"/>
    <w:rsid w:val="00486D65"/>
    <w:rsid w:val="004871BE"/>
    <w:rsid w:val="004875F0"/>
    <w:rsid w:val="00487B45"/>
    <w:rsid w:val="00490112"/>
    <w:rsid w:val="00491787"/>
    <w:rsid w:val="004931E6"/>
    <w:rsid w:val="00493896"/>
    <w:rsid w:val="0049698C"/>
    <w:rsid w:val="00496A05"/>
    <w:rsid w:val="00496DD9"/>
    <w:rsid w:val="0049763F"/>
    <w:rsid w:val="004977A8"/>
    <w:rsid w:val="00497850"/>
    <w:rsid w:val="004A0189"/>
    <w:rsid w:val="004A0600"/>
    <w:rsid w:val="004A0A00"/>
    <w:rsid w:val="004A1496"/>
    <w:rsid w:val="004A3E5E"/>
    <w:rsid w:val="004A3E9F"/>
    <w:rsid w:val="004A3F8F"/>
    <w:rsid w:val="004A40D3"/>
    <w:rsid w:val="004A619A"/>
    <w:rsid w:val="004A633E"/>
    <w:rsid w:val="004A706F"/>
    <w:rsid w:val="004A74C7"/>
    <w:rsid w:val="004A75B6"/>
    <w:rsid w:val="004B3F12"/>
    <w:rsid w:val="004B4AD2"/>
    <w:rsid w:val="004B52F1"/>
    <w:rsid w:val="004C06D8"/>
    <w:rsid w:val="004C21E6"/>
    <w:rsid w:val="004C2278"/>
    <w:rsid w:val="004C2B24"/>
    <w:rsid w:val="004C45AE"/>
    <w:rsid w:val="004C47B7"/>
    <w:rsid w:val="004C5887"/>
    <w:rsid w:val="004C5DD4"/>
    <w:rsid w:val="004C64A6"/>
    <w:rsid w:val="004C64F0"/>
    <w:rsid w:val="004D007E"/>
    <w:rsid w:val="004D2898"/>
    <w:rsid w:val="004D3413"/>
    <w:rsid w:val="004D5370"/>
    <w:rsid w:val="004D5389"/>
    <w:rsid w:val="004D5506"/>
    <w:rsid w:val="004D6F08"/>
    <w:rsid w:val="004E0481"/>
    <w:rsid w:val="004E0E4C"/>
    <w:rsid w:val="004E1185"/>
    <w:rsid w:val="004E16D7"/>
    <w:rsid w:val="004E1DD0"/>
    <w:rsid w:val="004E3D58"/>
    <w:rsid w:val="004E4C6D"/>
    <w:rsid w:val="004E5255"/>
    <w:rsid w:val="004E6ECB"/>
    <w:rsid w:val="004F0E43"/>
    <w:rsid w:val="004F41E0"/>
    <w:rsid w:val="004F52B8"/>
    <w:rsid w:val="004F5598"/>
    <w:rsid w:val="004F64BF"/>
    <w:rsid w:val="004F654C"/>
    <w:rsid w:val="004F656E"/>
    <w:rsid w:val="004F7172"/>
    <w:rsid w:val="004F7185"/>
    <w:rsid w:val="00502C10"/>
    <w:rsid w:val="00503E94"/>
    <w:rsid w:val="00503F72"/>
    <w:rsid w:val="00504510"/>
    <w:rsid w:val="00504821"/>
    <w:rsid w:val="0050507B"/>
    <w:rsid w:val="00505AC1"/>
    <w:rsid w:val="00505C1F"/>
    <w:rsid w:val="00506338"/>
    <w:rsid w:val="00507198"/>
    <w:rsid w:val="005111C8"/>
    <w:rsid w:val="00511A3C"/>
    <w:rsid w:val="00512551"/>
    <w:rsid w:val="00513378"/>
    <w:rsid w:val="00515611"/>
    <w:rsid w:val="00515A04"/>
    <w:rsid w:val="00515B67"/>
    <w:rsid w:val="005161D8"/>
    <w:rsid w:val="0051621B"/>
    <w:rsid w:val="0052138F"/>
    <w:rsid w:val="0052162D"/>
    <w:rsid w:val="00524552"/>
    <w:rsid w:val="00524B11"/>
    <w:rsid w:val="00525C5B"/>
    <w:rsid w:val="005268A5"/>
    <w:rsid w:val="00526E43"/>
    <w:rsid w:val="005308FE"/>
    <w:rsid w:val="00532DA1"/>
    <w:rsid w:val="00536F7A"/>
    <w:rsid w:val="00536F7F"/>
    <w:rsid w:val="005375E0"/>
    <w:rsid w:val="00540817"/>
    <w:rsid w:val="00540EA4"/>
    <w:rsid w:val="005420B0"/>
    <w:rsid w:val="00542437"/>
    <w:rsid w:val="00543737"/>
    <w:rsid w:val="0054533F"/>
    <w:rsid w:val="005474DD"/>
    <w:rsid w:val="00550FC4"/>
    <w:rsid w:val="0055148E"/>
    <w:rsid w:val="005515E3"/>
    <w:rsid w:val="005522D6"/>
    <w:rsid w:val="00552C8E"/>
    <w:rsid w:val="00554602"/>
    <w:rsid w:val="00554BCB"/>
    <w:rsid w:val="00556C0D"/>
    <w:rsid w:val="0055736F"/>
    <w:rsid w:val="00557D44"/>
    <w:rsid w:val="00560FCB"/>
    <w:rsid w:val="005630B4"/>
    <w:rsid w:val="005641D6"/>
    <w:rsid w:val="005644A8"/>
    <w:rsid w:val="00565830"/>
    <w:rsid w:val="005663EE"/>
    <w:rsid w:val="00567EB1"/>
    <w:rsid w:val="00567FFA"/>
    <w:rsid w:val="00571497"/>
    <w:rsid w:val="00571A73"/>
    <w:rsid w:val="00573088"/>
    <w:rsid w:val="0057353F"/>
    <w:rsid w:val="005740FB"/>
    <w:rsid w:val="0057524F"/>
    <w:rsid w:val="00575DB2"/>
    <w:rsid w:val="005760F6"/>
    <w:rsid w:val="00576998"/>
    <w:rsid w:val="00576B09"/>
    <w:rsid w:val="005800A9"/>
    <w:rsid w:val="00580735"/>
    <w:rsid w:val="00581AE8"/>
    <w:rsid w:val="0058514F"/>
    <w:rsid w:val="005856BD"/>
    <w:rsid w:val="0058664A"/>
    <w:rsid w:val="00586953"/>
    <w:rsid w:val="005871EE"/>
    <w:rsid w:val="00587A6E"/>
    <w:rsid w:val="00590219"/>
    <w:rsid w:val="00590571"/>
    <w:rsid w:val="0059067A"/>
    <w:rsid w:val="00590D92"/>
    <w:rsid w:val="005918A3"/>
    <w:rsid w:val="00592F45"/>
    <w:rsid w:val="0059346A"/>
    <w:rsid w:val="00593993"/>
    <w:rsid w:val="00595729"/>
    <w:rsid w:val="005971CF"/>
    <w:rsid w:val="005979C7"/>
    <w:rsid w:val="005A01B5"/>
    <w:rsid w:val="005A097E"/>
    <w:rsid w:val="005A35CB"/>
    <w:rsid w:val="005A36EB"/>
    <w:rsid w:val="005A3A54"/>
    <w:rsid w:val="005A665D"/>
    <w:rsid w:val="005A7612"/>
    <w:rsid w:val="005B078C"/>
    <w:rsid w:val="005B1D6A"/>
    <w:rsid w:val="005B348F"/>
    <w:rsid w:val="005B639D"/>
    <w:rsid w:val="005B6D21"/>
    <w:rsid w:val="005C1504"/>
    <w:rsid w:val="005C1980"/>
    <w:rsid w:val="005C3BA0"/>
    <w:rsid w:val="005C4E9D"/>
    <w:rsid w:val="005C5085"/>
    <w:rsid w:val="005C617F"/>
    <w:rsid w:val="005C6C09"/>
    <w:rsid w:val="005C7459"/>
    <w:rsid w:val="005D00DE"/>
    <w:rsid w:val="005D0790"/>
    <w:rsid w:val="005D09F1"/>
    <w:rsid w:val="005D1726"/>
    <w:rsid w:val="005D2DDB"/>
    <w:rsid w:val="005D3297"/>
    <w:rsid w:val="005D4180"/>
    <w:rsid w:val="005D43E0"/>
    <w:rsid w:val="005D52B4"/>
    <w:rsid w:val="005D5575"/>
    <w:rsid w:val="005D6BB6"/>
    <w:rsid w:val="005D7C9B"/>
    <w:rsid w:val="005E00E1"/>
    <w:rsid w:val="005E051D"/>
    <w:rsid w:val="005E2814"/>
    <w:rsid w:val="005E3886"/>
    <w:rsid w:val="005E3A79"/>
    <w:rsid w:val="005E5A63"/>
    <w:rsid w:val="005E65B0"/>
    <w:rsid w:val="005E7430"/>
    <w:rsid w:val="005E75EA"/>
    <w:rsid w:val="005E7F26"/>
    <w:rsid w:val="005F0030"/>
    <w:rsid w:val="005F1DDF"/>
    <w:rsid w:val="005F22A5"/>
    <w:rsid w:val="005F2964"/>
    <w:rsid w:val="005F2AB2"/>
    <w:rsid w:val="005F2F38"/>
    <w:rsid w:val="005F3098"/>
    <w:rsid w:val="005F32A6"/>
    <w:rsid w:val="005F482F"/>
    <w:rsid w:val="005F5BEC"/>
    <w:rsid w:val="005F6179"/>
    <w:rsid w:val="005F7546"/>
    <w:rsid w:val="00601981"/>
    <w:rsid w:val="00602FF2"/>
    <w:rsid w:val="00603171"/>
    <w:rsid w:val="00604BE5"/>
    <w:rsid w:val="00606719"/>
    <w:rsid w:val="00606F59"/>
    <w:rsid w:val="00607100"/>
    <w:rsid w:val="00611880"/>
    <w:rsid w:val="00612A85"/>
    <w:rsid w:val="00612B81"/>
    <w:rsid w:val="00613BA5"/>
    <w:rsid w:val="006155F6"/>
    <w:rsid w:val="00616117"/>
    <w:rsid w:val="00616139"/>
    <w:rsid w:val="00616486"/>
    <w:rsid w:val="00616836"/>
    <w:rsid w:val="00617D07"/>
    <w:rsid w:val="00620FB0"/>
    <w:rsid w:val="00621343"/>
    <w:rsid w:val="006214FC"/>
    <w:rsid w:val="0062239C"/>
    <w:rsid w:val="00623A02"/>
    <w:rsid w:val="00624336"/>
    <w:rsid w:val="006249F5"/>
    <w:rsid w:val="00624B67"/>
    <w:rsid w:val="00624B94"/>
    <w:rsid w:val="0062607A"/>
    <w:rsid w:val="00632277"/>
    <w:rsid w:val="00632C4A"/>
    <w:rsid w:val="00633824"/>
    <w:rsid w:val="00633F23"/>
    <w:rsid w:val="006349E4"/>
    <w:rsid w:val="00634EA0"/>
    <w:rsid w:val="00635BFC"/>
    <w:rsid w:val="00636B37"/>
    <w:rsid w:val="006372AE"/>
    <w:rsid w:val="00637D38"/>
    <w:rsid w:val="00640AB4"/>
    <w:rsid w:val="00640C34"/>
    <w:rsid w:val="006415D0"/>
    <w:rsid w:val="00641679"/>
    <w:rsid w:val="006419F8"/>
    <w:rsid w:val="00642F86"/>
    <w:rsid w:val="006440E4"/>
    <w:rsid w:val="006466A4"/>
    <w:rsid w:val="006466BC"/>
    <w:rsid w:val="00652117"/>
    <w:rsid w:val="00652644"/>
    <w:rsid w:val="00652C0B"/>
    <w:rsid w:val="006535CC"/>
    <w:rsid w:val="006551E5"/>
    <w:rsid w:val="00655ACD"/>
    <w:rsid w:val="00655BF3"/>
    <w:rsid w:val="00655D60"/>
    <w:rsid w:val="00657320"/>
    <w:rsid w:val="00657DEA"/>
    <w:rsid w:val="00657E00"/>
    <w:rsid w:val="00660CBC"/>
    <w:rsid w:val="00660CD8"/>
    <w:rsid w:val="00662057"/>
    <w:rsid w:val="00663196"/>
    <w:rsid w:val="0066369F"/>
    <w:rsid w:val="00663958"/>
    <w:rsid w:val="006649E0"/>
    <w:rsid w:val="00664EE9"/>
    <w:rsid w:val="00665FC6"/>
    <w:rsid w:val="006673E5"/>
    <w:rsid w:val="006705E3"/>
    <w:rsid w:val="00671C33"/>
    <w:rsid w:val="00673B8A"/>
    <w:rsid w:val="00675116"/>
    <w:rsid w:val="006756C0"/>
    <w:rsid w:val="00675C01"/>
    <w:rsid w:val="00676AD1"/>
    <w:rsid w:val="00676BAF"/>
    <w:rsid w:val="00676F62"/>
    <w:rsid w:val="006775DB"/>
    <w:rsid w:val="00677C13"/>
    <w:rsid w:val="00681503"/>
    <w:rsid w:val="006839F8"/>
    <w:rsid w:val="00683D10"/>
    <w:rsid w:val="00683E30"/>
    <w:rsid w:val="006841C9"/>
    <w:rsid w:val="006842E6"/>
    <w:rsid w:val="00685161"/>
    <w:rsid w:val="00686339"/>
    <w:rsid w:val="006868A7"/>
    <w:rsid w:val="00690481"/>
    <w:rsid w:val="00690C12"/>
    <w:rsid w:val="0069220C"/>
    <w:rsid w:val="00692928"/>
    <w:rsid w:val="006931BD"/>
    <w:rsid w:val="00693447"/>
    <w:rsid w:val="00693E8A"/>
    <w:rsid w:val="006958BB"/>
    <w:rsid w:val="006971D7"/>
    <w:rsid w:val="00697637"/>
    <w:rsid w:val="0069768E"/>
    <w:rsid w:val="006977EB"/>
    <w:rsid w:val="00697A9F"/>
    <w:rsid w:val="006A0450"/>
    <w:rsid w:val="006A045A"/>
    <w:rsid w:val="006A0D67"/>
    <w:rsid w:val="006A173F"/>
    <w:rsid w:val="006A4500"/>
    <w:rsid w:val="006A524D"/>
    <w:rsid w:val="006A7312"/>
    <w:rsid w:val="006B14DA"/>
    <w:rsid w:val="006B3C6F"/>
    <w:rsid w:val="006B6892"/>
    <w:rsid w:val="006C3003"/>
    <w:rsid w:val="006C55D4"/>
    <w:rsid w:val="006C60FC"/>
    <w:rsid w:val="006C676D"/>
    <w:rsid w:val="006D02FD"/>
    <w:rsid w:val="006D1A39"/>
    <w:rsid w:val="006D1B9B"/>
    <w:rsid w:val="006D23BE"/>
    <w:rsid w:val="006D2E30"/>
    <w:rsid w:val="006D3316"/>
    <w:rsid w:val="006D63EE"/>
    <w:rsid w:val="006D6EB0"/>
    <w:rsid w:val="006D6F5A"/>
    <w:rsid w:val="006E1F2A"/>
    <w:rsid w:val="006E205C"/>
    <w:rsid w:val="006E2D36"/>
    <w:rsid w:val="006E3084"/>
    <w:rsid w:val="006E3860"/>
    <w:rsid w:val="006E4A68"/>
    <w:rsid w:val="006E6DE6"/>
    <w:rsid w:val="006E769A"/>
    <w:rsid w:val="006F0275"/>
    <w:rsid w:val="006F1054"/>
    <w:rsid w:val="006F1072"/>
    <w:rsid w:val="006F2618"/>
    <w:rsid w:val="006F3F3D"/>
    <w:rsid w:val="006F4486"/>
    <w:rsid w:val="006F58D3"/>
    <w:rsid w:val="006F5D85"/>
    <w:rsid w:val="006F63A3"/>
    <w:rsid w:val="00703DF8"/>
    <w:rsid w:val="00704157"/>
    <w:rsid w:val="00705622"/>
    <w:rsid w:val="00706C09"/>
    <w:rsid w:val="007072A4"/>
    <w:rsid w:val="007106C1"/>
    <w:rsid w:val="00712463"/>
    <w:rsid w:val="00712E6A"/>
    <w:rsid w:val="00712ED0"/>
    <w:rsid w:val="0071376F"/>
    <w:rsid w:val="00716FB4"/>
    <w:rsid w:val="00717B30"/>
    <w:rsid w:val="00720501"/>
    <w:rsid w:val="0072264B"/>
    <w:rsid w:val="007238EC"/>
    <w:rsid w:val="00723BA1"/>
    <w:rsid w:val="007249D4"/>
    <w:rsid w:val="00724D04"/>
    <w:rsid w:val="00724D0D"/>
    <w:rsid w:val="00724EF9"/>
    <w:rsid w:val="00725302"/>
    <w:rsid w:val="00725FE0"/>
    <w:rsid w:val="0072619B"/>
    <w:rsid w:val="00730934"/>
    <w:rsid w:val="00731343"/>
    <w:rsid w:val="00731F89"/>
    <w:rsid w:val="00732205"/>
    <w:rsid w:val="007335F1"/>
    <w:rsid w:val="00733969"/>
    <w:rsid w:val="00734C84"/>
    <w:rsid w:val="00736164"/>
    <w:rsid w:val="00737023"/>
    <w:rsid w:val="00740FA0"/>
    <w:rsid w:val="00743E80"/>
    <w:rsid w:val="00744B1C"/>
    <w:rsid w:val="007479A3"/>
    <w:rsid w:val="00750508"/>
    <w:rsid w:val="00750897"/>
    <w:rsid w:val="007509D3"/>
    <w:rsid w:val="00752305"/>
    <w:rsid w:val="0075317E"/>
    <w:rsid w:val="007548CD"/>
    <w:rsid w:val="00754E3D"/>
    <w:rsid w:val="007572D0"/>
    <w:rsid w:val="0076068C"/>
    <w:rsid w:val="00760C91"/>
    <w:rsid w:val="00762FAA"/>
    <w:rsid w:val="00763A3E"/>
    <w:rsid w:val="00765194"/>
    <w:rsid w:val="007651F4"/>
    <w:rsid w:val="00765722"/>
    <w:rsid w:val="0076605E"/>
    <w:rsid w:val="00770063"/>
    <w:rsid w:val="007710B1"/>
    <w:rsid w:val="00772C7D"/>
    <w:rsid w:val="0077547F"/>
    <w:rsid w:val="00775B28"/>
    <w:rsid w:val="00775D83"/>
    <w:rsid w:val="00777707"/>
    <w:rsid w:val="007778AD"/>
    <w:rsid w:val="007801AB"/>
    <w:rsid w:val="007806FE"/>
    <w:rsid w:val="00780924"/>
    <w:rsid w:val="00783030"/>
    <w:rsid w:val="00783642"/>
    <w:rsid w:val="007857B4"/>
    <w:rsid w:val="007857DB"/>
    <w:rsid w:val="00785EBB"/>
    <w:rsid w:val="00790CC2"/>
    <w:rsid w:val="00791CE6"/>
    <w:rsid w:val="007940B5"/>
    <w:rsid w:val="007953B2"/>
    <w:rsid w:val="00795B42"/>
    <w:rsid w:val="00795E09"/>
    <w:rsid w:val="00796C3A"/>
    <w:rsid w:val="007A0DC6"/>
    <w:rsid w:val="007A16BD"/>
    <w:rsid w:val="007A1757"/>
    <w:rsid w:val="007A1ABD"/>
    <w:rsid w:val="007A1DE4"/>
    <w:rsid w:val="007A3193"/>
    <w:rsid w:val="007A3625"/>
    <w:rsid w:val="007A5AFB"/>
    <w:rsid w:val="007A66B2"/>
    <w:rsid w:val="007A7C68"/>
    <w:rsid w:val="007B03B2"/>
    <w:rsid w:val="007B05D8"/>
    <w:rsid w:val="007B0616"/>
    <w:rsid w:val="007B3297"/>
    <w:rsid w:val="007B3858"/>
    <w:rsid w:val="007B42DB"/>
    <w:rsid w:val="007B6023"/>
    <w:rsid w:val="007B653F"/>
    <w:rsid w:val="007B747B"/>
    <w:rsid w:val="007B7C34"/>
    <w:rsid w:val="007C0B43"/>
    <w:rsid w:val="007C0C73"/>
    <w:rsid w:val="007C0E7C"/>
    <w:rsid w:val="007C1857"/>
    <w:rsid w:val="007C1EAF"/>
    <w:rsid w:val="007C2045"/>
    <w:rsid w:val="007C3BD0"/>
    <w:rsid w:val="007C5A9B"/>
    <w:rsid w:val="007C61DB"/>
    <w:rsid w:val="007D036A"/>
    <w:rsid w:val="007D0C64"/>
    <w:rsid w:val="007D1E8B"/>
    <w:rsid w:val="007D246E"/>
    <w:rsid w:val="007D285F"/>
    <w:rsid w:val="007D54EA"/>
    <w:rsid w:val="007D5CF3"/>
    <w:rsid w:val="007D5F1A"/>
    <w:rsid w:val="007D73AC"/>
    <w:rsid w:val="007E1253"/>
    <w:rsid w:val="007E238D"/>
    <w:rsid w:val="007E35C7"/>
    <w:rsid w:val="007E560E"/>
    <w:rsid w:val="007E6C2E"/>
    <w:rsid w:val="007E7CF8"/>
    <w:rsid w:val="007F0BF3"/>
    <w:rsid w:val="007F0D7A"/>
    <w:rsid w:val="007F2265"/>
    <w:rsid w:val="007F2A24"/>
    <w:rsid w:val="007F3CC5"/>
    <w:rsid w:val="007F431D"/>
    <w:rsid w:val="007F4403"/>
    <w:rsid w:val="007F46BA"/>
    <w:rsid w:val="007F58DD"/>
    <w:rsid w:val="007F6052"/>
    <w:rsid w:val="007F6CCC"/>
    <w:rsid w:val="008006D8"/>
    <w:rsid w:val="00801598"/>
    <w:rsid w:val="008029B6"/>
    <w:rsid w:val="00803D82"/>
    <w:rsid w:val="00805A93"/>
    <w:rsid w:val="00806565"/>
    <w:rsid w:val="00806BB0"/>
    <w:rsid w:val="00811606"/>
    <w:rsid w:val="0081280D"/>
    <w:rsid w:val="008134D9"/>
    <w:rsid w:val="008135D9"/>
    <w:rsid w:val="0081578D"/>
    <w:rsid w:val="00815E02"/>
    <w:rsid w:val="008201C5"/>
    <w:rsid w:val="00822754"/>
    <w:rsid w:val="00822CC1"/>
    <w:rsid w:val="00822F60"/>
    <w:rsid w:val="0082411C"/>
    <w:rsid w:val="00824675"/>
    <w:rsid w:val="00824C26"/>
    <w:rsid w:val="00824DDE"/>
    <w:rsid w:val="00825352"/>
    <w:rsid w:val="0082566C"/>
    <w:rsid w:val="00825FB9"/>
    <w:rsid w:val="008267BB"/>
    <w:rsid w:val="00826EE7"/>
    <w:rsid w:val="00830277"/>
    <w:rsid w:val="00830FD8"/>
    <w:rsid w:val="00832533"/>
    <w:rsid w:val="008329B9"/>
    <w:rsid w:val="008339AD"/>
    <w:rsid w:val="00834226"/>
    <w:rsid w:val="008353AF"/>
    <w:rsid w:val="00835D92"/>
    <w:rsid w:val="00835F01"/>
    <w:rsid w:val="008362D3"/>
    <w:rsid w:val="0083654B"/>
    <w:rsid w:val="0084037E"/>
    <w:rsid w:val="00840CDC"/>
    <w:rsid w:val="0084427F"/>
    <w:rsid w:val="00845B27"/>
    <w:rsid w:val="00846227"/>
    <w:rsid w:val="008464EA"/>
    <w:rsid w:val="00846565"/>
    <w:rsid w:val="00847045"/>
    <w:rsid w:val="00847C97"/>
    <w:rsid w:val="00850327"/>
    <w:rsid w:val="00850AC3"/>
    <w:rsid w:val="00850C2B"/>
    <w:rsid w:val="0085152A"/>
    <w:rsid w:val="0085179B"/>
    <w:rsid w:val="00851888"/>
    <w:rsid w:val="00851D7A"/>
    <w:rsid w:val="00852867"/>
    <w:rsid w:val="00856948"/>
    <w:rsid w:val="0085727C"/>
    <w:rsid w:val="00861AFF"/>
    <w:rsid w:val="00862C2B"/>
    <w:rsid w:val="00864D0C"/>
    <w:rsid w:val="0086528F"/>
    <w:rsid w:val="0086559E"/>
    <w:rsid w:val="008658A2"/>
    <w:rsid w:val="008676B0"/>
    <w:rsid w:val="00867F35"/>
    <w:rsid w:val="00870661"/>
    <w:rsid w:val="00870972"/>
    <w:rsid w:val="00870BC8"/>
    <w:rsid w:val="008710F0"/>
    <w:rsid w:val="0087273A"/>
    <w:rsid w:val="00873270"/>
    <w:rsid w:val="0087345D"/>
    <w:rsid w:val="00873BEF"/>
    <w:rsid w:val="00874543"/>
    <w:rsid w:val="00874727"/>
    <w:rsid w:val="0087540A"/>
    <w:rsid w:val="00876BF6"/>
    <w:rsid w:val="00880ABA"/>
    <w:rsid w:val="00881893"/>
    <w:rsid w:val="00881ACC"/>
    <w:rsid w:val="008851C2"/>
    <w:rsid w:val="0088536A"/>
    <w:rsid w:val="0088560A"/>
    <w:rsid w:val="0089085A"/>
    <w:rsid w:val="00890A82"/>
    <w:rsid w:val="00894C8F"/>
    <w:rsid w:val="00895C51"/>
    <w:rsid w:val="00896077"/>
    <w:rsid w:val="0089765D"/>
    <w:rsid w:val="00897973"/>
    <w:rsid w:val="008A15E6"/>
    <w:rsid w:val="008A2002"/>
    <w:rsid w:val="008A2036"/>
    <w:rsid w:val="008A366D"/>
    <w:rsid w:val="008A470B"/>
    <w:rsid w:val="008A5A27"/>
    <w:rsid w:val="008B0190"/>
    <w:rsid w:val="008B066E"/>
    <w:rsid w:val="008B253E"/>
    <w:rsid w:val="008B40BB"/>
    <w:rsid w:val="008B4B45"/>
    <w:rsid w:val="008B514E"/>
    <w:rsid w:val="008B657B"/>
    <w:rsid w:val="008B6773"/>
    <w:rsid w:val="008B7A62"/>
    <w:rsid w:val="008C0433"/>
    <w:rsid w:val="008C1799"/>
    <w:rsid w:val="008C46C3"/>
    <w:rsid w:val="008C49DD"/>
    <w:rsid w:val="008C6CDD"/>
    <w:rsid w:val="008C74F0"/>
    <w:rsid w:val="008C7D65"/>
    <w:rsid w:val="008D23FD"/>
    <w:rsid w:val="008D2464"/>
    <w:rsid w:val="008D5A03"/>
    <w:rsid w:val="008D5E9E"/>
    <w:rsid w:val="008D606F"/>
    <w:rsid w:val="008E2DFC"/>
    <w:rsid w:val="008E3465"/>
    <w:rsid w:val="008E6EEA"/>
    <w:rsid w:val="008E7C3E"/>
    <w:rsid w:val="008F1299"/>
    <w:rsid w:val="008F1384"/>
    <w:rsid w:val="008F18D2"/>
    <w:rsid w:val="008F4A38"/>
    <w:rsid w:val="008F4B47"/>
    <w:rsid w:val="008F5071"/>
    <w:rsid w:val="008F5ECE"/>
    <w:rsid w:val="008F606C"/>
    <w:rsid w:val="008F7B22"/>
    <w:rsid w:val="00900C3F"/>
    <w:rsid w:val="0090285D"/>
    <w:rsid w:val="00902FF7"/>
    <w:rsid w:val="009033DF"/>
    <w:rsid w:val="00903F5E"/>
    <w:rsid w:val="009043CB"/>
    <w:rsid w:val="0090444C"/>
    <w:rsid w:val="00907016"/>
    <w:rsid w:val="0091012B"/>
    <w:rsid w:val="009105EB"/>
    <w:rsid w:val="00910904"/>
    <w:rsid w:val="00910F90"/>
    <w:rsid w:val="00911921"/>
    <w:rsid w:val="00911D67"/>
    <w:rsid w:val="009127BF"/>
    <w:rsid w:val="00913D68"/>
    <w:rsid w:val="0091444E"/>
    <w:rsid w:val="009145AE"/>
    <w:rsid w:val="00915951"/>
    <w:rsid w:val="00916DCA"/>
    <w:rsid w:val="00921C0A"/>
    <w:rsid w:val="00922747"/>
    <w:rsid w:val="009236AA"/>
    <w:rsid w:val="00923E93"/>
    <w:rsid w:val="00924B4B"/>
    <w:rsid w:val="00924E57"/>
    <w:rsid w:val="00926005"/>
    <w:rsid w:val="0092686D"/>
    <w:rsid w:val="00927F8C"/>
    <w:rsid w:val="00930F90"/>
    <w:rsid w:val="0093346F"/>
    <w:rsid w:val="00933793"/>
    <w:rsid w:val="00933E1C"/>
    <w:rsid w:val="00933F80"/>
    <w:rsid w:val="00935A40"/>
    <w:rsid w:val="009360B2"/>
    <w:rsid w:val="009408C9"/>
    <w:rsid w:val="00940A99"/>
    <w:rsid w:val="009427CC"/>
    <w:rsid w:val="00942DBE"/>
    <w:rsid w:val="00943556"/>
    <w:rsid w:val="009456DF"/>
    <w:rsid w:val="00945A56"/>
    <w:rsid w:val="00945B62"/>
    <w:rsid w:val="00951CF8"/>
    <w:rsid w:val="009522F4"/>
    <w:rsid w:val="009530DC"/>
    <w:rsid w:val="0095318E"/>
    <w:rsid w:val="00953A6F"/>
    <w:rsid w:val="00954AA0"/>
    <w:rsid w:val="00955172"/>
    <w:rsid w:val="0095725D"/>
    <w:rsid w:val="0096080E"/>
    <w:rsid w:val="00960EA3"/>
    <w:rsid w:val="00961004"/>
    <w:rsid w:val="0096125D"/>
    <w:rsid w:val="00963868"/>
    <w:rsid w:val="009640DA"/>
    <w:rsid w:val="00964994"/>
    <w:rsid w:val="00965F21"/>
    <w:rsid w:val="00967E73"/>
    <w:rsid w:val="00970F6F"/>
    <w:rsid w:val="009710BE"/>
    <w:rsid w:val="009721FE"/>
    <w:rsid w:val="0097486D"/>
    <w:rsid w:val="009748E0"/>
    <w:rsid w:val="00975847"/>
    <w:rsid w:val="00980E35"/>
    <w:rsid w:val="00982FC8"/>
    <w:rsid w:val="00985162"/>
    <w:rsid w:val="00985556"/>
    <w:rsid w:val="009863BB"/>
    <w:rsid w:val="00987AB0"/>
    <w:rsid w:val="00987BC1"/>
    <w:rsid w:val="00987C33"/>
    <w:rsid w:val="00990382"/>
    <w:rsid w:val="009903AF"/>
    <w:rsid w:val="00992038"/>
    <w:rsid w:val="009927FC"/>
    <w:rsid w:val="00992E1D"/>
    <w:rsid w:val="00993075"/>
    <w:rsid w:val="00994451"/>
    <w:rsid w:val="00994DB3"/>
    <w:rsid w:val="0099510A"/>
    <w:rsid w:val="00996D3B"/>
    <w:rsid w:val="00997CEE"/>
    <w:rsid w:val="009A0F38"/>
    <w:rsid w:val="009A154D"/>
    <w:rsid w:val="009A32CE"/>
    <w:rsid w:val="009A470F"/>
    <w:rsid w:val="009A67EE"/>
    <w:rsid w:val="009A7640"/>
    <w:rsid w:val="009B01BC"/>
    <w:rsid w:val="009B337D"/>
    <w:rsid w:val="009B3DEF"/>
    <w:rsid w:val="009B49E1"/>
    <w:rsid w:val="009B4BB6"/>
    <w:rsid w:val="009B5C04"/>
    <w:rsid w:val="009B671A"/>
    <w:rsid w:val="009B7AE7"/>
    <w:rsid w:val="009C0278"/>
    <w:rsid w:val="009C0412"/>
    <w:rsid w:val="009C0B76"/>
    <w:rsid w:val="009C0D23"/>
    <w:rsid w:val="009C1A55"/>
    <w:rsid w:val="009C1AC0"/>
    <w:rsid w:val="009C6FF9"/>
    <w:rsid w:val="009C7ACB"/>
    <w:rsid w:val="009C7B62"/>
    <w:rsid w:val="009D2112"/>
    <w:rsid w:val="009D38B2"/>
    <w:rsid w:val="009D3D0E"/>
    <w:rsid w:val="009D4535"/>
    <w:rsid w:val="009D5361"/>
    <w:rsid w:val="009D7F47"/>
    <w:rsid w:val="009E0282"/>
    <w:rsid w:val="009E029C"/>
    <w:rsid w:val="009E1080"/>
    <w:rsid w:val="009E18AA"/>
    <w:rsid w:val="009E4203"/>
    <w:rsid w:val="009E45BC"/>
    <w:rsid w:val="009E7193"/>
    <w:rsid w:val="009E76DE"/>
    <w:rsid w:val="009E7959"/>
    <w:rsid w:val="009E7DB0"/>
    <w:rsid w:val="009F667F"/>
    <w:rsid w:val="009F70CA"/>
    <w:rsid w:val="009F7AFB"/>
    <w:rsid w:val="00A02008"/>
    <w:rsid w:val="00A023AC"/>
    <w:rsid w:val="00A032E5"/>
    <w:rsid w:val="00A0344B"/>
    <w:rsid w:val="00A03B06"/>
    <w:rsid w:val="00A05CCA"/>
    <w:rsid w:val="00A06276"/>
    <w:rsid w:val="00A10213"/>
    <w:rsid w:val="00A1195E"/>
    <w:rsid w:val="00A11A55"/>
    <w:rsid w:val="00A11B18"/>
    <w:rsid w:val="00A11B83"/>
    <w:rsid w:val="00A12865"/>
    <w:rsid w:val="00A13DF6"/>
    <w:rsid w:val="00A21740"/>
    <w:rsid w:val="00A21808"/>
    <w:rsid w:val="00A22370"/>
    <w:rsid w:val="00A23562"/>
    <w:rsid w:val="00A25D2B"/>
    <w:rsid w:val="00A316C3"/>
    <w:rsid w:val="00A3174D"/>
    <w:rsid w:val="00A34164"/>
    <w:rsid w:val="00A35182"/>
    <w:rsid w:val="00A358FF"/>
    <w:rsid w:val="00A361A8"/>
    <w:rsid w:val="00A361CE"/>
    <w:rsid w:val="00A363EE"/>
    <w:rsid w:val="00A36FC9"/>
    <w:rsid w:val="00A41B5B"/>
    <w:rsid w:val="00A4321A"/>
    <w:rsid w:val="00A44796"/>
    <w:rsid w:val="00A45289"/>
    <w:rsid w:val="00A4589B"/>
    <w:rsid w:val="00A45DFA"/>
    <w:rsid w:val="00A46065"/>
    <w:rsid w:val="00A460C7"/>
    <w:rsid w:val="00A46409"/>
    <w:rsid w:val="00A464DD"/>
    <w:rsid w:val="00A47E18"/>
    <w:rsid w:val="00A524B4"/>
    <w:rsid w:val="00A529A2"/>
    <w:rsid w:val="00A52ABC"/>
    <w:rsid w:val="00A5303B"/>
    <w:rsid w:val="00A53F7F"/>
    <w:rsid w:val="00A54962"/>
    <w:rsid w:val="00A55E85"/>
    <w:rsid w:val="00A55FDA"/>
    <w:rsid w:val="00A56E9B"/>
    <w:rsid w:val="00A60292"/>
    <w:rsid w:val="00A60891"/>
    <w:rsid w:val="00A6179B"/>
    <w:rsid w:val="00A62620"/>
    <w:rsid w:val="00A62CA1"/>
    <w:rsid w:val="00A62F8F"/>
    <w:rsid w:val="00A630B4"/>
    <w:rsid w:val="00A631EE"/>
    <w:rsid w:val="00A636FB"/>
    <w:rsid w:val="00A669E0"/>
    <w:rsid w:val="00A66EB3"/>
    <w:rsid w:val="00A67A5E"/>
    <w:rsid w:val="00A7048D"/>
    <w:rsid w:val="00A7178A"/>
    <w:rsid w:val="00A722A6"/>
    <w:rsid w:val="00A724F4"/>
    <w:rsid w:val="00A72B93"/>
    <w:rsid w:val="00A74AED"/>
    <w:rsid w:val="00A75A85"/>
    <w:rsid w:val="00A76BAB"/>
    <w:rsid w:val="00A76F92"/>
    <w:rsid w:val="00A774DB"/>
    <w:rsid w:val="00A77FFC"/>
    <w:rsid w:val="00A8008E"/>
    <w:rsid w:val="00A80B22"/>
    <w:rsid w:val="00A82CF1"/>
    <w:rsid w:val="00A82E59"/>
    <w:rsid w:val="00A83021"/>
    <w:rsid w:val="00A8534C"/>
    <w:rsid w:val="00A86FAF"/>
    <w:rsid w:val="00A87F68"/>
    <w:rsid w:val="00A91ECF"/>
    <w:rsid w:val="00A93F3A"/>
    <w:rsid w:val="00A952F3"/>
    <w:rsid w:val="00A956EC"/>
    <w:rsid w:val="00A963EE"/>
    <w:rsid w:val="00A96529"/>
    <w:rsid w:val="00AA09C8"/>
    <w:rsid w:val="00AA2328"/>
    <w:rsid w:val="00AA4E24"/>
    <w:rsid w:val="00AA5A5D"/>
    <w:rsid w:val="00AA6D3B"/>
    <w:rsid w:val="00AA6E87"/>
    <w:rsid w:val="00AA7DF0"/>
    <w:rsid w:val="00AB179A"/>
    <w:rsid w:val="00AB25DE"/>
    <w:rsid w:val="00AB4A96"/>
    <w:rsid w:val="00AB4EC1"/>
    <w:rsid w:val="00AB50A8"/>
    <w:rsid w:val="00AB73F1"/>
    <w:rsid w:val="00AB7C32"/>
    <w:rsid w:val="00AC093D"/>
    <w:rsid w:val="00AC1E6A"/>
    <w:rsid w:val="00AC449C"/>
    <w:rsid w:val="00AC506C"/>
    <w:rsid w:val="00AC715E"/>
    <w:rsid w:val="00AC745C"/>
    <w:rsid w:val="00AD189B"/>
    <w:rsid w:val="00AD2828"/>
    <w:rsid w:val="00AD3312"/>
    <w:rsid w:val="00AD3E27"/>
    <w:rsid w:val="00AD568D"/>
    <w:rsid w:val="00AD5F83"/>
    <w:rsid w:val="00AD7CF0"/>
    <w:rsid w:val="00AD7E24"/>
    <w:rsid w:val="00AE1E1D"/>
    <w:rsid w:val="00AE2414"/>
    <w:rsid w:val="00AE3497"/>
    <w:rsid w:val="00AE506F"/>
    <w:rsid w:val="00AE5223"/>
    <w:rsid w:val="00AE595F"/>
    <w:rsid w:val="00AE7B93"/>
    <w:rsid w:val="00AF176D"/>
    <w:rsid w:val="00AF2098"/>
    <w:rsid w:val="00AF2DAF"/>
    <w:rsid w:val="00AF3577"/>
    <w:rsid w:val="00AF3823"/>
    <w:rsid w:val="00AF4999"/>
    <w:rsid w:val="00AF50DA"/>
    <w:rsid w:val="00AF57F3"/>
    <w:rsid w:val="00B000FE"/>
    <w:rsid w:val="00B00430"/>
    <w:rsid w:val="00B00477"/>
    <w:rsid w:val="00B005ED"/>
    <w:rsid w:val="00B012D7"/>
    <w:rsid w:val="00B019C6"/>
    <w:rsid w:val="00B02F46"/>
    <w:rsid w:val="00B03905"/>
    <w:rsid w:val="00B0473A"/>
    <w:rsid w:val="00B04A3B"/>
    <w:rsid w:val="00B05579"/>
    <w:rsid w:val="00B05E39"/>
    <w:rsid w:val="00B06833"/>
    <w:rsid w:val="00B07017"/>
    <w:rsid w:val="00B07C06"/>
    <w:rsid w:val="00B11A2A"/>
    <w:rsid w:val="00B17B90"/>
    <w:rsid w:val="00B20232"/>
    <w:rsid w:val="00B20352"/>
    <w:rsid w:val="00B210DE"/>
    <w:rsid w:val="00B211F2"/>
    <w:rsid w:val="00B258A7"/>
    <w:rsid w:val="00B2596A"/>
    <w:rsid w:val="00B260BD"/>
    <w:rsid w:val="00B26259"/>
    <w:rsid w:val="00B27CC1"/>
    <w:rsid w:val="00B30516"/>
    <w:rsid w:val="00B32D25"/>
    <w:rsid w:val="00B356B7"/>
    <w:rsid w:val="00B367C8"/>
    <w:rsid w:val="00B36E10"/>
    <w:rsid w:val="00B40699"/>
    <w:rsid w:val="00B410CC"/>
    <w:rsid w:val="00B428A7"/>
    <w:rsid w:val="00B42B73"/>
    <w:rsid w:val="00B42C87"/>
    <w:rsid w:val="00B43010"/>
    <w:rsid w:val="00B44434"/>
    <w:rsid w:val="00B45DC1"/>
    <w:rsid w:val="00B4681D"/>
    <w:rsid w:val="00B46A22"/>
    <w:rsid w:val="00B46B9B"/>
    <w:rsid w:val="00B51E30"/>
    <w:rsid w:val="00B51FD3"/>
    <w:rsid w:val="00B54F7E"/>
    <w:rsid w:val="00B55398"/>
    <w:rsid w:val="00B55F93"/>
    <w:rsid w:val="00B55FEF"/>
    <w:rsid w:val="00B57655"/>
    <w:rsid w:val="00B60A28"/>
    <w:rsid w:val="00B614FA"/>
    <w:rsid w:val="00B63C21"/>
    <w:rsid w:val="00B64352"/>
    <w:rsid w:val="00B64525"/>
    <w:rsid w:val="00B672C6"/>
    <w:rsid w:val="00B701F9"/>
    <w:rsid w:val="00B70352"/>
    <w:rsid w:val="00B70C39"/>
    <w:rsid w:val="00B7150A"/>
    <w:rsid w:val="00B717A2"/>
    <w:rsid w:val="00B71B87"/>
    <w:rsid w:val="00B71BFA"/>
    <w:rsid w:val="00B7217A"/>
    <w:rsid w:val="00B73218"/>
    <w:rsid w:val="00B7324B"/>
    <w:rsid w:val="00B740C6"/>
    <w:rsid w:val="00B74665"/>
    <w:rsid w:val="00B7474C"/>
    <w:rsid w:val="00B75AA1"/>
    <w:rsid w:val="00B76B05"/>
    <w:rsid w:val="00B8201B"/>
    <w:rsid w:val="00B82826"/>
    <w:rsid w:val="00B8294D"/>
    <w:rsid w:val="00B853A8"/>
    <w:rsid w:val="00B86718"/>
    <w:rsid w:val="00B86FC7"/>
    <w:rsid w:val="00B914C5"/>
    <w:rsid w:val="00B9193B"/>
    <w:rsid w:val="00B92548"/>
    <w:rsid w:val="00B927E1"/>
    <w:rsid w:val="00B92C2D"/>
    <w:rsid w:val="00B95B94"/>
    <w:rsid w:val="00B9699A"/>
    <w:rsid w:val="00B97524"/>
    <w:rsid w:val="00BA0D2A"/>
    <w:rsid w:val="00BA0F16"/>
    <w:rsid w:val="00BA15BA"/>
    <w:rsid w:val="00BA19C8"/>
    <w:rsid w:val="00BA41B5"/>
    <w:rsid w:val="00BA42D7"/>
    <w:rsid w:val="00BA4758"/>
    <w:rsid w:val="00BA47C5"/>
    <w:rsid w:val="00BA4F7B"/>
    <w:rsid w:val="00BA5E8F"/>
    <w:rsid w:val="00BB068E"/>
    <w:rsid w:val="00BB08E7"/>
    <w:rsid w:val="00BB1E8B"/>
    <w:rsid w:val="00BB2775"/>
    <w:rsid w:val="00BB39F9"/>
    <w:rsid w:val="00BB3CA5"/>
    <w:rsid w:val="00BB613C"/>
    <w:rsid w:val="00BB7200"/>
    <w:rsid w:val="00BC0ABA"/>
    <w:rsid w:val="00BC0E81"/>
    <w:rsid w:val="00BC20D2"/>
    <w:rsid w:val="00BC281C"/>
    <w:rsid w:val="00BC3312"/>
    <w:rsid w:val="00BC4310"/>
    <w:rsid w:val="00BC4A63"/>
    <w:rsid w:val="00BC4F43"/>
    <w:rsid w:val="00BC5DE5"/>
    <w:rsid w:val="00BC5F7E"/>
    <w:rsid w:val="00BC65E7"/>
    <w:rsid w:val="00BD1B84"/>
    <w:rsid w:val="00BD395F"/>
    <w:rsid w:val="00BD4E38"/>
    <w:rsid w:val="00BD7C64"/>
    <w:rsid w:val="00BE19C0"/>
    <w:rsid w:val="00BE19E4"/>
    <w:rsid w:val="00BE1FD3"/>
    <w:rsid w:val="00BE32A7"/>
    <w:rsid w:val="00BE33D6"/>
    <w:rsid w:val="00BE3937"/>
    <w:rsid w:val="00BE494C"/>
    <w:rsid w:val="00BE5460"/>
    <w:rsid w:val="00BE74AC"/>
    <w:rsid w:val="00BE776A"/>
    <w:rsid w:val="00BE785B"/>
    <w:rsid w:val="00BE7D59"/>
    <w:rsid w:val="00BF1D8C"/>
    <w:rsid w:val="00BF1EDF"/>
    <w:rsid w:val="00BF2565"/>
    <w:rsid w:val="00BF2F68"/>
    <w:rsid w:val="00BF3C20"/>
    <w:rsid w:val="00BF3E78"/>
    <w:rsid w:val="00BF5A51"/>
    <w:rsid w:val="00BF60B8"/>
    <w:rsid w:val="00BF6ABC"/>
    <w:rsid w:val="00BF6B45"/>
    <w:rsid w:val="00BF6C01"/>
    <w:rsid w:val="00BF78BB"/>
    <w:rsid w:val="00BF7FB4"/>
    <w:rsid w:val="00C00CDA"/>
    <w:rsid w:val="00C0130D"/>
    <w:rsid w:val="00C0294C"/>
    <w:rsid w:val="00C0344C"/>
    <w:rsid w:val="00C05683"/>
    <w:rsid w:val="00C05E39"/>
    <w:rsid w:val="00C07C52"/>
    <w:rsid w:val="00C07DBB"/>
    <w:rsid w:val="00C1073D"/>
    <w:rsid w:val="00C11478"/>
    <w:rsid w:val="00C13098"/>
    <w:rsid w:val="00C2072A"/>
    <w:rsid w:val="00C21334"/>
    <w:rsid w:val="00C21449"/>
    <w:rsid w:val="00C215FD"/>
    <w:rsid w:val="00C21727"/>
    <w:rsid w:val="00C222DC"/>
    <w:rsid w:val="00C22494"/>
    <w:rsid w:val="00C228E7"/>
    <w:rsid w:val="00C22C3A"/>
    <w:rsid w:val="00C2408D"/>
    <w:rsid w:val="00C2483E"/>
    <w:rsid w:val="00C24954"/>
    <w:rsid w:val="00C2542E"/>
    <w:rsid w:val="00C25734"/>
    <w:rsid w:val="00C27307"/>
    <w:rsid w:val="00C31912"/>
    <w:rsid w:val="00C31D99"/>
    <w:rsid w:val="00C32CF4"/>
    <w:rsid w:val="00C351F0"/>
    <w:rsid w:val="00C360A4"/>
    <w:rsid w:val="00C363DA"/>
    <w:rsid w:val="00C367D1"/>
    <w:rsid w:val="00C379C6"/>
    <w:rsid w:val="00C40935"/>
    <w:rsid w:val="00C41C80"/>
    <w:rsid w:val="00C41E69"/>
    <w:rsid w:val="00C45582"/>
    <w:rsid w:val="00C4672B"/>
    <w:rsid w:val="00C472BF"/>
    <w:rsid w:val="00C500F6"/>
    <w:rsid w:val="00C5194E"/>
    <w:rsid w:val="00C52482"/>
    <w:rsid w:val="00C532C0"/>
    <w:rsid w:val="00C55311"/>
    <w:rsid w:val="00C5559F"/>
    <w:rsid w:val="00C56192"/>
    <w:rsid w:val="00C567E4"/>
    <w:rsid w:val="00C56AD2"/>
    <w:rsid w:val="00C57806"/>
    <w:rsid w:val="00C57ED8"/>
    <w:rsid w:val="00C629A7"/>
    <w:rsid w:val="00C62CA3"/>
    <w:rsid w:val="00C65993"/>
    <w:rsid w:val="00C67F70"/>
    <w:rsid w:val="00C700DE"/>
    <w:rsid w:val="00C71609"/>
    <w:rsid w:val="00C73FFA"/>
    <w:rsid w:val="00C74594"/>
    <w:rsid w:val="00C7492C"/>
    <w:rsid w:val="00C7646C"/>
    <w:rsid w:val="00C77785"/>
    <w:rsid w:val="00C823C8"/>
    <w:rsid w:val="00C82CC3"/>
    <w:rsid w:val="00C82F1A"/>
    <w:rsid w:val="00C83A34"/>
    <w:rsid w:val="00C8675A"/>
    <w:rsid w:val="00C8785C"/>
    <w:rsid w:val="00C87BBB"/>
    <w:rsid w:val="00C87BE6"/>
    <w:rsid w:val="00C9086C"/>
    <w:rsid w:val="00C90957"/>
    <w:rsid w:val="00C909D4"/>
    <w:rsid w:val="00C909F5"/>
    <w:rsid w:val="00C912FE"/>
    <w:rsid w:val="00C9247F"/>
    <w:rsid w:val="00C940E6"/>
    <w:rsid w:val="00C94882"/>
    <w:rsid w:val="00C9491D"/>
    <w:rsid w:val="00CA11C7"/>
    <w:rsid w:val="00CA2364"/>
    <w:rsid w:val="00CA31E3"/>
    <w:rsid w:val="00CA521F"/>
    <w:rsid w:val="00CA632B"/>
    <w:rsid w:val="00CA652C"/>
    <w:rsid w:val="00CB09D2"/>
    <w:rsid w:val="00CB0D39"/>
    <w:rsid w:val="00CB18E1"/>
    <w:rsid w:val="00CB26E0"/>
    <w:rsid w:val="00CB4954"/>
    <w:rsid w:val="00CB616E"/>
    <w:rsid w:val="00CB652C"/>
    <w:rsid w:val="00CB6B3C"/>
    <w:rsid w:val="00CB739E"/>
    <w:rsid w:val="00CB7D5E"/>
    <w:rsid w:val="00CC0FED"/>
    <w:rsid w:val="00CC1387"/>
    <w:rsid w:val="00CC2E62"/>
    <w:rsid w:val="00CC441E"/>
    <w:rsid w:val="00CC63F9"/>
    <w:rsid w:val="00CC6587"/>
    <w:rsid w:val="00CC7C0E"/>
    <w:rsid w:val="00CD2AED"/>
    <w:rsid w:val="00CD4134"/>
    <w:rsid w:val="00CD4264"/>
    <w:rsid w:val="00CD4D17"/>
    <w:rsid w:val="00CD4D49"/>
    <w:rsid w:val="00CD52D9"/>
    <w:rsid w:val="00CD7041"/>
    <w:rsid w:val="00CD7B26"/>
    <w:rsid w:val="00CE1BF0"/>
    <w:rsid w:val="00CE2D74"/>
    <w:rsid w:val="00CE2FE8"/>
    <w:rsid w:val="00CE56DC"/>
    <w:rsid w:val="00CE5F81"/>
    <w:rsid w:val="00CE6149"/>
    <w:rsid w:val="00CE6BD7"/>
    <w:rsid w:val="00CF03B6"/>
    <w:rsid w:val="00CF096B"/>
    <w:rsid w:val="00CF0D3A"/>
    <w:rsid w:val="00CF2183"/>
    <w:rsid w:val="00CF2378"/>
    <w:rsid w:val="00CF38F7"/>
    <w:rsid w:val="00CF4AEA"/>
    <w:rsid w:val="00CF58DD"/>
    <w:rsid w:val="00CF5B20"/>
    <w:rsid w:val="00CF7BD4"/>
    <w:rsid w:val="00CF7CEE"/>
    <w:rsid w:val="00D00F07"/>
    <w:rsid w:val="00D01367"/>
    <w:rsid w:val="00D022C0"/>
    <w:rsid w:val="00D02F5F"/>
    <w:rsid w:val="00D043B0"/>
    <w:rsid w:val="00D04927"/>
    <w:rsid w:val="00D06A17"/>
    <w:rsid w:val="00D0773D"/>
    <w:rsid w:val="00D10A8F"/>
    <w:rsid w:val="00D115A7"/>
    <w:rsid w:val="00D14063"/>
    <w:rsid w:val="00D145FE"/>
    <w:rsid w:val="00D153B0"/>
    <w:rsid w:val="00D16395"/>
    <w:rsid w:val="00D20722"/>
    <w:rsid w:val="00D222B4"/>
    <w:rsid w:val="00D22C19"/>
    <w:rsid w:val="00D22FC9"/>
    <w:rsid w:val="00D249D4"/>
    <w:rsid w:val="00D25828"/>
    <w:rsid w:val="00D2592F"/>
    <w:rsid w:val="00D266F6"/>
    <w:rsid w:val="00D26FAE"/>
    <w:rsid w:val="00D27527"/>
    <w:rsid w:val="00D27529"/>
    <w:rsid w:val="00D27751"/>
    <w:rsid w:val="00D27F88"/>
    <w:rsid w:val="00D30F3E"/>
    <w:rsid w:val="00D3306D"/>
    <w:rsid w:val="00D33965"/>
    <w:rsid w:val="00D34412"/>
    <w:rsid w:val="00D3619A"/>
    <w:rsid w:val="00D36219"/>
    <w:rsid w:val="00D41CEB"/>
    <w:rsid w:val="00D442C1"/>
    <w:rsid w:val="00D463B1"/>
    <w:rsid w:val="00D46B18"/>
    <w:rsid w:val="00D46E83"/>
    <w:rsid w:val="00D47A7A"/>
    <w:rsid w:val="00D51831"/>
    <w:rsid w:val="00D53656"/>
    <w:rsid w:val="00D55B68"/>
    <w:rsid w:val="00D56316"/>
    <w:rsid w:val="00D57ECA"/>
    <w:rsid w:val="00D60133"/>
    <w:rsid w:val="00D602F5"/>
    <w:rsid w:val="00D60E39"/>
    <w:rsid w:val="00D60F26"/>
    <w:rsid w:val="00D61A3D"/>
    <w:rsid w:val="00D6258B"/>
    <w:rsid w:val="00D633D4"/>
    <w:rsid w:val="00D64BDB"/>
    <w:rsid w:val="00D6574D"/>
    <w:rsid w:val="00D6597F"/>
    <w:rsid w:val="00D6624D"/>
    <w:rsid w:val="00D703A4"/>
    <w:rsid w:val="00D708E0"/>
    <w:rsid w:val="00D70D45"/>
    <w:rsid w:val="00D71E4A"/>
    <w:rsid w:val="00D73716"/>
    <w:rsid w:val="00D74B97"/>
    <w:rsid w:val="00D752A4"/>
    <w:rsid w:val="00D75A48"/>
    <w:rsid w:val="00D75DAF"/>
    <w:rsid w:val="00D7759D"/>
    <w:rsid w:val="00D77726"/>
    <w:rsid w:val="00D77D70"/>
    <w:rsid w:val="00D77FA5"/>
    <w:rsid w:val="00D803FE"/>
    <w:rsid w:val="00D82814"/>
    <w:rsid w:val="00D831AC"/>
    <w:rsid w:val="00D85AB6"/>
    <w:rsid w:val="00D868D2"/>
    <w:rsid w:val="00D87579"/>
    <w:rsid w:val="00D879DD"/>
    <w:rsid w:val="00D90136"/>
    <w:rsid w:val="00D917BD"/>
    <w:rsid w:val="00D91931"/>
    <w:rsid w:val="00D91FF8"/>
    <w:rsid w:val="00D92DEF"/>
    <w:rsid w:val="00D93251"/>
    <w:rsid w:val="00D933B5"/>
    <w:rsid w:val="00D948DB"/>
    <w:rsid w:val="00D950F1"/>
    <w:rsid w:val="00D959FB"/>
    <w:rsid w:val="00D95ABA"/>
    <w:rsid w:val="00D96524"/>
    <w:rsid w:val="00D966BC"/>
    <w:rsid w:val="00D97046"/>
    <w:rsid w:val="00DA0A3C"/>
    <w:rsid w:val="00DA0F06"/>
    <w:rsid w:val="00DA118B"/>
    <w:rsid w:val="00DA1EED"/>
    <w:rsid w:val="00DA29E2"/>
    <w:rsid w:val="00DA547D"/>
    <w:rsid w:val="00DA60A5"/>
    <w:rsid w:val="00DA6F14"/>
    <w:rsid w:val="00DA77DD"/>
    <w:rsid w:val="00DB2496"/>
    <w:rsid w:val="00DB4B3F"/>
    <w:rsid w:val="00DB4EA1"/>
    <w:rsid w:val="00DB66D1"/>
    <w:rsid w:val="00DB68B6"/>
    <w:rsid w:val="00DB6E3C"/>
    <w:rsid w:val="00DB73AE"/>
    <w:rsid w:val="00DC0018"/>
    <w:rsid w:val="00DC0335"/>
    <w:rsid w:val="00DC0EBE"/>
    <w:rsid w:val="00DC10C6"/>
    <w:rsid w:val="00DC33F1"/>
    <w:rsid w:val="00DC348E"/>
    <w:rsid w:val="00DC4583"/>
    <w:rsid w:val="00DC5B30"/>
    <w:rsid w:val="00DC5DC6"/>
    <w:rsid w:val="00DD0699"/>
    <w:rsid w:val="00DD14F9"/>
    <w:rsid w:val="00DD1A03"/>
    <w:rsid w:val="00DD2329"/>
    <w:rsid w:val="00DD358F"/>
    <w:rsid w:val="00DD3E67"/>
    <w:rsid w:val="00DD410C"/>
    <w:rsid w:val="00DD584F"/>
    <w:rsid w:val="00DD7968"/>
    <w:rsid w:val="00DE0D67"/>
    <w:rsid w:val="00DE13C0"/>
    <w:rsid w:val="00DE4002"/>
    <w:rsid w:val="00DE4A16"/>
    <w:rsid w:val="00DE6D8C"/>
    <w:rsid w:val="00DF105E"/>
    <w:rsid w:val="00DF11B9"/>
    <w:rsid w:val="00DF149A"/>
    <w:rsid w:val="00DF197F"/>
    <w:rsid w:val="00DF4F98"/>
    <w:rsid w:val="00DF55A5"/>
    <w:rsid w:val="00DF5F0D"/>
    <w:rsid w:val="00DF6072"/>
    <w:rsid w:val="00E00913"/>
    <w:rsid w:val="00E02492"/>
    <w:rsid w:val="00E025E4"/>
    <w:rsid w:val="00E02CAC"/>
    <w:rsid w:val="00E04C1C"/>
    <w:rsid w:val="00E05128"/>
    <w:rsid w:val="00E0567C"/>
    <w:rsid w:val="00E061DB"/>
    <w:rsid w:val="00E10D1E"/>
    <w:rsid w:val="00E10D98"/>
    <w:rsid w:val="00E10FC0"/>
    <w:rsid w:val="00E1101E"/>
    <w:rsid w:val="00E11141"/>
    <w:rsid w:val="00E111F7"/>
    <w:rsid w:val="00E112AE"/>
    <w:rsid w:val="00E112E7"/>
    <w:rsid w:val="00E119BC"/>
    <w:rsid w:val="00E11E65"/>
    <w:rsid w:val="00E13CF3"/>
    <w:rsid w:val="00E153EE"/>
    <w:rsid w:val="00E16F57"/>
    <w:rsid w:val="00E171A9"/>
    <w:rsid w:val="00E2291E"/>
    <w:rsid w:val="00E22BAA"/>
    <w:rsid w:val="00E22E46"/>
    <w:rsid w:val="00E24BEB"/>
    <w:rsid w:val="00E2688C"/>
    <w:rsid w:val="00E2777C"/>
    <w:rsid w:val="00E3005B"/>
    <w:rsid w:val="00E3010F"/>
    <w:rsid w:val="00E3042A"/>
    <w:rsid w:val="00E30598"/>
    <w:rsid w:val="00E306F2"/>
    <w:rsid w:val="00E30F26"/>
    <w:rsid w:val="00E313CA"/>
    <w:rsid w:val="00E327E6"/>
    <w:rsid w:val="00E33A6D"/>
    <w:rsid w:val="00E34097"/>
    <w:rsid w:val="00E34FB6"/>
    <w:rsid w:val="00E3566C"/>
    <w:rsid w:val="00E35D79"/>
    <w:rsid w:val="00E364EA"/>
    <w:rsid w:val="00E40DE2"/>
    <w:rsid w:val="00E4153A"/>
    <w:rsid w:val="00E41B3D"/>
    <w:rsid w:val="00E41EEC"/>
    <w:rsid w:val="00E4364F"/>
    <w:rsid w:val="00E44CDF"/>
    <w:rsid w:val="00E46908"/>
    <w:rsid w:val="00E50C03"/>
    <w:rsid w:val="00E524B9"/>
    <w:rsid w:val="00E53DB7"/>
    <w:rsid w:val="00E5408E"/>
    <w:rsid w:val="00E57BD3"/>
    <w:rsid w:val="00E57F45"/>
    <w:rsid w:val="00E602E6"/>
    <w:rsid w:val="00E62B12"/>
    <w:rsid w:val="00E62CE1"/>
    <w:rsid w:val="00E6320F"/>
    <w:rsid w:val="00E70801"/>
    <w:rsid w:val="00E71A2B"/>
    <w:rsid w:val="00E7298D"/>
    <w:rsid w:val="00E739DF"/>
    <w:rsid w:val="00E75EB8"/>
    <w:rsid w:val="00E775A1"/>
    <w:rsid w:val="00E7768A"/>
    <w:rsid w:val="00E804AF"/>
    <w:rsid w:val="00E810E4"/>
    <w:rsid w:val="00E818B4"/>
    <w:rsid w:val="00E82112"/>
    <w:rsid w:val="00E828F5"/>
    <w:rsid w:val="00E8334B"/>
    <w:rsid w:val="00E835AA"/>
    <w:rsid w:val="00E84C7F"/>
    <w:rsid w:val="00E850CF"/>
    <w:rsid w:val="00E85A20"/>
    <w:rsid w:val="00E85B64"/>
    <w:rsid w:val="00E8780D"/>
    <w:rsid w:val="00E904F8"/>
    <w:rsid w:val="00E90A77"/>
    <w:rsid w:val="00E934B9"/>
    <w:rsid w:val="00E943A7"/>
    <w:rsid w:val="00E94F43"/>
    <w:rsid w:val="00E95C61"/>
    <w:rsid w:val="00E9714D"/>
    <w:rsid w:val="00EA2470"/>
    <w:rsid w:val="00EA2883"/>
    <w:rsid w:val="00EA4748"/>
    <w:rsid w:val="00EA4DB3"/>
    <w:rsid w:val="00EA527C"/>
    <w:rsid w:val="00EB28A3"/>
    <w:rsid w:val="00EB293F"/>
    <w:rsid w:val="00EB2C67"/>
    <w:rsid w:val="00EB3145"/>
    <w:rsid w:val="00EB7BF4"/>
    <w:rsid w:val="00EB7EFA"/>
    <w:rsid w:val="00EC02EF"/>
    <w:rsid w:val="00EC0901"/>
    <w:rsid w:val="00EC0DE5"/>
    <w:rsid w:val="00EC235A"/>
    <w:rsid w:val="00EC374A"/>
    <w:rsid w:val="00EC3A20"/>
    <w:rsid w:val="00EC6F8E"/>
    <w:rsid w:val="00EC71C6"/>
    <w:rsid w:val="00EC78EA"/>
    <w:rsid w:val="00EC7C4E"/>
    <w:rsid w:val="00ED044B"/>
    <w:rsid w:val="00ED0B47"/>
    <w:rsid w:val="00ED0C49"/>
    <w:rsid w:val="00ED1168"/>
    <w:rsid w:val="00ED17F9"/>
    <w:rsid w:val="00ED221E"/>
    <w:rsid w:val="00ED358F"/>
    <w:rsid w:val="00ED41EE"/>
    <w:rsid w:val="00ED4251"/>
    <w:rsid w:val="00ED44D0"/>
    <w:rsid w:val="00ED45AC"/>
    <w:rsid w:val="00ED464F"/>
    <w:rsid w:val="00ED4939"/>
    <w:rsid w:val="00ED603C"/>
    <w:rsid w:val="00ED60CC"/>
    <w:rsid w:val="00ED732B"/>
    <w:rsid w:val="00ED7C69"/>
    <w:rsid w:val="00ED7C73"/>
    <w:rsid w:val="00ED7D66"/>
    <w:rsid w:val="00EE03B6"/>
    <w:rsid w:val="00EE09E6"/>
    <w:rsid w:val="00EE156C"/>
    <w:rsid w:val="00EE16CA"/>
    <w:rsid w:val="00EE1BE8"/>
    <w:rsid w:val="00EE25CF"/>
    <w:rsid w:val="00EE2BC5"/>
    <w:rsid w:val="00EE48FD"/>
    <w:rsid w:val="00EE4CFB"/>
    <w:rsid w:val="00EE5497"/>
    <w:rsid w:val="00EE7056"/>
    <w:rsid w:val="00EE71C3"/>
    <w:rsid w:val="00EE7906"/>
    <w:rsid w:val="00EF28D7"/>
    <w:rsid w:val="00EF290C"/>
    <w:rsid w:val="00EF2964"/>
    <w:rsid w:val="00F002B4"/>
    <w:rsid w:val="00F00BED"/>
    <w:rsid w:val="00F01A70"/>
    <w:rsid w:val="00F02203"/>
    <w:rsid w:val="00F03020"/>
    <w:rsid w:val="00F030BB"/>
    <w:rsid w:val="00F03212"/>
    <w:rsid w:val="00F0321E"/>
    <w:rsid w:val="00F03389"/>
    <w:rsid w:val="00F0372F"/>
    <w:rsid w:val="00F04862"/>
    <w:rsid w:val="00F067F2"/>
    <w:rsid w:val="00F070A3"/>
    <w:rsid w:val="00F10A20"/>
    <w:rsid w:val="00F12186"/>
    <w:rsid w:val="00F13024"/>
    <w:rsid w:val="00F130F0"/>
    <w:rsid w:val="00F13249"/>
    <w:rsid w:val="00F14472"/>
    <w:rsid w:val="00F14746"/>
    <w:rsid w:val="00F15525"/>
    <w:rsid w:val="00F155E9"/>
    <w:rsid w:val="00F16013"/>
    <w:rsid w:val="00F1760C"/>
    <w:rsid w:val="00F17881"/>
    <w:rsid w:val="00F21472"/>
    <w:rsid w:val="00F2201D"/>
    <w:rsid w:val="00F22B97"/>
    <w:rsid w:val="00F238D9"/>
    <w:rsid w:val="00F23A61"/>
    <w:rsid w:val="00F23E94"/>
    <w:rsid w:val="00F24364"/>
    <w:rsid w:val="00F2577C"/>
    <w:rsid w:val="00F2599F"/>
    <w:rsid w:val="00F25A2D"/>
    <w:rsid w:val="00F25BFA"/>
    <w:rsid w:val="00F26349"/>
    <w:rsid w:val="00F2664E"/>
    <w:rsid w:val="00F26652"/>
    <w:rsid w:val="00F26AC8"/>
    <w:rsid w:val="00F27523"/>
    <w:rsid w:val="00F27FBC"/>
    <w:rsid w:val="00F30E25"/>
    <w:rsid w:val="00F32372"/>
    <w:rsid w:val="00F32C81"/>
    <w:rsid w:val="00F34439"/>
    <w:rsid w:val="00F36DC5"/>
    <w:rsid w:val="00F3773E"/>
    <w:rsid w:val="00F41D9E"/>
    <w:rsid w:val="00F43521"/>
    <w:rsid w:val="00F44755"/>
    <w:rsid w:val="00F448A0"/>
    <w:rsid w:val="00F45C1F"/>
    <w:rsid w:val="00F4748A"/>
    <w:rsid w:val="00F4789C"/>
    <w:rsid w:val="00F50DD5"/>
    <w:rsid w:val="00F51C29"/>
    <w:rsid w:val="00F523A4"/>
    <w:rsid w:val="00F53AEC"/>
    <w:rsid w:val="00F54E9A"/>
    <w:rsid w:val="00F55208"/>
    <w:rsid w:val="00F55982"/>
    <w:rsid w:val="00F565C4"/>
    <w:rsid w:val="00F56B12"/>
    <w:rsid w:val="00F576C7"/>
    <w:rsid w:val="00F60486"/>
    <w:rsid w:val="00F60E8C"/>
    <w:rsid w:val="00F6108F"/>
    <w:rsid w:val="00F64EFC"/>
    <w:rsid w:val="00F65DC7"/>
    <w:rsid w:val="00F66746"/>
    <w:rsid w:val="00F67E16"/>
    <w:rsid w:val="00F70615"/>
    <w:rsid w:val="00F70B5B"/>
    <w:rsid w:val="00F70C05"/>
    <w:rsid w:val="00F7110F"/>
    <w:rsid w:val="00F72558"/>
    <w:rsid w:val="00F72C1E"/>
    <w:rsid w:val="00F72EEF"/>
    <w:rsid w:val="00F73E07"/>
    <w:rsid w:val="00F74FA5"/>
    <w:rsid w:val="00F76C36"/>
    <w:rsid w:val="00F80786"/>
    <w:rsid w:val="00F80B71"/>
    <w:rsid w:val="00F81072"/>
    <w:rsid w:val="00F83895"/>
    <w:rsid w:val="00F83B25"/>
    <w:rsid w:val="00F84A4B"/>
    <w:rsid w:val="00F85D76"/>
    <w:rsid w:val="00F8624A"/>
    <w:rsid w:val="00F868EE"/>
    <w:rsid w:val="00F87370"/>
    <w:rsid w:val="00F879AF"/>
    <w:rsid w:val="00F879C9"/>
    <w:rsid w:val="00F90089"/>
    <w:rsid w:val="00F900EE"/>
    <w:rsid w:val="00F92EEA"/>
    <w:rsid w:val="00F93E03"/>
    <w:rsid w:val="00F94161"/>
    <w:rsid w:val="00F9572A"/>
    <w:rsid w:val="00F95AF8"/>
    <w:rsid w:val="00F9607F"/>
    <w:rsid w:val="00F9720C"/>
    <w:rsid w:val="00FA0A49"/>
    <w:rsid w:val="00FA1101"/>
    <w:rsid w:val="00FA14EF"/>
    <w:rsid w:val="00FA1B23"/>
    <w:rsid w:val="00FA352D"/>
    <w:rsid w:val="00FA3C3B"/>
    <w:rsid w:val="00FA5C39"/>
    <w:rsid w:val="00FA6A45"/>
    <w:rsid w:val="00FA7178"/>
    <w:rsid w:val="00FA7EA4"/>
    <w:rsid w:val="00FB0B64"/>
    <w:rsid w:val="00FB1C81"/>
    <w:rsid w:val="00FB1FAB"/>
    <w:rsid w:val="00FB341C"/>
    <w:rsid w:val="00FB4063"/>
    <w:rsid w:val="00FB407A"/>
    <w:rsid w:val="00FB4DCD"/>
    <w:rsid w:val="00FB5530"/>
    <w:rsid w:val="00FB5958"/>
    <w:rsid w:val="00FC020B"/>
    <w:rsid w:val="00FC29F4"/>
    <w:rsid w:val="00FC3FD2"/>
    <w:rsid w:val="00FC47F3"/>
    <w:rsid w:val="00FC6E79"/>
    <w:rsid w:val="00FC6E9C"/>
    <w:rsid w:val="00FC77F4"/>
    <w:rsid w:val="00FC7A99"/>
    <w:rsid w:val="00FD02BF"/>
    <w:rsid w:val="00FD08F8"/>
    <w:rsid w:val="00FD3228"/>
    <w:rsid w:val="00FD36AD"/>
    <w:rsid w:val="00FD5885"/>
    <w:rsid w:val="00FD701A"/>
    <w:rsid w:val="00FD7685"/>
    <w:rsid w:val="00FE130F"/>
    <w:rsid w:val="00FE17BD"/>
    <w:rsid w:val="00FE1DD8"/>
    <w:rsid w:val="00FE35DD"/>
    <w:rsid w:val="00FE3A75"/>
    <w:rsid w:val="00FE51EF"/>
    <w:rsid w:val="00FE617F"/>
    <w:rsid w:val="00FE66C4"/>
    <w:rsid w:val="00FE7142"/>
    <w:rsid w:val="00FE7BBD"/>
    <w:rsid w:val="00FE7D81"/>
    <w:rsid w:val="00FF08FA"/>
    <w:rsid w:val="00FF0CE7"/>
    <w:rsid w:val="00FF1E46"/>
    <w:rsid w:val="00FF3773"/>
    <w:rsid w:val="00FF4FDE"/>
    <w:rsid w:val="00FF5642"/>
    <w:rsid w:val="00FF682F"/>
    <w:rsid w:val="00FF6A00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C5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2112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0A54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24C26"/>
    <w:pPr>
      <w:spacing w:line="240" w:lineRule="atLeast"/>
    </w:pPr>
    <w:rPr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B6D21"/>
    <w:rPr>
      <w:rFonts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824C2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4C26"/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semiHidden/>
    <w:locked/>
    <w:rsid w:val="005B6D21"/>
    <w:rPr>
      <w:rFonts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824C26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locked/>
    <w:rsid w:val="005B6D21"/>
    <w:rPr>
      <w:rFonts w:cs="Times New Roman"/>
      <w:sz w:val="20"/>
      <w:szCs w:val="20"/>
      <w:lang w:val="en-US"/>
    </w:rPr>
  </w:style>
  <w:style w:type="character" w:styleId="Numerstrony">
    <w:name w:val="page number"/>
    <w:uiPriority w:val="99"/>
    <w:rsid w:val="00824C2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D2112"/>
    <w:rPr>
      <w:sz w:val="20"/>
      <w:szCs w:val="20"/>
      <w:lang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9D2112"/>
    <w:rPr>
      <w:lang w:val="en-US" w:eastAsia="x-none"/>
    </w:rPr>
  </w:style>
  <w:style w:type="character" w:styleId="Odwoaniedokomentarza">
    <w:name w:val="annotation reference"/>
    <w:uiPriority w:val="99"/>
    <w:semiHidden/>
    <w:rsid w:val="00BC5F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5F7E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B6D21"/>
    <w:rPr>
      <w:rFonts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2112"/>
    <w:rPr>
      <w:b/>
      <w:bCs/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D2112"/>
    <w:rPr>
      <w:b/>
      <w:bCs/>
      <w:sz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6639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60F26"/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B6D21"/>
    <w:rPr>
      <w:rFonts w:cs="Times New Roman"/>
      <w:sz w:val="20"/>
      <w:szCs w:val="20"/>
      <w:lang w:val="en-US"/>
    </w:rPr>
  </w:style>
  <w:style w:type="character" w:styleId="Odwoanieprzypisukocowego">
    <w:name w:val="endnote reference"/>
    <w:uiPriority w:val="99"/>
    <w:semiHidden/>
    <w:rsid w:val="00D60F26"/>
    <w:rPr>
      <w:rFonts w:cs="Times New Roman"/>
      <w:vertAlign w:val="superscript"/>
    </w:rPr>
  </w:style>
  <w:style w:type="paragraph" w:customStyle="1" w:styleId="Plandokumentu">
    <w:name w:val="Plan dokumentu"/>
    <w:basedOn w:val="Normalny"/>
    <w:semiHidden/>
    <w:rsid w:val="00E904F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55BC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0A5454"/>
    <w:pPr>
      <w:spacing w:line="240" w:lineRule="atLeast"/>
      <w:jc w:val="both"/>
    </w:pPr>
    <w:rPr>
      <w:rFonts w:ascii="Arial" w:hAnsi="Arial"/>
      <w:b/>
      <w:bCs/>
    </w:rPr>
  </w:style>
  <w:style w:type="paragraph" w:styleId="Bezodstpw">
    <w:name w:val="No Spacing"/>
    <w:qFormat/>
    <w:rsid w:val="000A5454"/>
    <w:rPr>
      <w:rFonts w:ascii="Calibri" w:eastAsia="Calibri" w:hAnsi="Calibri"/>
      <w:sz w:val="22"/>
      <w:szCs w:val="22"/>
      <w:lang w:eastAsia="en-US"/>
    </w:rPr>
  </w:style>
  <w:style w:type="character" w:customStyle="1" w:styleId="highlightedsearchterm">
    <w:name w:val="highlightedsearchterm"/>
    <w:basedOn w:val="Domylnaczcionkaakapitu"/>
    <w:rsid w:val="000A5454"/>
  </w:style>
  <w:style w:type="paragraph" w:customStyle="1" w:styleId="ZnakZnak2Znak">
    <w:name w:val="Znak Znak2 Znak"/>
    <w:basedOn w:val="Normalny"/>
    <w:rsid w:val="000A5454"/>
  </w:style>
  <w:style w:type="paragraph" w:styleId="Tekstpodstawowywcity">
    <w:name w:val="Body Text Indent"/>
    <w:basedOn w:val="Normalny"/>
    <w:link w:val="TekstpodstawowywcityZnak"/>
    <w:rsid w:val="00985162"/>
    <w:pPr>
      <w:spacing w:after="120"/>
      <w:ind w:left="283"/>
    </w:pPr>
  </w:style>
  <w:style w:type="paragraph" w:styleId="Tekstpodstawowy3">
    <w:name w:val="Body Text 3"/>
    <w:basedOn w:val="Normalny"/>
    <w:rsid w:val="00985162"/>
    <w:pPr>
      <w:spacing w:after="120"/>
    </w:pPr>
    <w:rPr>
      <w:sz w:val="16"/>
      <w:szCs w:val="16"/>
    </w:rPr>
  </w:style>
  <w:style w:type="character" w:styleId="Hipercze">
    <w:name w:val="Hyperlink"/>
    <w:rsid w:val="00C912FE"/>
    <w:rPr>
      <w:color w:val="646464"/>
      <w:sz w:val="17"/>
      <w:szCs w:val="17"/>
      <w:u w:val="single"/>
    </w:rPr>
  </w:style>
  <w:style w:type="paragraph" w:customStyle="1" w:styleId="stanowisko">
    <w:name w:val="stanowisko"/>
    <w:basedOn w:val="Normalny"/>
    <w:rsid w:val="00366B1F"/>
    <w:pPr>
      <w:spacing w:before="120"/>
      <w:ind w:left="113"/>
    </w:pPr>
    <w:rPr>
      <w:rFonts w:ascii="Arial" w:hAnsi="Arial"/>
      <w:sz w:val="22"/>
      <w:lang w:eastAsia="ja-JP"/>
    </w:rPr>
  </w:style>
  <w:style w:type="paragraph" w:styleId="Poprawka">
    <w:name w:val="Revision"/>
    <w:hidden/>
    <w:uiPriority w:val="99"/>
    <w:semiHidden/>
    <w:rsid w:val="0040130A"/>
    <w:rPr>
      <w:sz w:val="24"/>
      <w:szCs w:val="24"/>
      <w:lang w:val="en-US"/>
    </w:rPr>
  </w:style>
  <w:style w:type="table" w:styleId="Tabela-Siatka">
    <w:name w:val="Table Grid"/>
    <w:basedOn w:val="Standardowy"/>
    <w:rsid w:val="006C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"/>
    <w:link w:val="Styl1Znak"/>
    <w:qFormat/>
    <w:rsid w:val="009D2112"/>
    <w:pPr>
      <w:ind w:firstLine="709"/>
      <w:jc w:val="both"/>
    </w:pPr>
    <w:rPr>
      <w:sz w:val="24"/>
      <w:szCs w:val="24"/>
    </w:rPr>
  </w:style>
  <w:style w:type="character" w:customStyle="1" w:styleId="Styl1Znak">
    <w:name w:val="Styl1 Znak"/>
    <w:link w:val="Styl1"/>
    <w:rsid w:val="009D2112"/>
    <w:rPr>
      <w:sz w:val="24"/>
      <w:szCs w:val="24"/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43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89BCE-8BB9-47EB-91EF-A7415FE1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58188-30C7-40E6-A217-87BF4F9F9A8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BE381EC9-5BA1-44AB-8CD9-27F115344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EF295-8C6C-4279-9E93-5DE4AA9D1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12510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2023-12-19T08:08:00Z</dcterms:created>
  <dcterms:modified xsi:type="dcterms:W3CDTF">2023-12-19T08:08:00Z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