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FC6F" w14:textId="1DEBA3AE" w:rsidR="000E6B82" w:rsidRDefault="000E6B82" w:rsidP="00580259">
      <w:pPr>
        <w:pStyle w:val="Tekstpodstawowy31"/>
        <w:spacing w:before="120" w:after="240" w:line="300" w:lineRule="auto"/>
        <w:ind w:left="6663"/>
        <w:contextualSpacing/>
        <w:jc w:val="left"/>
        <w:rPr>
          <w:rFonts w:asciiTheme="minorHAnsi" w:hAnsiTheme="minorHAnsi"/>
          <w:sz w:val="22"/>
          <w:szCs w:val="22"/>
        </w:rPr>
      </w:pPr>
      <w:r w:rsidRPr="007826FF">
        <w:rPr>
          <w:rFonts w:asciiTheme="minorHAnsi" w:hAnsiTheme="minorHAnsi" w:cs="Arial"/>
          <w:sz w:val="22"/>
          <w:szCs w:val="22"/>
        </w:rPr>
        <w:t>W</w:t>
      </w:r>
      <w:r w:rsidRPr="007826FF">
        <w:rPr>
          <w:rFonts w:asciiTheme="minorHAnsi" w:hAnsiTheme="minorHAnsi"/>
          <w:sz w:val="22"/>
          <w:szCs w:val="22"/>
        </w:rPr>
        <w:t xml:space="preserve">arszawa, </w:t>
      </w:r>
      <w:r w:rsidR="00580259">
        <w:rPr>
          <w:rFonts w:asciiTheme="minorHAnsi" w:hAnsiTheme="minorHAnsi"/>
          <w:sz w:val="22"/>
          <w:szCs w:val="22"/>
        </w:rPr>
        <w:t>12.11.</w:t>
      </w:r>
      <w:r w:rsidRPr="007826FF">
        <w:rPr>
          <w:rFonts w:asciiTheme="minorHAnsi" w:hAnsiTheme="minorHAnsi"/>
          <w:sz w:val="22"/>
          <w:szCs w:val="22"/>
        </w:rPr>
        <w:t>20</w:t>
      </w:r>
      <w:r w:rsidR="003133C5">
        <w:rPr>
          <w:rFonts w:asciiTheme="minorHAnsi" w:hAnsiTheme="minorHAnsi"/>
          <w:sz w:val="22"/>
          <w:szCs w:val="22"/>
        </w:rPr>
        <w:t>24</w:t>
      </w:r>
      <w:r w:rsidRPr="007826FF">
        <w:rPr>
          <w:rFonts w:asciiTheme="minorHAnsi" w:hAnsiTheme="minorHAnsi"/>
          <w:sz w:val="22"/>
          <w:szCs w:val="22"/>
        </w:rPr>
        <w:t xml:space="preserve"> r.</w:t>
      </w:r>
    </w:p>
    <w:p w14:paraId="6EDF90C9" w14:textId="2330C6B8" w:rsidR="000E6B82" w:rsidRPr="00643123" w:rsidRDefault="000E6B82" w:rsidP="00A76F6D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12131">
        <w:rPr>
          <w:rFonts w:asciiTheme="minorHAnsi" w:hAnsiTheme="minorHAnsi"/>
          <w:b/>
          <w:bCs/>
          <w:sz w:val="22"/>
          <w:szCs w:val="22"/>
        </w:rPr>
        <w:t>Znak sprawy</w:t>
      </w:r>
      <w:r w:rsidRPr="0064312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3133C5" w:rsidRPr="00643123">
        <w:rPr>
          <w:rFonts w:asciiTheme="minorHAnsi" w:hAnsiTheme="minorHAnsi" w:cstheme="minorHAnsi"/>
          <w:b/>
          <w:bCs/>
          <w:sz w:val="22"/>
          <w:szCs w:val="22"/>
        </w:rPr>
        <w:t>KW-ZN.1712.35.2024.JDO</w:t>
      </w:r>
    </w:p>
    <w:p w14:paraId="053FB571" w14:textId="77777777" w:rsidR="003133C5" w:rsidRDefault="00CD316A" w:rsidP="00580259">
      <w:pPr>
        <w:spacing w:before="240" w:after="680" w:line="300" w:lineRule="auto"/>
        <w:ind w:left="453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72E19EED" w14:textId="77777777" w:rsidR="004C21C5" w:rsidRDefault="003133C5" w:rsidP="00580259">
      <w:pPr>
        <w:spacing w:before="240" w:after="680" w:line="300" w:lineRule="auto"/>
        <w:ind w:left="453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133C5">
        <w:rPr>
          <w:rFonts w:asciiTheme="minorHAnsi" w:hAnsiTheme="minorHAnsi" w:cstheme="minorHAnsi"/>
          <w:b/>
          <w:bCs/>
          <w:sz w:val="22"/>
          <w:szCs w:val="22"/>
        </w:rPr>
        <w:t>Sławomir Bartysiewicz</w:t>
      </w:r>
    </w:p>
    <w:p w14:paraId="0483FECB" w14:textId="4C74B3DF" w:rsidR="0044532E" w:rsidRDefault="00194E3C" w:rsidP="00580259">
      <w:pPr>
        <w:spacing w:before="240" w:after="680" w:line="300" w:lineRule="auto"/>
        <w:ind w:left="453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p.o. Dyrektor</w:t>
      </w:r>
    </w:p>
    <w:p w14:paraId="4DCBB62B" w14:textId="77777777" w:rsidR="004C21C5" w:rsidRDefault="003133C5" w:rsidP="00580259">
      <w:pPr>
        <w:spacing w:before="240" w:after="680" w:line="300" w:lineRule="auto"/>
        <w:ind w:left="453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124128">
        <w:rPr>
          <w:rFonts w:asciiTheme="minorHAnsi" w:hAnsiTheme="minorHAnsi" w:cstheme="minorHAnsi"/>
          <w:b/>
          <w:bCs/>
          <w:sz w:val="22"/>
          <w:szCs w:val="22"/>
        </w:rPr>
        <w:t xml:space="preserve">akładu </w:t>
      </w:r>
      <w:r w:rsidR="004C21C5">
        <w:rPr>
          <w:rFonts w:asciiTheme="minorHAnsi" w:hAnsiTheme="minorHAnsi" w:cstheme="minorHAnsi"/>
          <w:b/>
          <w:bCs/>
          <w:sz w:val="22"/>
          <w:szCs w:val="22"/>
        </w:rPr>
        <w:t>Gospodarowania Nieruchomościami</w:t>
      </w:r>
    </w:p>
    <w:p w14:paraId="5CD44107" w14:textId="6A7FD900" w:rsidR="000E6B82" w:rsidRPr="00643123" w:rsidRDefault="00124128" w:rsidP="00580259">
      <w:pPr>
        <w:spacing w:before="240" w:after="680" w:line="300" w:lineRule="auto"/>
        <w:ind w:left="453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Dzielnicy Żoliborz </w:t>
      </w:r>
      <w:r w:rsidR="003133C5">
        <w:rPr>
          <w:rFonts w:asciiTheme="minorHAnsi" w:hAnsiTheme="minorHAnsi" w:cstheme="minorHAnsi"/>
          <w:b/>
          <w:bCs/>
          <w:sz w:val="22"/>
          <w:szCs w:val="22"/>
        </w:rPr>
        <w:t>m.st. Warszawy</w:t>
      </w:r>
    </w:p>
    <w:p w14:paraId="31B20922" w14:textId="7F6EE7CE" w:rsidR="00D5426A" w:rsidRPr="00643123" w:rsidRDefault="00D5426A" w:rsidP="00A76F6D">
      <w:pPr>
        <w:pStyle w:val="Nagwek1"/>
        <w:spacing w:before="120" w:after="240" w:line="300" w:lineRule="auto"/>
        <w:ind w:left="3261"/>
        <w:rPr>
          <w:b/>
          <w:bCs/>
          <w:color w:val="000000" w:themeColor="text1"/>
          <w:sz w:val="22"/>
          <w:szCs w:val="22"/>
        </w:rPr>
      </w:pPr>
      <w:r w:rsidRPr="00643123">
        <w:rPr>
          <w:b/>
          <w:bCs/>
          <w:color w:val="000000" w:themeColor="text1"/>
          <w:sz w:val="22"/>
          <w:szCs w:val="22"/>
        </w:rPr>
        <w:t>Wystąpienie pokontrolne</w:t>
      </w:r>
    </w:p>
    <w:p w14:paraId="2A52CCA2" w14:textId="542BCA9C" w:rsidR="008760C8" w:rsidRDefault="000E6B82" w:rsidP="00A76F6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33881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m.st. </w:t>
      </w:r>
      <w:r w:rsidRPr="00133881">
        <w:rPr>
          <w:rFonts w:asciiTheme="minorHAnsi" w:hAnsiTheme="minorHAnsi" w:cstheme="minorHAnsi"/>
          <w:sz w:val="22"/>
          <w:szCs w:val="22"/>
        </w:rPr>
        <w:t xml:space="preserve">Warszawy, stanowiącego załącznik do zarządzenia Nr 312/2007 Prezydenta Miasta Stołecznego Warszawy z dnia 4 kwietnia 2007 r. w sprawie nadania regulaminu organizacyjnego Urzędu </w:t>
      </w:r>
      <w:r w:rsidRPr="00133881">
        <w:rPr>
          <w:rFonts w:asciiTheme="minorHAnsi" w:hAnsiTheme="minorHAnsi" w:cstheme="minorHAnsi"/>
          <w:iCs/>
          <w:sz w:val="22"/>
          <w:szCs w:val="22"/>
        </w:rPr>
        <w:t xml:space="preserve">m.st. </w:t>
      </w:r>
      <w:r w:rsidRPr="00133881">
        <w:rPr>
          <w:rFonts w:asciiTheme="minorHAnsi" w:hAnsiTheme="minorHAnsi" w:cstheme="minorHAnsi"/>
          <w:sz w:val="22"/>
          <w:szCs w:val="22"/>
        </w:rPr>
        <w:t>Warszawy (z późn. zm.), w związku kontrolą przeprowadzoną pr</w:t>
      </w:r>
      <w:r w:rsidR="000E7FD7">
        <w:rPr>
          <w:rFonts w:asciiTheme="minorHAnsi" w:hAnsiTheme="minorHAnsi" w:cstheme="minorHAnsi"/>
          <w:sz w:val="22"/>
          <w:szCs w:val="22"/>
        </w:rPr>
        <w:t xml:space="preserve">zez Biuro Kontroli Urzędu m.st. </w:t>
      </w:r>
      <w:r w:rsidRPr="00133881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124128">
        <w:rPr>
          <w:rFonts w:asciiTheme="minorHAnsi" w:hAnsiTheme="minorHAnsi"/>
          <w:sz w:val="22"/>
          <w:szCs w:val="22"/>
        </w:rPr>
        <w:t xml:space="preserve">Zakładzie Gospodarowania Nieruchomościami </w:t>
      </w:r>
      <w:r w:rsidR="00124128" w:rsidRPr="00124128">
        <w:rPr>
          <w:rFonts w:asciiTheme="minorHAnsi" w:hAnsiTheme="minorHAnsi"/>
          <w:sz w:val="22"/>
          <w:szCs w:val="22"/>
        </w:rPr>
        <w:t>w Dzielnicy Żoliborz m.st. Warszawy</w:t>
      </w:r>
      <w:r w:rsidR="00124128">
        <w:rPr>
          <w:rFonts w:asciiTheme="minorHAnsi" w:hAnsiTheme="minorHAnsi"/>
          <w:sz w:val="22"/>
          <w:szCs w:val="22"/>
        </w:rPr>
        <w:t xml:space="preserve"> </w:t>
      </w:r>
      <w:r w:rsidR="00CE4DCD">
        <w:rPr>
          <w:rFonts w:asciiTheme="minorHAnsi" w:hAnsiTheme="minorHAnsi"/>
          <w:sz w:val="22"/>
          <w:szCs w:val="22"/>
        </w:rPr>
        <w:t xml:space="preserve">(dalej </w:t>
      </w:r>
      <w:r w:rsidR="00124128">
        <w:rPr>
          <w:rFonts w:asciiTheme="minorHAnsi" w:hAnsiTheme="minorHAnsi"/>
          <w:sz w:val="22"/>
          <w:szCs w:val="22"/>
        </w:rPr>
        <w:t>ZGN Żoliborz</w:t>
      </w:r>
      <w:r w:rsidR="00B107BC">
        <w:rPr>
          <w:rFonts w:asciiTheme="minorHAnsi" w:hAnsiTheme="minorHAnsi"/>
          <w:sz w:val="22"/>
          <w:szCs w:val="22"/>
        </w:rPr>
        <w:t>)</w:t>
      </w:r>
      <w:r w:rsidR="00580429">
        <w:rPr>
          <w:rFonts w:asciiTheme="minorHAnsi" w:hAnsiTheme="minorHAnsi"/>
          <w:sz w:val="22"/>
          <w:szCs w:val="22"/>
        </w:rPr>
        <w:t>,</w:t>
      </w:r>
      <w:r w:rsidR="00D12068">
        <w:rPr>
          <w:rFonts w:asciiTheme="minorHAnsi" w:hAnsiTheme="minorHAnsi"/>
          <w:sz w:val="22"/>
          <w:szCs w:val="22"/>
        </w:rPr>
        <w:t xml:space="preserve"> </w:t>
      </w:r>
      <w:r w:rsidR="00D12068">
        <w:rPr>
          <w:rFonts w:asciiTheme="minorHAnsi" w:hAnsiTheme="minorHAnsi"/>
          <w:bCs/>
          <w:sz w:val="22"/>
          <w:szCs w:val="22"/>
        </w:rPr>
        <w:t>w </w:t>
      </w:r>
      <w:r w:rsidR="0044532E" w:rsidRPr="00580429">
        <w:rPr>
          <w:rFonts w:asciiTheme="minorHAnsi" w:hAnsiTheme="minorHAnsi"/>
          <w:sz w:val="22"/>
          <w:szCs w:val="22"/>
        </w:rPr>
        <w:t xml:space="preserve">okresie </w:t>
      </w:r>
      <w:r w:rsidR="00580429" w:rsidRPr="00580429">
        <w:rPr>
          <w:rFonts w:asciiTheme="minorHAnsi" w:hAnsiTheme="minorHAnsi"/>
          <w:sz w:val="22"/>
          <w:szCs w:val="22"/>
        </w:rPr>
        <w:t>od 3 czerwca 2024 r</w:t>
      </w:r>
      <w:r w:rsidR="00580429">
        <w:rPr>
          <w:rFonts w:asciiTheme="minorHAnsi" w:hAnsiTheme="minorHAnsi"/>
          <w:sz w:val="22"/>
          <w:szCs w:val="22"/>
        </w:rPr>
        <w:t xml:space="preserve">. </w:t>
      </w:r>
      <w:r w:rsidR="00580429" w:rsidRPr="00580429">
        <w:rPr>
          <w:rFonts w:asciiTheme="minorHAnsi" w:hAnsiTheme="minorHAnsi"/>
          <w:sz w:val="22"/>
          <w:szCs w:val="22"/>
        </w:rPr>
        <w:t>do 12 lipca 2024 r.,</w:t>
      </w:r>
      <w:r w:rsidR="00580429" w:rsidRPr="0058402F">
        <w:rPr>
          <w:rFonts w:cstheme="minorHAnsi"/>
        </w:rPr>
        <w:t xml:space="preserve"> </w:t>
      </w:r>
      <w:r w:rsidR="0058042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580429" w:rsidRPr="00580429">
        <w:rPr>
          <w:rFonts w:asciiTheme="minorHAnsi" w:hAnsiTheme="minorHAnsi" w:cstheme="minorHAnsi"/>
          <w:sz w:val="22"/>
          <w:szCs w:val="22"/>
        </w:rPr>
        <w:t>temacie: „</w:t>
      </w:r>
      <w:r w:rsidR="00E30215">
        <w:rPr>
          <w:rFonts w:asciiTheme="minorHAnsi" w:hAnsiTheme="minorHAnsi" w:cstheme="minorHAnsi"/>
          <w:sz w:val="22"/>
          <w:szCs w:val="22"/>
        </w:rPr>
        <w:t xml:space="preserve">Wybrane zagadnienia </w:t>
      </w:r>
      <w:r w:rsidR="00D12068">
        <w:rPr>
          <w:rFonts w:asciiTheme="minorHAnsi" w:hAnsiTheme="minorHAnsi" w:cstheme="minorHAnsi"/>
          <w:sz w:val="22"/>
          <w:szCs w:val="22"/>
        </w:rPr>
        <w:t>gospodaro</w:t>
      </w:r>
      <w:r w:rsidR="00580429" w:rsidRPr="00580429">
        <w:rPr>
          <w:rFonts w:asciiTheme="minorHAnsi" w:hAnsiTheme="minorHAnsi" w:cstheme="minorHAnsi"/>
          <w:sz w:val="22"/>
          <w:szCs w:val="22"/>
        </w:rPr>
        <w:t>wania lokalami użytkowymi”</w:t>
      </w:r>
      <w:r w:rsidRPr="00580429">
        <w:rPr>
          <w:rFonts w:asciiTheme="minorHAnsi" w:hAnsiTheme="minorHAnsi" w:cstheme="minorHAnsi"/>
          <w:sz w:val="22"/>
          <w:szCs w:val="22"/>
        </w:rPr>
        <w:t>,</w:t>
      </w:r>
      <w:r w:rsidRPr="00133881">
        <w:rPr>
          <w:rFonts w:asciiTheme="minorHAnsi" w:hAnsiTheme="minorHAnsi" w:cstheme="minorHAnsi"/>
          <w:sz w:val="22"/>
          <w:szCs w:val="22"/>
        </w:rPr>
        <w:t xml:space="preserve"> </w:t>
      </w:r>
      <w:r w:rsidR="00C550CD">
        <w:rPr>
          <w:rFonts w:asciiTheme="minorHAnsi" w:hAnsiTheme="minorHAnsi" w:cstheme="minorHAnsi"/>
          <w:sz w:val="22"/>
          <w:szCs w:val="22"/>
        </w:rPr>
        <w:t xml:space="preserve">za okres od </w:t>
      </w:r>
      <w:r w:rsidR="00194E3C">
        <w:rPr>
          <w:rFonts w:asciiTheme="minorHAnsi" w:hAnsiTheme="minorHAnsi" w:cstheme="minorHAnsi"/>
          <w:sz w:val="22"/>
          <w:szCs w:val="22"/>
        </w:rPr>
        <w:t xml:space="preserve">1 stycznia 2022 r. do 30 </w:t>
      </w:r>
      <w:r w:rsidR="00250A53">
        <w:rPr>
          <w:rFonts w:asciiTheme="minorHAnsi" w:hAnsiTheme="minorHAnsi" w:cstheme="minorHAnsi"/>
          <w:sz w:val="22"/>
          <w:szCs w:val="22"/>
        </w:rPr>
        <w:t>kwietnia</w:t>
      </w:r>
      <w:r w:rsidR="00194E3C">
        <w:rPr>
          <w:rFonts w:asciiTheme="minorHAnsi" w:hAnsiTheme="minorHAnsi" w:cstheme="minorHAnsi"/>
          <w:sz w:val="22"/>
          <w:szCs w:val="22"/>
        </w:rPr>
        <w:t xml:space="preserve"> 2024 r., </w:t>
      </w:r>
      <w:r w:rsidRPr="00580429">
        <w:rPr>
          <w:rFonts w:asciiTheme="minorHAnsi" w:hAnsiTheme="minorHAnsi" w:cstheme="minorHAnsi"/>
          <w:sz w:val="22"/>
          <w:szCs w:val="22"/>
        </w:rPr>
        <w:t>której wyniki</w:t>
      </w:r>
      <w:r w:rsidRPr="00133881">
        <w:rPr>
          <w:rFonts w:asciiTheme="minorHAnsi" w:hAnsiTheme="minorHAnsi" w:cstheme="minorHAnsi"/>
          <w:sz w:val="22"/>
          <w:szCs w:val="22"/>
        </w:rPr>
        <w:t xml:space="preserve"> zostały przedstawione </w:t>
      </w:r>
      <w:r w:rsidR="00F267DA">
        <w:rPr>
          <w:rFonts w:asciiTheme="minorHAnsi" w:hAnsiTheme="minorHAnsi" w:cstheme="minorHAnsi"/>
          <w:sz w:val="22"/>
          <w:szCs w:val="22"/>
        </w:rPr>
        <w:t>w P</w:t>
      </w:r>
      <w:r w:rsidR="00D7179E">
        <w:rPr>
          <w:rFonts w:asciiTheme="minorHAnsi" w:hAnsiTheme="minorHAnsi" w:cstheme="minorHAnsi"/>
          <w:sz w:val="22"/>
          <w:szCs w:val="22"/>
        </w:rPr>
        <w:t xml:space="preserve">rotokole kontroli podpisanym </w:t>
      </w:r>
      <w:r w:rsidR="00410151">
        <w:rPr>
          <w:rFonts w:asciiTheme="minorHAnsi" w:hAnsiTheme="minorHAnsi" w:cstheme="minorHAnsi"/>
          <w:sz w:val="22"/>
          <w:szCs w:val="22"/>
        </w:rPr>
        <w:t>25 lipca</w:t>
      </w:r>
      <w:r w:rsidR="00580429">
        <w:rPr>
          <w:rFonts w:asciiTheme="minorHAnsi" w:hAnsiTheme="minorHAnsi" w:cstheme="minorHAnsi"/>
          <w:sz w:val="22"/>
          <w:szCs w:val="22"/>
        </w:rPr>
        <w:t xml:space="preserve"> 2024 r.</w:t>
      </w:r>
      <w:r w:rsidRPr="00606873">
        <w:rPr>
          <w:rFonts w:asciiTheme="minorHAnsi" w:hAnsiTheme="minorHAnsi" w:cstheme="minorHAnsi"/>
          <w:sz w:val="22"/>
          <w:szCs w:val="22"/>
        </w:rPr>
        <w:t>,</w:t>
      </w:r>
      <w:r w:rsidR="00287AF0">
        <w:rPr>
          <w:rFonts w:asciiTheme="minorHAnsi" w:hAnsiTheme="minorHAnsi" w:cstheme="minorHAnsi"/>
          <w:sz w:val="22"/>
          <w:szCs w:val="22"/>
        </w:rPr>
        <w:t xml:space="preserve"> stosownie do</w:t>
      </w:r>
      <w:r w:rsidR="007B23B7" w:rsidRPr="007B23B7">
        <w:rPr>
          <w:rFonts w:asciiTheme="minorHAnsi" w:hAnsiTheme="minorHAnsi" w:cs="Times New Roman"/>
          <w:sz w:val="22"/>
          <w:szCs w:val="22"/>
        </w:rPr>
        <w:t xml:space="preserve"> § 3</w:t>
      </w:r>
      <w:r w:rsidR="00D5426A">
        <w:rPr>
          <w:rFonts w:asciiTheme="minorHAnsi" w:hAnsiTheme="minorHAnsi" w:cs="Times New Roman"/>
          <w:sz w:val="22"/>
          <w:szCs w:val="22"/>
        </w:rPr>
        <w:t xml:space="preserve">9 ust. 1-3 i 5 </w:t>
      </w:r>
      <w:r w:rsidRPr="00133881">
        <w:rPr>
          <w:rFonts w:asciiTheme="minorHAnsi" w:hAnsiTheme="minorHAnsi" w:cstheme="minorHAnsi"/>
          <w:sz w:val="22"/>
          <w:szCs w:val="22"/>
        </w:rPr>
        <w:t>zarządzenia Nr 1837/2019 Prezydenta Miasta Stołecznego Warsz</w:t>
      </w:r>
      <w:r w:rsidR="00D12068">
        <w:rPr>
          <w:rFonts w:asciiTheme="minorHAnsi" w:hAnsiTheme="minorHAnsi" w:cstheme="minorHAnsi"/>
          <w:sz w:val="22"/>
          <w:szCs w:val="22"/>
        </w:rPr>
        <w:t xml:space="preserve">awy z dnia 12 grudnia 2019 r. w </w:t>
      </w:r>
      <w:r w:rsidRPr="00133881">
        <w:rPr>
          <w:rFonts w:asciiTheme="minorHAnsi" w:hAnsiTheme="minorHAnsi" w:cstheme="minorHAnsi"/>
          <w:sz w:val="22"/>
          <w:szCs w:val="22"/>
        </w:rPr>
        <w:t>sprawie zasad i trybu postępowania kontrolnego (zwanego dalej: Zarządzeniem), przekazuję Pan</w:t>
      </w:r>
      <w:r w:rsidR="0044532E">
        <w:rPr>
          <w:rFonts w:asciiTheme="minorHAnsi" w:hAnsiTheme="minorHAnsi" w:cstheme="minorHAnsi"/>
          <w:sz w:val="22"/>
          <w:szCs w:val="22"/>
        </w:rPr>
        <w:t>u</w:t>
      </w:r>
      <w:r w:rsidR="00580429">
        <w:rPr>
          <w:rFonts w:asciiTheme="minorHAnsi" w:hAnsiTheme="minorHAnsi" w:cstheme="minorHAnsi"/>
          <w:sz w:val="22"/>
          <w:szCs w:val="22"/>
        </w:rPr>
        <w:t xml:space="preserve"> </w:t>
      </w:r>
      <w:r w:rsidR="00D5426A">
        <w:rPr>
          <w:rFonts w:asciiTheme="minorHAnsi" w:hAnsiTheme="minorHAnsi" w:cstheme="minorHAnsi"/>
          <w:sz w:val="22"/>
          <w:szCs w:val="22"/>
        </w:rPr>
        <w:t xml:space="preserve">Dyrektorowi </w:t>
      </w:r>
      <w:r w:rsidR="00580429">
        <w:rPr>
          <w:rFonts w:asciiTheme="minorHAnsi" w:hAnsiTheme="minorHAnsi" w:cstheme="minorHAnsi"/>
          <w:sz w:val="22"/>
          <w:szCs w:val="22"/>
        </w:rPr>
        <w:t>niniejsz</w:t>
      </w:r>
      <w:r w:rsidR="00D5426A">
        <w:rPr>
          <w:rFonts w:asciiTheme="minorHAnsi" w:hAnsiTheme="minorHAnsi" w:cstheme="minorHAnsi"/>
          <w:sz w:val="22"/>
          <w:szCs w:val="22"/>
        </w:rPr>
        <w:t>e</w:t>
      </w:r>
      <w:r w:rsidR="00580429">
        <w:rPr>
          <w:rFonts w:asciiTheme="minorHAnsi" w:hAnsiTheme="minorHAnsi" w:cstheme="minorHAnsi"/>
          <w:sz w:val="22"/>
          <w:szCs w:val="22"/>
        </w:rPr>
        <w:t xml:space="preserve"> </w:t>
      </w:r>
      <w:r w:rsidR="00D5426A">
        <w:rPr>
          <w:rFonts w:asciiTheme="minorHAnsi" w:hAnsiTheme="minorHAnsi" w:cstheme="minorHAnsi"/>
          <w:sz w:val="22"/>
          <w:szCs w:val="22"/>
        </w:rPr>
        <w:t>Wystąpienie pokontrolne</w:t>
      </w:r>
      <w:r w:rsidRPr="00133881">
        <w:rPr>
          <w:rFonts w:asciiTheme="minorHAnsi" w:hAnsiTheme="minorHAnsi" w:cstheme="minorHAnsi"/>
          <w:sz w:val="22"/>
          <w:szCs w:val="22"/>
        </w:rPr>
        <w:t>.</w:t>
      </w:r>
    </w:p>
    <w:p w14:paraId="674CDFC5" w14:textId="35AC3AEA" w:rsidR="00DC0C34" w:rsidRDefault="00484F19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 w:rsidRPr="00484F19">
        <w:rPr>
          <w:rFonts w:ascii="Calibri" w:hAnsi="Calibri"/>
          <w:sz w:val="22"/>
          <w:szCs w:val="22"/>
        </w:rPr>
        <w:t xml:space="preserve">Kontrolą objęto czynności podejmowane przez ZGN </w:t>
      </w:r>
      <w:r w:rsidR="00041A13">
        <w:rPr>
          <w:rFonts w:ascii="Calibri" w:hAnsi="Calibri"/>
          <w:sz w:val="22"/>
          <w:szCs w:val="22"/>
        </w:rPr>
        <w:t xml:space="preserve">Żoliborz </w:t>
      </w:r>
      <w:r w:rsidRPr="00484F19">
        <w:rPr>
          <w:rFonts w:ascii="Calibri" w:hAnsi="Calibri"/>
          <w:sz w:val="22"/>
          <w:szCs w:val="22"/>
        </w:rPr>
        <w:t xml:space="preserve">związane z przygotowaniem do ponownego zagospodarowania lokali użytkowych zwolnionych </w:t>
      </w:r>
      <w:r w:rsidR="00D02A4F">
        <w:rPr>
          <w:rFonts w:ascii="Calibri" w:hAnsi="Calibri"/>
          <w:sz w:val="22"/>
          <w:szCs w:val="22"/>
        </w:rPr>
        <w:t>przez dotychczasowych najemców, w </w:t>
      </w:r>
      <w:r w:rsidRPr="00484F19">
        <w:rPr>
          <w:rFonts w:ascii="Calibri" w:hAnsi="Calibri"/>
          <w:sz w:val="22"/>
          <w:szCs w:val="22"/>
        </w:rPr>
        <w:t xml:space="preserve">odniesieniu do których umowy wygasły w </w:t>
      </w:r>
      <w:r w:rsidR="00041A13">
        <w:rPr>
          <w:rFonts w:ascii="Calibri" w:hAnsi="Calibri"/>
          <w:sz w:val="22"/>
          <w:szCs w:val="22"/>
        </w:rPr>
        <w:t xml:space="preserve">okresie od 1 stycznia </w:t>
      </w:r>
      <w:r w:rsidRPr="00484F19">
        <w:rPr>
          <w:rFonts w:ascii="Calibri" w:hAnsi="Calibri"/>
          <w:sz w:val="22"/>
          <w:szCs w:val="22"/>
        </w:rPr>
        <w:t>20</w:t>
      </w:r>
      <w:r w:rsidR="00041A13">
        <w:rPr>
          <w:rFonts w:ascii="Calibri" w:hAnsi="Calibri"/>
          <w:sz w:val="22"/>
          <w:szCs w:val="22"/>
        </w:rPr>
        <w:t xml:space="preserve">22 </w:t>
      </w:r>
      <w:r w:rsidR="00DC0C34">
        <w:rPr>
          <w:rFonts w:ascii="Calibri" w:hAnsi="Calibri"/>
          <w:sz w:val="22"/>
          <w:szCs w:val="22"/>
        </w:rPr>
        <w:t xml:space="preserve">r. </w:t>
      </w:r>
      <w:r w:rsidR="00041A13">
        <w:rPr>
          <w:rFonts w:ascii="Calibri" w:hAnsi="Calibri"/>
          <w:sz w:val="22"/>
          <w:szCs w:val="22"/>
        </w:rPr>
        <w:t xml:space="preserve">do 30 </w:t>
      </w:r>
      <w:r w:rsidR="00A22F3C">
        <w:rPr>
          <w:rFonts w:ascii="Calibri" w:hAnsi="Calibri"/>
          <w:sz w:val="22"/>
          <w:szCs w:val="22"/>
        </w:rPr>
        <w:t>kwietnia</w:t>
      </w:r>
      <w:r w:rsidR="00041A13">
        <w:rPr>
          <w:rFonts w:ascii="Calibri" w:hAnsi="Calibri"/>
          <w:sz w:val="22"/>
          <w:szCs w:val="22"/>
        </w:rPr>
        <w:t xml:space="preserve"> 2024 r.</w:t>
      </w:r>
      <w:r w:rsidR="00D02A4F">
        <w:rPr>
          <w:rFonts w:ascii="Calibri" w:hAnsi="Calibri"/>
          <w:sz w:val="22"/>
          <w:szCs w:val="22"/>
        </w:rPr>
        <w:t>, a z </w:t>
      </w:r>
      <w:r w:rsidRPr="00484F19">
        <w:rPr>
          <w:rFonts w:ascii="Calibri" w:hAnsi="Calibri"/>
          <w:sz w:val="22"/>
          <w:szCs w:val="22"/>
        </w:rPr>
        <w:t>najemcami tymi ni</w:t>
      </w:r>
      <w:r w:rsidR="00DC0C34">
        <w:rPr>
          <w:rFonts w:ascii="Calibri" w:hAnsi="Calibri"/>
          <w:sz w:val="22"/>
          <w:szCs w:val="22"/>
        </w:rPr>
        <w:t>e zawarto kolejnej umowy najmu.</w:t>
      </w:r>
    </w:p>
    <w:p w14:paraId="02B3A74C" w14:textId="41031741" w:rsidR="00484F19" w:rsidRPr="00484F19" w:rsidRDefault="00484F19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 w:rsidRPr="00484F19">
        <w:rPr>
          <w:rFonts w:ascii="Calibri" w:hAnsi="Calibri"/>
          <w:sz w:val="22"/>
          <w:szCs w:val="22"/>
        </w:rPr>
        <w:t>Ponadto</w:t>
      </w:r>
      <w:r w:rsidR="00DC0C34">
        <w:rPr>
          <w:rFonts w:ascii="Calibri" w:hAnsi="Calibri"/>
          <w:sz w:val="22"/>
          <w:szCs w:val="22"/>
        </w:rPr>
        <w:t xml:space="preserve"> kontroli poddano działania </w:t>
      </w:r>
      <w:r w:rsidR="00E168C5">
        <w:rPr>
          <w:rFonts w:ascii="Calibri" w:hAnsi="Calibri"/>
          <w:sz w:val="22"/>
          <w:szCs w:val="22"/>
        </w:rPr>
        <w:t>ZGN</w:t>
      </w:r>
      <w:r w:rsidR="0031684A">
        <w:rPr>
          <w:rFonts w:ascii="Calibri" w:hAnsi="Calibri"/>
          <w:sz w:val="22"/>
          <w:szCs w:val="22"/>
        </w:rPr>
        <w:t xml:space="preserve"> Żoliborz </w:t>
      </w:r>
      <w:r w:rsidR="00CC3610">
        <w:rPr>
          <w:rFonts w:ascii="Calibri" w:hAnsi="Calibri"/>
          <w:sz w:val="22"/>
          <w:szCs w:val="22"/>
        </w:rPr>
        <w:t xml:space="preserve">zmierzające do zapewnienia </w:t>
      </w:r>
      <w:r w:rsidR="00B64584">
        <w:rPr>
          <w:rFonts w:ascii="Calibri" w:hAnsi="Calibri"/>
          <w:sz w:val="22"/>
          <w:szCs w:val="22"/>
        </w:rPr>
        <w:t xml:space="preserve">kompletności </w:t>
      </w:r>
      <w:r w:rsidR="00B64584" w:rsidRPr="00484F19">
        <w:rPr>
          <w:rFonts w:ascii="Calibri" w:hAnsi="Calibri"/>
          <w:sz w:val="22"/>
          <w:szCs w:val="22"/>
        </w:rPr>
        <w:t>danych</w:t>
      </w:r>
      <w:r w:rsidR="00CC3610">
        <w:rPr>
          <w:rFonts w:ascii="Calibri" w:hAnsi="Calibri"/>
          <w:sz w:val="22"/>
          <w:szCs w:val="22"/>
        </w:rPr>
        <w:t xml:space="preserve"> zawartych </w:t>
      </w:r>
      <w:r w:rsidR="00B64584">
        <w:rPr>
          <w:rFonts w:ascii="Calibri" w:hAnsi="Calibri"/>
          <w:sz w:val="22"/>
          <w:szCs w:val="22"/>
        </w:rPr>
        <w:t>w systemie SEiZBiL</w:t>
      </w:r>
      <w:r w:rsidR="00A22F3C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B64584">
        <w:rPr>
          <w:rFonts w:ascii="Calibri" w:hAnsi="Calibri"/>
          <w:sz w:val="22"/>
          <w:szCs w:val="22"/>
        </w:rPr>
        <w:t xml:space="preserve">, </w:t>
      </w:r>
      <w:r w:rsidR="00B64584" w:rsidRPr="00484F19">
        <w:rPr>
          <w:rFonts w:ascii="Calibri" w:hAnsi="Calibri"/>
          <w:sz w:val="22"/>
          <w:szCs w:val="22"/>
        </w:rPr>
        <w:t>dotyczących</w:t>
      </w:r>
      <w:r w:rsidR="00B64584">
        <w:rPr>
          <w:rFonts w:ascii="Calibri" w:hAnsi="Calibri"/>
          <w:sz w:val="22"/>
          <w:szCs w:val="22"/>
        </w:rPr>
        <w:t xml:space="preserve"> stanu prawnego i faktycznego lokali użytkowych oraz </w:t>
      </w:r>
      <w:r w:rsidRPr="00484F19">
        <w:rPr>
          <w:rFonts w:ascii="Calibri" w:hAnsi="Calibri"/>
          <w:sz w:val="22"/>
          <w:szCs w:val="22"/>
        </w:rPr>
        <w:t>wprowadzani</w:t>
      </w:r>
      <w:r w:rsidR="00041A13">
        <w:rPr>
          <w:rFonts w:ascii="Calibri" w:hAnsi="Calibri"/>
          <w:sz w:val="22"/>
          <w:szCs w:val="22"/>
        </w:rPr>
        <w:t>a</w:t>
      </w:r>
      <w:r w:rsidRPr="00484F19">
        <w:rPr>
          <w:rFonts w:ascii="Calibri" w:hAnsi="Calibri"/>
          <w:sz w:val="22"/>
          <w:szCs w:val="22"/>
        </w:rPr>
        <w:t xml:space="preserve"> </w:t>
      </w:r>
      <w:r w:rsidR="0031684A">
        <w:rPr>
          <w:rFonts w:ascii="Calibri" w:hAnsi="Calibri"/>
          <w:sz w:val="22"/>
          <w:szCs w:val="22"/>
        </w:rPr>
        <w:t>danych</w:t>
      </w:r>
      <w:r w:rsidR="00B64584">
        <w:rPr>
          <w:rFonts w:ascii="Calibri" w:hAnsi="Calibri"/>
          <w:sz w:val="22"/>
          <w:szCs w:val="22"/>
        </w:rPr>
        <w:t xml:space="preserve"> do tego sytemu</w:t>
      </w:r>
      <w:r w:rsidR="0031684A">
        <w:rPr>
          <w:rFonts w:ascii="Calibri" w:hAnsi="Calibri"/>
          <w:sz w:val="22"/>
          <w:szCs w:val="22"/>
        </w:rPr>
        <w:t>.</w:t>
      </w:r>
    </w:p>
    <w:p w14:paraId="4F9B329B" w14:textId="6611D7DE" w:rsidR="00F108FC" w:rsidRDefault="00484F19" w:rsidP="00A76F6D">
      <w:pPr>
        <w:spacing w:before="120" w:after="240" w:line="300" w:lineRule="auto"/>
        <w:rPr>
          <w:rFonts w:asciiTheme="minorHAnsi" w:hAnsiTheme="minorHAnsi"/>
          <w:sz w:val="22"/>
          <w:szCs w:val="22"/>
        </w:rPr>
      </w:pPr>
      <w:r w:rsidRPr="00484F19">
        <w:rPr>
          <w:rFonts w:asciiTheme="minorHAnsi" w:hAnsiTheme="minorHAnsi"/>
          <w:sz w:val="22"/>
          <w:szCs w:val="22"/>
        </w:rPr>
        <w:t xml:space="preserve">Zgodnie </w:t>
      </w:r>
      <w:r w:rsidR="00C473DB">
        <w:rPr>
          <w:rFonts w:asciiTheme="minorHAnsi" w:hAnsiTheme="minorHAnsi"/>
          <w:sz w:val="22"/>
          <w:szCs w:val="22"/>
        </w:rPr>
        <w:t xml:space="preserve">z </w:t>
      </w:r>
      <w:r w:rsidR="00C473DB" w:rsidRPr="00484F19">
        <w:rPr>
          <w:rFonts w:asciiTheme="minorHAnsi" w:hAnsiTheme="minorHAnsi"/>
          <w:sz w:val="22"/>
          <w:szCs w:val="22"/>
        </w:rPr>
        <w:t>zasadą racjonalnego gospodarowania zasobem lokali</w:t>
      </w:r>
      <w:r w:rsidR="00C473DB">
        <w:rPr>
          <w:rFonts w:asciiTheme="minorHAnsi" w:hAnsiTheme="minorHAnsi"/>
          <w:sz w:val="22"/>
          <w:szCs w:val="22"/>
        </w:rPr>
        <w:t>,</w:t>
      </w:r>
      <w:r w:rsidRPr="00484F19">
        <w:rPr>
          <w:rFonts w:asciiTheme="minorHAnsi" w:hAnsiTheme="minorHAnsi"/>
          <w:sz w:val="22"/>
          <w:szCs w:val="22"/>
        </w:rPr>
        <w:t xml:space="preserve"> wyrażoną </w:t>
      </w:r>
      <w:r w:rsidR="00C473DB">
        <w:rPr>
          <w:rFonts w:asciiTheme="minorHAnsi" w:hAnsiTheme="minorHAnsi"/>
          <w:sz w:val="22"/>
          <w:szCs w:val="22"/>
        </w:rPr>
        <w:t xml:space="preserve">zarówno </w:t>
      </w:r>
      <w:r w:rsidRPr="00484F19">
        <w:rPr>
          <w:rFonts w:asciiTheme="minorHAnsi" w:hAnsiTheme="minorHAnsi"/>
          <w:sz w:val="22"/>
          <w:szCs w:val="22"/>
        </w:rPr>
        <w:t>w art. 12 ustawy o gospodarce nieruchomościami</w:t>
      </w:r>
      <w:r w:rsidR="00C473DB">
        <w:rPr>
          <w:rFonts w:asciiTheme="minorHAnsi" w:hAnsiTheme="minorHAnsi"/>
          <w:sz w:val="22"/>
          <w:szCs w:val="22"/>
        </w:rPr>
        <w:t>,</w:t>
      </w:r>
      <w:r w:rsidRPr="00484F19">
        <w:rPr>
          <w:rFonts w:asciiTheme="minorHAnsi" w:hAnsiTheme="minorHAnsi"/>
          <w:sz w:val="22"/>
          <w:szCs w:val="22"/>
        </w:rPr>
        <w:t xml:space="preserve"> </w:t>
      </w:r>
      <w:r w:rsidR="00C473DB">
        <w:rPr>
          <w:rFonts w:asciiTheme="minorHAnsi" w:hAnsiTheme="minorHAnsi"/>
          <w:sz w:val="22"/>
          <w:szCs w:val="22"/>
        </w:rPr>
        <w:t xml:space="preserve">jak i </w:t>
      </w:r>
      <w:r w:rsidRPr="00484F19">
        <w:rPr>
          <w:rFonts w:asciiTheme="minorHAnsi" w:hAnsiTheme="minorHAnsi"/>
          <w:sz w:val="22"/>
          <w:szCs w:val="22"/>
        </w:rPr>
        <w:t xml:space="preserve">§ </w:t>
      </w:r>
      <w:r w:rsidR="00C473DB">
        <w:rPr>
          <w:rFonts w:asciiTheme="minorHAnsi" w:hAnsiTheme="minorHAnsi"/>
          <w:sz w:val="22"/>
          <w:szCs w:val="22"/>
        </w:rPr>
        <w:t xml:space="preserve">2 ust. 1 </w:t>
      </w:r>
      <w:r w:rsidRPr="00484F19">
        <w:rPr>
          <w:rFonts w:asciiTheme="minorHAnsi" w:hAnsiTheme="minorHAnsi"/>
          <w:sz w:val="22"/>
          <w:szCs w:val="22"/>
        </w:rPr>
        <w:t xml:space="preserve">zarządzenia Prezydenta </w:t>
      </w:r>
      <w:r w:rsidR="007757FD">
        <w:rPr>
          <w:rFonts w:asciiTheme="minorHAnsi" w:hAnsiTheme="minorHAnsi"/>
          <w:sz w:val="22"/>
          <w:szCs w:val="22"/>
        </w:rPr>
        <w:t xml:space="preserve">m.st. Warszawy regulującego </w:t>
      </w:r>
      <w:r w:rsidR="007757FD">
        <w:rPr>
          <w:rFonts w:asciiTheme="minorHAnsi" w:hAnsiTheme="minorHAnsi"/>
          <w:sz w:val="22"/>
          <w:szCs w:val="22"/>
        </w:rPr>
        <w:lastRenderedPageBreak/>
        <w:t>naj</w:t>
      </w:r>
      <w:r w:rsidRPr="00484F19">
        <w:rPr>
          <w:rFonts w:asciiTheme="minorHAnsi" w:hAnsiTheme="minorHAnsi"/>
          <w:sz w:val="22"/>
          <w:szCs w:val="22"/>
        </w:rPr>
        <w:t>em lokali użytkowych</w:t>
      </w:r>
      <w:r w:rsidR="007C2F6F" w:rsidRPr="00484F19">
        <w:rPr>
          <w:rFonts w:asciiTheme="minorHAnsi" w:hAnsiTheme="minorHAnsi"/>
          <w:sz w:val="22"/>
          <w:szCs w:val="22"/>
        </w:rPr>
        <w:t>,</w:t>
      </w:r>
      <w:r w:rsidRPr="00484F19">
        <w:rPr>
          <w:rFonts w:asciiTheme="minorHAnsi" w:hAnsiTheme="minorHAnsi" w:cs="Times New Roman"/>
          <w:sz w:val="22"/>
          <w:szCs w:val="22"/>
          <w:vertAlign w:val="superscript"/>
        </w:rPr>
        <w:footnoteReference w:id="2"/>
      </w:r>
      <w:r w:rsidRPr="00484F19">
        <w:rPr>
          <w:rFonts w:asciiTheme="minorHAnsi" w:hAnsiTheme="minorHAnsi"/>
          <w:sz w:val="22"/>
          <w:szCs w:val="22"/>
        </w:rPr>
        <w:t xml:space="preserve"> po przejęciu zwolnionego lokalu użytkowego od dotychczasowego najemcy</w:t>
      </w:r>
      <w:r w:rsidR="00F108FC">
        <w:rPr>
          <w:rFonts w:asciiTheme="minorHAnsi" w:hAnsiTheme="minorHAnsi"/>
          <w:sz w:val="22"/>
          <w:szCs w:val="22"/>
        </w:rPr>
        <w:t>,</w:t>
      </w:r>
      <w:r w:rsidRPr="00484F19">
        <w:rPr>
          <w:rFonts w:asciiTheme="minorHAnsi" w:hAnsiTheme="minorHAnsi"/>
          <w:sz w:val="22"/>
          <w:szCs w:val="22"/>
        </w:rPr>
        <w:t xml:space="preserve"> </w:t>
      </w:r>
      <w:r w:rsidR="00F108FC">
        <w:rPr>
          <w:rFonts w:asciiTheme="minorHAnsi" w:hAnsiTheme="minorHAnsi"/>
          <w:sz w:val="22"/>
          <w:szCs w:val="22"/>
        </w:rPr>
        <w:t>zarząd dzielnicy</w:t>
      </w:r>
      <w:r w:rsidR="00F108FC" w:rsidRPr="00484F19">
        <w:rPr>
          <w:rFonts w:asciiTheme="minorHAnsi" w:hAnsiTheme="minorHAnsi"/>
          <w:sz w:val="22"/>
          <w:szCs w:val="22"/>
        </w:rPr>
        <w:t xml:space="preserve"> </w:t>
      </w:r>
      <w:r w:rsidR="00F108FC">
        <w:rPr>
          <w:rFonts w:asciiTheme="minorHAnsi" w:hAnsiTheme="minorHAnsi"/>
          <w:sz w:val="22"/>
          <w:szCs w:val="22"/>
        </w:rPr>
        <w:t>powinien</w:t>
      </w:r>
      <w:r w:rsidRPr="00484F19">
        <w:rPr>
          <w:rFonts w:asciiTheme="minorHAnsi" w:hAnsiTheme="minorHAnsi"/>
          <w:sz w:val="22"/>
          <w:szCs w:val="22"/>
        </w:rPr>
        <w:t xml:space="preserve"> lokal ten bezzwłocznie przeznaczyć do kolejnego najmu</w:t>
      </w:r>
      <w:r w:rsidR="00D02A4F">
        <w:rPr>
          <w:rFonts w:asciiTheme="minorHAnsi" w:hAnsiTheme="minorHAnsi"/>
          <w:sz w:val="22"/>
          <w:szCs w:val="22"/>
        </w:rPr>
        <w:t>. W myśl § </w:t>
      </w:r>
      <w:r w:rsidR="006C3612">
        <w:rPr>
          <w:rFonts w:asciiTheme="minorHAnsi" w:hAnsiTheme="minorHAnsi"/>
          <w:sz w:val="22"/>
          <w:szCs w:val="22"/>
        </w:rPr>
        <w:t xml:space="preserve">2 ust. 5 </w:t>
      </w:r>
      <w:r w:rsidR="00C473DB">
        <w:rPr>
          <w:rFonts w:asciiTheme="minorHAnsi" w:hAnsiTheme="minorHAnsi"/>
          <w:sz w:val="22"/>
          <w:szCs w:val="22"/>
        </w:rPr>
        <w:t xml:space="preserve">przywołanego zarządzenia, </w:t>
      </w:r>
      <w:r w:rsidR="00F108FC">
        <w:rPr>
          <w:rFonts w:asciiTheme="minorHAnsi" w:hAnsiTheme="minorHAnsi"/>
          <w:sz w:val="22"/>
          <w:szCs w:val="22"/>
        </w:rPr>
        <w:t xml:space="preserve">informację o przeznaczeniu lokalu użytkowego do najmu należy podać do publicznej wiadomości </w:t>
      </w:r>
      <w:r w:rsidR="00C473DB">
        <w:rPr>
          <w:rFonts w:asciiTheme="minorHAnsi" w:hAnsiTheme="minorHAnsi"/>
          <w:sz w:val="22"/>
          <w:szCs w:val="22"/>
        </w:rPr>
        <w:t>nie później niż w terminie 30 dni od op</w:t>
      </w:r>
      <w:r w:rsidR="00DC0C34">
        <w:rPr>
          <w:rFonts w:asciiTheme="minorHAnsi" w:hAnsiTheme="minorHAnsi"/>
          <w:sz w:val="22"/>
          <w:szCs w:val="22"/>
        </w:rPr>
        <w:t>różnienia</w:t>
      </w:r>
      <w:r w:rsidR="00C473DB">
        <w:rPr>
          <w:rFonts w:asciiTheme="minorHAnsi" w:hAnsiTheme="minorHAnsi"/>
          <w:sz w:val="22"/>
          <w:szCs w:val="22"/>
        </w:rPr>
        <w:t xml:space="preserve"> lokalu, a ogłoszenie </w:t>
      </w:r>
      <w:r w:rsidR="008F2E64">
        <w:rPr>
          <w:rFonts w:asciiTheme="minorHAnsi" w:hAnsiTheme="minorHAnsi"/>
          <w:sz w:val="22"/>
          <w:szCs w:val="22"/>
        </w:rPr>
        <w:t>o konkursie</w:t>
      </w:r>
      <w:r w:rsidR="00C473DB">
        <w:rPr>
          <w:rFonts w:asciiTheme="minorHAnsi" w:hAnsiTheme="minorHAnsi"/>
          <w:sz w:val="22"/>
          <w:szCs w:val="22"/>
        </w:rPr>
        <w:t xml:space="preserve"> – w ciągu 14 dni od upływu</w:t>
      </w:r>
      <w:r w:rsidR="006C3612">
        <w:rPr>
          <w:rFonts w:asciiTheme="minorHAnsi" w:hAnsiTheme="minorHAnsi"/>
          <w:sz w:val="22"/>
          <w:szCs w:val="22"/>
        </w:rPr>
        <w:t>, wynikającego z art. 35 ust. 1 ustawy o gospodarce nieruchomościami,</w:t>
      </w:r>
      <w:r w:rsidR="00C473DB">
        <w:rPr>
          <w:rFonts w:asciiTheme="minorHAnsi" w:hAnsiTheme="minorHAnsi"/>
          <w:sz w:val="22"/>
          <w:szCs w:val="22"/>
        </w:rPr>
        <w:t xml:space="preserve"> 21 dniowego terminu wywieszenia wykazu</w:t>
      </w:r>
      <w:r w:rsidR="00F108FC">
        <w:rPr>
          <w:rFonts w:asciiTheme="minorHAnsi" w:hAnsiTheme="minorHAnsi"/>
          <w:sz w:val="22"/>
          <w:szCs w:val="22"/>
        </w:rPr>
        <w:t>.</w:t>
      </w:r>
    </w:p>
    <w:p w14:paraId="19C50310" w14:textId="13790E30" w:rsidR="00436636" w:rsidRDefault="00C473DB" w:rsidP="00A76F6D">
      <w:pPr>
        <w:spacing w:before="120" w:after="240"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Należy zauważyć, iż na </w:t>
      </w:r>
      <w:r w:rsidR="001519C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krócenie terminów, w których lokal </w:t>
      </w:r>
      <w:r w:rsidR="00F108FC">
        <w:rPr>
          <w:rFonts w:asciiTheme="minorHAnsi" w:hAnsiTheme="minorHAnsi"/>
          <w:sz w:val="22"/>
          <w:szCs w:val="22"/>
        </w:rPr>
        <w:t>pozostaje niewynajęty</w:t>
      </w:r>
      <w:r>
        <w:rPr>
          <w:rFonts w:asciiTheme="minorHAnsi" w:hAnsiTheme="minorHAnsi"/>
          <w:sz w:val="22"/>
          <w:szCs w:val="22"/>
        </w:rPr>
        <w:t>, wpływają również działania związane z przejęciem lokalu od dotychczasowego najemcy</w:t>
      </w:r>
      <w:r w:rsidR="001519CA">
        <w:rPr>
          <w:rFonts w:asciiTheme="minorHAnsi" w:hAnsiTheme="minorHAnsi"/>
          <w:sz w:val="22"/>
          <w:szCs w:val="22"/>
        </w:rPr>
        <w:t>, w czym pomocne powinny być stosowne zapisy w umowach wł</w:t>
      </w:r>
      <w:r w:rsidR="00DC0C34">
        <w:rPr>
          <w:rFonts w:asciiTheme="minorHAnsi" w:hAnsiTheme="minorHAnsi"/>
          <w:sz w:val="22"/>
          <w:szCs w:val="22"/>
        </w:rPr>
        <w:t>aściwie zabezpieczające inter</w:t>
      </w:r>
      <w:r w:rsidR="00F108FC">
        <w:rPr>
          <w:rFonts w:asciiTheme="minorHAnsi" w:hAnsiTheme="minorHAnsi"/>
          <w:sz w:val="22"/>
          <w:szCs w:val="22"/>
        </w:rPr>
        <w:t xml:space="preserve">es </w:t>
      </w:r>
      <w:r w:rsidR="001519CA">
        <w:rPr>
          <w:rFonts w:asciiTheme="minorHAnsi" w:hAnsiTheme="minorHAnsi"/>
          <w:sz w:val="22"/>
          <w:szCs w:val="22"/>
        </w:rPr>
        <w:t>m.st. Warszawy,</w:t>
      </w:r>
      <w:r>
        <w:rPr>
          <w:rFonts w:asciiTheme="minorHAnsi" w:hAnsiTheme="minorHAnsi"/>
          <w:sz w:val="22"/>
          <w:szCs w:val="22"/>
        </w:rPr>
        <w:t xml:space="preserve"> oraz sprawne </w:t>
      </w:r>
      <w:r w:rsidR="001519CA">
        <w:rPr>
          <w:rFonts w:asciiTheme="minorHAnsi" w:hAnsiTheme="minorHAnsi"/>
          <w:sz w:val="22"/>
          <w:szCs w:val="22"/>
        </w:rPr>
        <w:t>podpisywanie umów z nowym</w:t>
      </w:r>
      <w:r w:rsidR="00001B84">
        <w:rPr>
          <w:rFonts w:asciiTheme="minorHAnsi" w:hAnsiTheme="minorHAnsi"/>
          <w:sz w:val="22"/>
          <w:szCs w:val="22"/>
        </w:rPr>
        <w:t>i</w:t>
      </w:r>
      <w:r w:rsidR="001519CA">
        <w:rPr>
          <w:rFonts w:asciiTheme="minorHAnsi" w:hAnsiTheme="minorHAnsi"/>
          <w:sz w:val="22"/>
          <w:szCs w:val="22"/>
        </w:rPr>
        <w:t xml:space="preserve"> najemc</w:t>
      </w:r>
      <w:r w:rsidR="00001B84">
        <w:rPr>
          <w:rFonts w:asciiTheme="minorHAnsi" w:hAnsiTheme="minorHAnsi"/>
          <w:sz w:val="22"/>
          <w:szCs w:val="22"/>
        </w:rPr>
        <w:t xml:space="preserve">ami </w:t>
      </w:r>
      <w:r w:rsidR="001519CA">
        <w:rPr>
          <w:rFonts w:asciiTheme="minorHAnsi" w:hAnsiTheme="minorHAnsi"/>
          <w:sz w:val="22"/>
          <w:szCs w:val="22"/>
        </w:rPr>
        <w:t>wyłonionym</w:t>
      </w:r>
      <w:r w:rsidR="00A6036A">
        <w:rPr>
          <w:rFonts w:asciiTheme="minorHAnsi" w:hAnsiTheme="minorHAnsi"/>
          <w:sz w:val="22"/>
          <w:szCs w:val="22"/>
        </w:rPr>
        <w:t>i</w:t>
      </w:r>
      <w:r w:rsidR="001519CA">
        <w:rPr>
          <w:rFonts w:asciiTheme="minorHAnsi" w:hAnsiTheme="minorHAnsi"/>
          <w:sz w:val="22"/>
          <w:szCs w:val="22"/>
        </w:rPr>
        <w:t xml:space="preserve"> w nastę</w:t>
      </w:r>
      <w:r w:rsidR="00F108FC">
        <w:rPr>
          <w:rFonts w:asciiTheme="minorHAnsi" w:hAnsiTheme="minorHAnsi"/>
          <w:sz w:val="22"/>
          <w:szCs w:val="22"/>
        </w:rPr>
        <w:t>pstwie rozstrzygnięcia konkursu albo przeprowadzonych negocjacji.</w:t>
      </w:r>
    </w:p>
    <w:p w14:paraId="356A460A" w14:textId="0608C6F3" w:rsidR="00436636" w:rsidRPr="00E3236C" w:rsidRDefault="00436636" w:rsidP="00A76F6D">
      <w:pPr>
        <w:spacing w:before="120" w:after="240" w:line="300" w:lineRule="auto"/>
        <w:rPr>
          <w:rFonts w:asciiTheme="minorHAnsi" w:hAnsiTheme="minorHAnsi"/>
          <w:sz w:val="22"/>
          <w:szCs w:val="22"/>
        </w:rPr>
      </w:pPr>
      <w:r w:rsidRPr="00484F19">
        <w:rPr>
          <w:rFonts w:asciiTheme="minorHAnsi" w:hAnsiTheme="minorHAnsi"/>
          <w:sz w:val="22"/>
          <w:szCs w:val="22"/>
        </w:rPr>
        <w:t>Bezzwłoczne pod</w:t>
      </w:r>
      <w:r>
        <w:rPr>
          <w:rFonts w:asciiTheme="minorHAnsi" w:hAnsiTheme="minorHAnsi"/>
          <w:sz w:val="22"/>
          <w:szCs w:val="22"/>
        </w:rPr>
        <w:t xml:space="preserve">ejmowanie </w:t>
      </w:r>
      <w:r w:rsidRPr="00484F19">
        <w:rPr>
          <w:rFonts w:asciiTheme="minorHAnsi" w:hAnsiTheme="minorHAnsi"/>
          <w:sz w:val="22"/>
          <w:szCs w:val="22"/>
        </w:rPr>
        <w:t>działań</w:t>
      </w:r>
      <w:r>
        <w:rPr>
          <w:rFonts w:asciiTheme="minorHAnsi" w:hAnsiTheme="minorHAnsi"/>
          <w:sz w:val="22"/>
          <w:szCs w:val="22"/>
        </w:rPr>
        <w:t xml:space="preserve"> na każdym etapie ponownego zagospodarowania lokalu </w:t>
      </w:r>
      <w:r w:rsidRPr="00484F19">
        <w:rPr>
          <w:rFonts w:asciiTheme="minorHAnsi" w:hAnsiTheme="minorHAnsi"/>
          <w:sz w:val="22"/>
          <w:szCs w:val="22"/>
        </w:rPr>
        <w:t>wpływa na skrócenie okresu, w którym lokal taki pozostaje niewynajęty i nie przynosi dochodu do budżetu m.st. Warszawy.</w:t>
      </w:r>
    </w:p>
    <w:p w14:paraId="05FB5B45" w14:textId="77777777" w:rsidR="00D02A4F" w:rsidRDefault="00717AE6" w:rsidP="00A76F6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planie gospodarowania lokalami użytkowymi w dzielnicy Żoliborz,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>
        <w:rPr>
          <w:rFonts w:asciiTheme="minorHAnsi" w:hAnsiTheme="minorHAnsi"/>
          <w:sz w:val="22"/>
          <w:szCs w:val="22"/>
        </w:rPr>
        <w:t xml:space="preserve"> jako priorytetowe zadani</w:t>
      </w:r>
      <w:r w:rsidR="00536100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związane z gospodarowaniem tym zasobem wskazano </w:t>
      </w:r>
      <w:r w:rsidR="009B0B13">
        <w:rPr>
          <w:rFonts w:asciiTheme="minorHAnsi" w:hAnsiTheme="minorHAnsi"/>
          <w:sz w:val="22"/>
          <w:szCs w:val="22"/>
        </w:rPr>
        <w:t xml:space="preserve">m.in. </w:t>
      </w:r>
      <w:r w:rsidRPr="00717AE6">
        <w:rPr>
          <w:rFonts w:asciiTheme="minorHAnsi" w:hAnsiTheme="minorHAnsi"/>
          <w:sz w:val="22"/>
          <w:szCs w:val="22"/>
        </w:rPr>
        <w:t>utrzymywanie wysokiej częstotliwości ogłaszanych konkursów na najem lokali użytkowych na </w:t>
      </w:r>
      <w:r w:rsidR="00F63A66">
        <w:rPr>
          <w:rFonts w:asciiTheme="minorHAnsi" w:hAnsiTheme="minorHAnsi"/>
          <w:sz w:val="22"/>
          <w:szCs w:val="22"/>
        </w:rPr>
        <w:t>okres 3 lat, poprawę</w:t>
      </w:r>
      <w:r w:rsidRPr="00717AE6">
        <w:rPr>
          <w:rFonts w:asciiTheme="minorHAnsi" w:hAnsiTheme="minorHAnsi"/>
          <w:sz w:val="22"/>
          <w:szCs w:val="22"/>
        </w:rPr>
        <w:t xml:space="preserve"> efe</w:t>
      </w:r>
      <w:r w:rsidR="00F63A66">
        <w:rPr>
          <w:rFonts w:asciiTheme="minorHAnsi" w:hAnsiTheme="minorHAnsi"/>
          <w:sz w:val="22"/>
          <w:szCs w:val="22"/>
        </w:rPr>
        <w:t>ktywności wykorzystania zasobów oraz maksymalizację</w:t>
      </w:r>
      <w:r w:rsidRPr="00717AE6">
        <w:rPr>
          <w:rFonts w:asciiTheme="minorHAnsi" w:hAnsiTheme="minorHAnsi"/>
          <w:sz w:val="22"/>
          <w:szCs w:val="22"/>
        </w:rPr>
        <w:t xml:space="preserve"> dochodów z najmu lokali użytkowych na cele komercyjne.</w:t>
      </w:r>
      <w:r w:rsidR="00CC3610">
        <w:rPr>
          <w:rFonts w:asciiTheme="minorHAnsi" w:hAnsiTheme="minorHAnsi"/>
          <w:sz w:val="22"/>
          <w:szCs w:val="22"/>
        </w:rPr>
        <w:t xml:space="preserve"> Z planu tego wynika również, iż dzielnica Żoliborz, w przeciwieństwie </w:t>
      </w:r>
      <w:r w:rsidR="00CC3610">
        <w:rPr>
          <w:rFonts w:ascii="Calibri" w:hAnsi="Calibri" w:cs="Calibri"/>
          <w:sz w:val="22"/>
          <w:szCs w:val="22"/>
        </w:rPr>
        <w:t xml:space="preserve">do innych dzielnic centralnych (Mokotów, Śródmieście, Wola, Ochota), dysponuje </w:t>
      </w:r>
      <w:r w:rsidR="00D02A4F">
        <w:rPr>
          <w:rFonts w:ascii="Calibri" w:hAnsi="Calibri" w:cs="Calibri"/>
          <w:sz w:val="22"/>
          <w:szCs w:val="22"/>
        </w:rPr>
        <w:t>stosunkowo niewielkim zasobem (ok. </w:t>
      </w:r>
      <w:r w:rsidR="00CC3610">
        <w:rPr>
          <w:rFonts w:ascii="Calibri" w:hAnsi="Calibri" w:cs="Calibri"/>
          <w:sz w:val="22"/>
          <w:szCs w:val="22"/>
        </w:rPr>
        <w:t xml:space="preserve">1/10 zasobu największych dzielnic), wynoszącym </w:t>
      </w:r>
      <w:r w:rsidR="006F0888">
        <w:rPr>
          <w:rFonts w:ascii="Calibri" w:hAnsi="Calibri" w:cs="Calibri"/>
          <w:sz w:val="22"/>
          <w:szCs w:val="22"/>
        </w:rPr>
        <w:t>166</w:t>
      </w:r>
      <w:r w:rsidR="00CC3610">
        <w:rPr>
          <w:rFonts w:ascii="Calibri" w:hAnsi="Calibri" w:cs="Calibri"/>
          <w:sz w:val="22"/>
          <w:szCs w:val="22"/>
        </w:rPr>
        <w:t xml:space="preserve"> lokali</w:t>
      </w:r>
      <w:r w:rsidR="006F0888">
        <w:rPr>
          <w:rFonts w:ascii="Calibri" w:hAnsi="Calibri" w:cs="Calibri"/>
          <w:sz w:val="22"/>
          <w:szCs w:val="22"/>
        </w:rPr>
        <w:t xml:space="preserve"> użytkowych</w:t>
      </w:r>
      <w:r w:rsidR="00CC3610">
        <w:rPr>
          <w:rFonts w:ascii="Calibri" w:hAnsi="Calibri" w:cs="Calibri"/>
          <w:sz w:val="22"/>
          <w:szCs w:val="22"/>
        </w:rPr>
        <w:t>, z czego około 30% lokali użytkowych położonych jest w piwnicach, suterenach lub pomieszczenia po dawnych schronach.</w:t>
      </w:r>
    </w:p>
    <w:p w14:paraId="4B77C0EB" w14:textId="1306153F" w:rsidR="0024086E" w:rsidRPr="0024086E" w:rsidRDefault="0024086E" w:rsidP="00A76F6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02A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kolei z danych zawartych w systemie SEiZBiL oraz wyjaśnień udzielonych podczas kontroli wynika, iż na dzień </w:t>
      </w:r>
      <w:r w:rsidRPr="0024086E">
        <w:rPr>
          <w:rFonts w:ascii="Calibri" w:hAnsi="Calibri" w:cs="Calibri"/>
          <w:sz w:val="22"/>
          <w:szCs w:val="22"/>
        </w:rPr>
        <w:t xml:space="preserve">1 stycznia 2022 r. </w:t>
      </w:r>
      <w:r>
        <w:rPr>
          <w:rFonts w:ascii="Calibri" w:hAnsi="Calibri" w:cs="Calibri"/>
          <w:sz w:val="22"/>
          <w:szCs w:val="22"/>
        </w:rPr>
        <w:t xml:space="preserve">w zasobie </w:t>
      </w:r>
      <w:r w:rsidRPr="0024086E">
        <w:rPr>
          <w:rFonts w:ascii="Calibri" w:hAnsi="Calibri" w:cs="Calibri"/>
          <w:sz w:val="22"/>
          <w:szCs w:val="22"/>
        </w:rPr>
        <w:t>znajdowało się 167 lokali użytkowych (bez garaży, miejsc postojowych i boksów motocyklowych),</w:t>
      </w:r>
      <w:r>
        <w:rPr>
          <w:rFonts w:ascii="Calibri" w:hAnsi="Calibri" w:cs="Calibri"/>
          <w:sz w:val="22"/>
          <w:szCs w:val="22"/>
        </w:rPr>
        <w:t xml:space="preserve"> na </w:t>
      </w:r>
      <w:r w:rsidRPr="0024086E">
        <w:rPr>
          <w:rFonts w:ascii="Calibri" w:hAnsi="Calibri" w:cs="Calibri"/>
          <w:sz w:val="22"/>
          <w:szCs w:val="22"/>
        </w:rPr>
        <w:t>1 stycznia 2023 r. – 165 lokali użytkowych,</w:t>
      </w:r>
      <w:r w:rsidR="00461D7B">
        <w:rPr>
          <w:rFonts w:ascii="Calibri" w:hAnsi="Calibri" w:cs="Calibri"/>
          <w:sz w:val="22"/>
          <w:szCs w:val="22"/>
        </w:rPr>
        <w:t xml:space="preserve"> a na dzień</w:t>
      </w:r>
      <w:r w:rsidR="00461D7B">
        <w:rPr>
          <w:rFonts w:ascii="Calibri" w:hAnsi="Calibri" w:cs="Calibri"/>
          <w:sz w:val="22"/>
          <w:szCs w:val="22"/>
        </w:rPr>
        <w:br/>
      </w:r>
      <w:r w:rsidRPr="0024086E">
        <w:rPr>
          <w:rFonts w:ascii="Calibri" w:hAnsi="Calibri" w:cs="Calibri"/>
          <w:sz w:val="22"/>
          <w:szCs w:val="22"/>
        </w:rPr>
        <w:t>1 stycznia 2024 r. – 176 lokali użytkowych.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86E">
        <w:rPr>
          <w:rFonts w:ascii="Calibri" w:hAnsi="Calibri" w:cs="Calibri"/>
          <w:sz w:val="22"/>
          <w:szCs w:val="22"/>
        </w:rPr>
        <w:t>Jednocześnie, na dzień 1 stycznia 2022 r. liczba pustostanów komunalnych lokali użytkowych administrowan</w:t>
      </w:r>
      <w:r w:rsidR="00461D7B">
        <w:rPr>
          <w:rFonts w:ascii="Calibri" w:hAnsi="Calibri" w:cs="Calibri"/>
          <w:sz w:val="22"/>
          <w:szCs w:val="22"/>
        </w:rPr>
        <w:t>ych przez ZGN Żoliborz wynosiła</w:t>
      </w:r>
      <w:r w:rsidR="001115D5">
        <w:rPr>
          <w:rFonts w:ascii="Calibri" w:hAnsi="Calibri" w:cs="Calibri"/>
          <w:sz w:val="22"/>
          <w:szCs w:val="22"/>
        </w:rPr>
        <w:t xml:space="preserve"> </w:t>
      </w:r>
      <w:r w:rsidRPr="0024086E">
        <w:rPr>
          <w:rFonts w:ascii="Calibri" w:hAnsi="Calibri" w:cs="Calibri"/>
          <w:sz w:val="22"/>
          <w:szCs w:val="22"/>
        </w:rPr>
        <w:t>15 sztuk, na dzień 1 stycznia 2023 r. – 13, a na dzień 1 stycznia 2024 r. – 37</w:t>
      </w:r>
      <w:r>
        <w:rPr>
          <w:rFonts w:ascii="Calibri" w:hAnsi="Calibri" w:cs="Calibri"/>
          <w:sz w:val="22"/>
          <w:szCs w:val="22"/>
        </w:rPr>
        <w:t>,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 xml:space="preserve"> co</w:t>
      </w:r>
      <w:r w:rsidR="00461D7B">
        <w:rPr>
          <w:rFonts w:ascii="Calibri" w:hAnsi="Calibri" w:cs="Calibri"/>
          <w:sz w:val="22"/>
          <w:szCs w:val="22"/>
        </w:rPr>
        <w:t xml:space="preserve"> stanowiło</w:t>
      </w:r>
      <w:r w:rsidR="009B0B13">
        <w:rPr>
          <w:rFonts w:ascii="Calibri" w:hAnsi="Calibri" w:cs="Calibri"/>
          <w:sz w:val="22"/>
          <w:szCs w:val="22"/>
        </w:rPr>
        <w:t>, odpowiednio, ok. 9</w:t>
      </w:r>
      <w:r w:rsidR="00461D7B">
        <w:rPr>
          <w:rFonts w:ascii="Calibri" w:hAnsi="Calibri" w:cs="Calibri"/>
          <w:sz w:val="22"/>
          <w:szCs w:val="22"/>
        </w:rPr>
        <w:t xml:space="preserve"> %</w:t>
      </w:r>
      <w:r w:rsidR="009B0B13">
        <w:rPr>
          <w:rFonts w:ascii="Calibri" w:hAnsi="Calibri" w:cs="Calibri"/>
          <w:sz w:val="22"/>
          <w:szCs w:val="22"/>
        </w:rPr>
        <w:t>, 7,9 % oraz 21 %</w:t>
      </w:r>
      <w:r w:rsidR="00461D7B">
        <w:rPr>
          <w:rFonts w:ascii="Calibri" w:hAnsi="Calibri" w:cs="Calibri"/>
          <w:sz w:val="22"/>
          <w:szCs w:val="22"/>
        </w:rPr>
        <w:t xml:space="preserve"> </w:t>
      </w:r>
      <w:r w:rsidR="009B0B13">
        <w:rPr>
          <w:rFonts w:ascii="Calibri" w:hAnsi="Calibri" w:cs="Calibri"/>
          <w:sz w:val="22"/>
          <w:szCs w:val="22"/>
        </w:rPr>
        <w:t>zasobu lokali użytkowych.</w:t>
      </w:r>
    </w:p>
    <w:p w14:paraId="59015576" w14:textId="0A50E374" w:rsidR="00F108FC" w:rsidRDefault="00484F19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 w:rsidRPr="00484F19">
        <w:rPr>
          <w:rFonts w:asciiTheme="minorHAnsi" w:hAnsiTheme="minorHAnsi" w:cs="Times New Roman"/>
          <w:sz w:val="22"/>
          <w:szCs w:val="22"/>
        </w:rPr>
        <w:lastRenderedPageBreak/>
        <w:t xml:space="preserve">Na terenie Dzielnicy </w:t>
      </w:r>
      <w:r w:rsidR="00E3236C">
        <w:rPr>
          <w:rFonts w:asciiTheme="minorHAnsi" w:hAnsiTheme="minorHAnsi" w:cs="Times New Roman"/>
          <w:sz w:val="22"/>
          <w:szCs w:val="22"/>
        </w:rPr>
        <w:t>Żoliborz</w:t>
      </w:r>
      <w:r w:rsidRPr="00484F19">
        <w:rPr>
          <w:rFonts w:asciiTheme="minorHAnsi" w:hAnsiTheme="minorHAnsi" w:cs="Times New Roman"/>
          <w:sz w:val="22"/>
          <w:szCs w:val="22"/>
        </w:rPr>
        <w:t xml:space="preserve"> czynności związane z wyłanianiem </w:t>
      </w:r>
      <w:r w:rsidR="00CC3610">
        <w:rPr>
          <w:rFonts w:asciiTheme="minorHAnsi" w:hAnsiTheme="minorHAnsi" w:cs="Times New Roman"/>
          <w:sz w:val="22"/>
          <w:szCs w:val="22"/>
        </w:rPr>
        <w:t>najemców lokali użytkowych</w:t>
      </w:r>
      <w:r w:rsidRPr="00484F19">
        <w:rPr>
          <w:rFonts w:asciiTheme="minorHAnsi" w:hAnsiTheme="minorHAnsi" w:cs="Times New Roman"/>
          <w:sz w:val="22"/>
          <w:szCs w:val="22"/>
        </w:rPr>
        <w:t xml:space="preserve"> realizowali pracownicy</w:t>
      </w:r>
      <w:r w:rsidR="00F108FC">
        <w:rPr>
          <w:rFonts w:asciiTheme="minorHAnsi" w:hAnsiTheme="minorHAnsi" w:cs="Times New Roman"/>
          <w:sz w:val="22"/>
          <w:szCs w:val="22"/>
        </w:rPr>
        <w:t xml:space="preserve"> </w:t>
      </w:r>
      <w:r w:rsidR="00F108FC" w:rsidRPr="00484F19">
        <w:rPr>
          <w:rFonts w:ascii="Calibri" w:hAnsi="Calibri"/>
          <w:sz w:val="22"/>
          <w:szCs w:val="22"/>
        </w:rPr>
        <w:t xml:space="preserve">ZGN </w:t>
      </w:r>
      <w:r w:rsidR="00F108FC">
        <w:rPr>
          <w:rFonts w:ascii="Calibri" w:hAnsi="Calibri"/>
          <w:sz w:val="22"/>
          <w:szCs w:val="22"/>
        </w:rPr>
        <w:t>Żoliborz</w:t>
      </w:r>
      <w:r w:rsidR="00717AE6">
        <w:rPr>
          <w:rStyle w:val="Odwoanieprzypisudolnego"/>
          <w:rFonts w:ascii="Calibri" w:hAnsi="Calibri"/>
          <w:sz w:val="22"/>
          <w:szCs w:val="22"/>
        </w:rPr>
        <w:footnoteReference w:id="5"/>
      </w:r>
      <w:r w:rsidR="00F108FC">
        <w:rPr>
          <w:rFonts w:ascii="Calibri" w:hAnsi="Calibri"/>
          <w:sz w:val="22"/>
          <w:szCs w:val="22"/>
        </w:rPr>
        <w:t xml:space="preserve">, do których należało </w:t>
      </w:r>
      <w:r w:rsidR="00F108FC" w:rsidRPr="00484F19">
        <w:rPr>
          <w:rFonts w:ascii="Calibri" w:hAnsi="Calibri"/>
          <w:sz w:val="22"/>
          <w:szCs w:val="22"/>
        </w:rPr>
        <w:t xml:space="preserve">przejęcie zwalnianego lokalu od dotychczasowego najemcy, </w:t>
      </w:r>
      <w:r w:rsidR="00F108FC">
        <w:rPr>
          <w:rFonts w:ascii="Calibri" w:hAnsi="Calibri"/>
          <w:sz w:val="22"/>
          <w:szCs w:val="22"/>
        </w:rPr>
        <w:t xml:space="preserve">przygotowanie projektów dokumentów niezbędnych do wyłonienia nowego najemcy, w tym w </w:t>
      </w:r>
      <w:r w:rsidR="008A4083">
        <w:rPr>
          <w:rFonts w:ascii="Calibri" w:hAnsi="Calibri"/>
          <w:sz w:val="22"/>
          <w:szCs w:val="22"/>
        </w:rPr>
        <w:t>szczególności</w:t>
      </w:r>
      <w:r w:rsidR="00F108FC">
        <w:rPr>
          <w:rFonts w:ascii="Calibri" w:hAnsi="Calibri"/>
          <w:sz w:val="22"/>
          <w:szCs w:val="22"/>
        </w:rPr>
        <w:t xml:space="preserve"> projektu wykazu lokali przeznaczonych do najmu </w:t>
      </w:r>
      <w:r w:rsidR="000149F6">
        <w:rPr>
          <w:rFonts w:ascii="Calibri" w:hAnsi="Calibri"/>
          <w:sz w:val="22"/>
          <w:szCs w:val="22"/>
        </w:rPr>
        <w:t xml:space="preserve">(uchwał Zarządu Dzielnicy Żoliborz) </w:t>
      </w:r>
      <w:r w:rsidR="00F108FC">
        <w:rPr>
          <w:rFonts w:ascii="Calibri" w:hAnsi="Calibri"/>
          <w:sz w:val="22"/>
          <w:szCs w:val="22"/>
        </w:rPr>
        <w:t xml:space="preserve">oraz projektu </w:t>
      </w:r>
      <w:r w:rsidR="008A4083">
        <w:rPr>
          <w:rFonts w:ascii="Calibri" w:hAnsi="Calibri"/>
          <w:sz w:val="22"/>
          <w:szCs w:val="22"/>
        </w:rPr>
        <w:t>ogłoszenia o konkursie na najem, a</w:t>
      </w:r>
      <w:r w:rsidR="00CC3610">
        <w:rPr>
          <w:rFonts w:ascii="Calibri" w:hAnsi="Calibri"/>
          <w:sz w:val="22"/>
          <w:szCs w:val="22"/>
        </w:rPr>
        <w:t xml:space="preserve"> także przeprowadzenie konkursu </w:t>
      </w:r>
      <w:r w:rsidR="008A4083">
        <w:rPr>
          <w:rFonts w:ascii="Calibri" w:hAnsi="Calibri"/>
          <w:sz w:val="22"/>
          <w:szCs w:val="22"/>
        </w:rPr>
        <w:t>i podpisanie umowy z wyłonionym najemcą.</w:t>
      </w:r>
      <w:r w:rsidR="00420D64">
        <w:rPr>
          <w:rStyle w:val="Odwoanieprzypisudolnego"/>
          <w:rFonts w:ascii="Calibri" w:hAnsi="Calibri"/>
          <w:sz w:val="22"/>
          <w:szCs w:val="22"/>
        </w:rPr>
        <w:footnoteReference w:id="6"/>
      </w:r>
    </w:p>
    <w:p w14:paraId="70C51714" w14:textId="54B107DA" w:rsidR="007E2819" w:rsidRDefault="007E2819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wykazu przygotowanego przez ZGN Żoliborz wynika, iż </w:t>
      </w:r>
      <w:r w:rsidRPr="007E2819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okresie od 1 stycznia 2022 r. do</w:t>
      </w:r>
      <w:r w:rsidR="001115D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30 </w:t>
      </w:r>
      <w:r w:rsidR="00D66CEC">
        <w:rPr>
          <w:rFonts w:ascii="Calibri" w:hAnsi="Calibri"/>
          <w:sz w:val="22"/>
          <w:szCs w:val="22"/>
        </w:rPr>
        <w:t>kwietnia</w:t>
      </w:r>
      <w:r w:rsidR="009B104B">
        <w:rPr>
          <w:rFonts w:ascii="Calibri" w:hAnsi="Calibri"/>
          <w:sz w:val="22"/>
          <w:szCs w:val="22"/>
        </w:rPr>
        <w:t xml:space="preserve"> 2024 r. wygasło 30 umów </w:t>
      </w:r>
      <w:r>
        <w:rPr>
          <w:rFonts w:ascii="Calibri" w:hAnsi="Calibri"/>
          <w:sz w:val="22"/>
          <w:szCs w:val="22"/>
        </w:rPr>
        <w:t>najmu lokali użytkowych</w:t>
      </w:r>
      <w:r>
        <w:rPr>
          <w:rStyle w:val="Odwoanieprzypisudolnego"/>
          <w:rFonts w:ascii="Calibri" w:hAnsi="Calibri"/>
          <w:sz w:val="22"/>
          <w:szCs w:val="22"/>
        </w:rPr>
        <w:footnoteReference w:id="7"/>
      </w:r>
      <w:r>
        <w:rPr>
          <w:rFonts w:ascii="Calibri" w:hAnsi="Calibri"/>
          <w:sz w:val="22"/>
          <w:szCs w:val="22"/>
        </w:rPr>
        <w:t>, a kontrol</w:t>
      </w:r>
      <w:r w:rsidR="00325187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objęto wszystkie</w:t>
      </w:r>
      <w:r w:rsidR="00643123">
        <w:rPr>
          <w:rFonts w:ascii="Calibri" w:hAnsi="Calibri"/>
          <w:sz w:val="22"/>
          <w:szCs w:val="22"/>
        </w:rPr>
        <w:t xml:space="preserve"> </w:t>
      </w:r>
      <w:r w:rsidR="009B104B">
        <w:rPr>
          <w:rFonts w:ascii="Calibri" w:hAnsi="Calibri"/>
          <w:sz w:val="22"/>
          <w:szCs w:val="22"/>
        </w:rPr>
        <w:t>6 przypadków</w:t>
      </w:r>
      <w:r>
        <w:rPr>
          <w:rFonts w:ascii="Calibri" w:hAnsi="Calibri"/>
          <w:sz w:val="22"/>
          <w:szCs w:val="22"/>
        </w:rPr>
        <w:t>,</w:t>
      </w:r>
      <w:r w:rsidR="00BF736C">
        <w:rPr>
          <w:rStyle w:val="Odwoanieprzypisudolnego"/>
          <w:rFonts w:ascii="Calibri" w:hAnsi="Calibri"/>
          <w:sz w:val="22"/>
          <w:szCs w:val="22"/>
        </w:rPr>
        <w:footnoteReference w:id="8"/>
      </w:r>
      <w:r>
        <w:rPr>
          <w:rFonts w:ascii="Calibri" w:hAnsi="Calibri"/>
          <w:sz w:val="22"/>
          <w:szCs w:val="22"/>
        </w:rPr>
        <w:t xml:space="preserve"> w których nie zawarto kolejnej umowy z dotychczasowym najemcą.</w:t>
      </w:r>
    </w:p>
    <w:p w14:paraId="4482AADD" w14:textId="77777777" w:rsidR="009F76BA" w:rsidRDefault="005334EC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Wyniki kontroli wskazują, iż w 5 z 6 przypadków objętych kontrolą, na różnych etapach postępowania mającego na celu ponowne zagospodarowanie zwolnionych lokali, przekroczono terminy na podjęcie określonych czynności. Przekroczenia terminów wyniosły od </w:t>
      </w:r>
      <w:r w:rsidR="009F76BA">
        <w:rPr>
          <w:rFonts w:ascii="Calibri" w:hAnsi="Calibri"/>
          <w:sz w:val="22"/>
          <w:szCs w:val="22"/>
        </w:rPr>
        <w:t>kilku do kilkudziesięciu dni.</w:t>
      </w:r>
    </w:p>
    <w:p w14:paraId="1343F849" w14:textId="3F722E23" w:rsidR="007E2819" w:rsidRDefault="009F76BA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tak, w przypadku lokalu położonego przy </w:t>
      </w:r>
      <w:r w:rsidRPr="00643123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="0028284C" w:rsidRPr="00643123">
        <w:rPr>
          <w:rFonts w:asciiTheme="minorHAnsi" w:hAnsiTheme="minorHAnsi" w:cstheme="minorHAnsi"/>
          <w:bCs/>
          <w:sz w:val="22"/>
          <w:szCs w:val="22"/>
        </w:rPr>
        <w:t xml:space="preserve">ks. J. </w:t>
      </w:r>
      <w:r w:rsidRPr="00643123">
        <w:rPr>
          <w:rFonts w:asciiTheme="minorHAnsi" w:hAnsiTheme="minorHAnsi" w:cstheme="minorHAnsi"/>
          <w:bCs/>
          <w:sz w:val="22"/>
          <w:szCs w:val="22"/>
        </w:rPr>
        <w:t>Popiełuszki 13 lok. U1</w:t>
      </w:r>
      <w:r>
        <w:rPr>
          <w:rFonts w:asciiTheme="minorHAnsi" w:hAnsiTheme="minorHAnsi" w:cstheme="minorHAnsi"/>
          <w:sz w:val="22"/>
          <w:szCs w:val="22"/>
        </w:rPr>
        <w:t xml:space="preserve">, pomiędzy zakończeniem publikacji wykazu nieruchomości przeznaczonej do oddania w najem a ogłoszeniem konkursu na najem, upłynęły 34 dni, choć maksymalny termin na podjęcie tej czynności wynosił 14 dni, co świadczy o jego przekroczeniu o 20 dni. W omawianym przypadku, z uwagi na brak ofert w dwóch ogłoszonych konkursach, lokal od kwietnia 2023 r. </w:t>
      </w:r>
      <w:r w:rsidR="00DE732F">
        <w:rPr>
          <w:rFonts w:asciiTheme="minorHAnsi" w:hAnsiTheme="minorHAnsi" w:cstheme="minorHAnsi"/>
          <w:sz w:val="22"/>
          <w:szCs w:val="22"/>
        </w:rPr>
        <w:t>oferowany</w:t>
      </w:r>
      <w:r>
        <w:rPr>
          <w:rFonts w:asciiTheme="minorHAnsi" w:hAnsiTheme="minorHAnsi" w:cstheme="minorHAnsi"/>
          <w:sz w:val="22"/>
          <w:szCs w:val="22"/>
        </w:rPr>
        <w:t xml:space="preserve"> był </w:t>
      </w:r>
      <w:r w:rsidR="00DE732F">
        <w:rPr>
          <w:rFonts w:asciiTheme="minorHAnsi" w:hAnsiTheme="minorHAnsi" w:cstheme="minorHAnsi"/>
          <w:sz w:val="22"/>
          <w:szCs w:val="22"/>
        </w:rPr>
        <w:t xml:space="preserve">do najmu w trybie pozakonkursowym, a od września tego roku – z obniżoną stawką czynszu. W dniu 21 września 2023 r. wpłynęła oferta najmu przedmiotowego lokalu, jednakże negocjacje z oferentem przeprowadzono dopiero po upływie 31 dni, a umowę zawarto po upływie kolejnych </w:t>
      </w:r>
      <w:r w:rsidR="00B5145C">
        <w:rPr>
          <w:rFonts w:asciiTheme="minorHAnsi" w:hAnsiTheme="minorHAnsi" w:cstheme="minorHAnsi"/>
          <w:sz w:val="22"/>
          <w:szCs w:val="22"/>
        </w:rPr>
        <w:t>17 dni.</w:t>
      </w:r>
    </w:p>
    <w:p w14:paraId="4B353758" w14:textId="27876F0C" w:rsidR="00164010" w:rsidRPr="00164010" w:rsidRDefault="000F6F7D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40996">
        <w:rPr>
          <w:rFonts w:asciiTheme="minorHAnsi" w:hAnsiTheme="minorHAnsi" w:cstheme="minorHAnsi"/>
          <w:sz w:val="22"/>
          <w:szCs w:val="22"/>
        </w:rPr>
        <w:t>Przywołane przez Pana Dyrektora przyczyny podjęcia negocjacji z oferentem dopiero po upływie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 w:rsidRPr="00B40996">
        <w:rPr>
          <w:rFonts w:asciiTheme="minorHAnsi" w:hAnsiTheme="minorHAnsi" w:cstheme="minorHAnsi"/>
          <w:sz w:val="22"/>
          <w:szCs w:val="22"/>
        </w:rPr>
        <w:t>31 dni, tj. urlopy zarówno pracowników ZGN Żoliborz, jak i innych członków komisji negocjacyjnej, nie mogą zostać uznane za zasadne</w:t>
      </w:r>
      <w:r w:rsidR="004405D4">
        <w:rPr>
          <w:rFonts w:asciiTheme="minorHAnsi" w:hAnsiTheme="minorHAnsi" w:cstheme="minorHAnsi"/>
          <w:sz w:val="22"/>
          <w:szCs w:val="22"/>
        </w:rPr>
        <w:t>,</w:t>
      </w:r>
      <w:r w:rsidRPr="00B40996">
        <w:rPr>
          <w:rFonts w:asciiTheme="minorHAnsi" w:hAnsiTheme="minorHAnsi" w:cstheme="minorHAnsi"/>
          <w:sz w:val="22"/>
          <w:szCs w:val="22"/>
        </w:rPr>
        <w:t xml:space="preserve"> </w:t>
      </w:r>
      <w:r w:rsidR="004405D4">
        <w:rPr>
          <w:rFonts w:asciiTheme="minorHAnsi" w:hAnsiTheme="minorHAnsi" w:cstheme="minorHAnsi"/>
          <w:sz w:val="22"/>
          <w:szCs w:val="22"/>
        </w:rPr>
        <w:t>gdyż</w:t>
      </w:r>
      <w:r w:rsidRPr="00B40996">
        <w:rPr>
          <w:rFonts w:asciiTheme="minorHAnsi" w:hAnsiTheme="minorHAnsi" w:cstheme="minorHAnsi"/>
          <w:sz w:val="22"/>
          <w:szCs w:val="22"/>
        </w:rPr>
        <w:t xml:space="preserve"> w myśl standardu C.12 kontroli zarządczej dla jednostek sektora finansów publicznych,</w:t>
      </w:r>
      <w:r w:rsidRPr="00B409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B40996">
        <w:rPr>
          <w:rFonts w:asciiTheme="minorHAnsi" w:hAnsiTheme="minorHAnsi" w:cstheme="minorHAnsi"/>
          <w:sz w:val="22"/>
          <w:szCs w:val="22"/>
        </w:rPr>
        <w:t xml:space="preserve"> należ</w:t>
      </w:r>
      <w:r w:rsidR="004405D4">
        <w:rPr>
          <w:rFonts w:asciiTheme="minorHAnsi" w:hAnsiTheme="minorHAnsi" w:cstheme="minorHAnsi"/>
          <w:sz w:val="22"/>
          <w:szCs w:val="22"/>
        </w:rPr>
        <w:t>ało</w:t>
      </w:r>
      <w:r w:rsidRPr="00B40996">
        <w:rPr>
          <w:rFonts w:asciiTheme="minorHAnsi" w:hAnsiTheme="minorHAnsi" w:cstheme="minorHAnsi"/>
          <w:sz w:val="22"/>
          <w:szCs w:val="22"/>
        </w:rPr>
        <w:t xml:space="preserve"> zapewnić istnienie mechanizmów służących utrzymaniu </w:t>
      </w:r>
      <w:r w:rsidRPr="00B40996">
        <w:rPr>
          <w:rFonts w:asciiTheme="minorHAnsi" w:hAnsiTheme="minorHAnsi" w:cstheme="minorHAnsi"/>
          <w:sz w:val="22"/>
          <w:szCs w:val="22"/>
        </w:rPr>
        <w:lastRenderedPageBreak/>
        <w:t>ciągł</w:t>
      </w:r>
      <w:r w:rsidR="004405D4">
        <w:rPr>
          <w:rFonts w:asciiTheme="minorHAnsi" w:hAnsiTheme="minorHAnsi" w:cstheme="minorHAnsi"/>
          <w:sz w:val="22"/>
          <w:szCs w:val="22"/>
        </w:rPr>
        <w:t xml:space="preserve">ości działalności jednostki, </w:t>
      </w:r>
      <w:r w:rsidRPr="00B40996">
        <w:rPr>
          <w:rFonts w:asciiTheme="minorHAnsi" w:hAnsiTheme="minorHAnsi" w:cstheme="minorHAnsi"/>
          <w:sz w:val="22"/>
          <w:szCs w:val="22"/>
        </w:rPr>
        <w:t>tj. zapewnić takie działanie komisji aby zminimalizować</w:t>
      </w:r>
      <w:r w:rsidR="00164010" w:rsidRPr="00B40996">
        <w:rPr>
          <w:rFonts w:asciiTheme="minorHAnsi" w:hAnsiTheme="minorHAnsi" w:cstheme="minorHAnsi"/>
          <w:sz w:val="22"/>
          <w:szCs w:val="22"/>
        </w:rPr>
        <w:t xml:space="preserve"> ryzyko przestojów w </w:t>
      </w:r>
      <w:r w:rsidR="004405D4">
        <w:rPr>
          <w:rFonts w:asciiTheme="minorHAnsi" w:hAnsiTheme="minorHAnsi" w:cstheme="minorHAnsi"/>
          <w:sz w:val="22"/>
          <w:szCs w:val="22"/>
        </w:rPr>
        <w:t xml:space="preserve">jej pracy, </w:t>
      </w:r>
      <w:r w:rsidRPr="00B40996">
        <w:rPr>
          <w:rFonts w:asciiTheme="minorHAnsi" w:hAnsiTheme="minorHAnsi" w:cstheme="minorHAnsi"/>
          <w:sz w:val="22"/>
          <w:szCs w:val="22"/>
        </w:rPr>
        <w:t>w szczególności jeżeli przestoje te mog</w:t>
      </w:r>
      <w:r w:rsidR="004405D4">
        <w:rPr>
          <w:rFonts w:asciiTheme="minorHAnsi" w:hAnsiTheme="minorHAnsi" w:cstheme="minorHAnsi"/>
          <w:sz w:val="22"/>
          <w:szCs w:val="22"/>
        </w:rPr>
        <w:t>ły</w:t>
      </w:r>
      <w:r w:rsidRPr="00B40996">
        <w:rPr>
          <w:rFonts w:asciiTheme="minorHAnsi" w:hAnsiTheme="minorHAnsi" w:cstheme="minorHAnsi"/>
          <w:sz w:val="22"/>
          <w:szCs w:val="22"/>
        </w:rPr>
        <w:t xml:space="preserve"> wpływ</w:t>
      </w:r>
      <w:r w:rsidR="004405D4">
        <w:rPr>
          <w:rFonts w:asciiTheme="minorHAnsi" w:hAnsiTheme="minorHAnsi" w:cstheme="minorHAnsi"/>
          <w:sz w:val="22"/>
          <w:szCs w:val="22"/>
        </w:rPr>
        <w:t xml:space="preserve">ać na wysokość dochodów budżetu </w:t>
      </w:r>
      <w:r w:rsidRPr="00B40996">
        <w:rPr>
          <w:rFonts w:asciiTheme="minorHAnsi" w:hAnsiTheme="minorHAnsi" w:cstheme="minorHAnsi"/>
          <w:sz w:val="22"/>
          <w:szCs w:val="22"/>
        </w:rPr>
        <w:t>m.st. Warszawy.</w:t>
      </w:r>
      <w:r w:rsidR="00164010" w:rsidRPr="00B40996">
        <w:rPr>
          <w:rFonts w:asciiTheme="minorHAnsi" w:hAnsiTheme="minorHAnsi" w:cstheme="minorHAnsi"/>
          <w:sz w:val="22"/>
          <w:szCs w:val="22"/>
        </w:rPr>
        <w:t xml:space="preserve"> Dodatkowo</w:t>
      </w:r>
      <w:r w:rsidR="00B40996" w:rsidRPr="00B40996">
        <w:rPr>
          <w:rFonts w:asciiTheme="minorHAnsi" w:hAnsiTheme="minorHAnsi" w:cstheme="minorHAnsi"/>
          <w:sz w:val="22"/>
          <w:szCs w:val="22"/>
        </w:rPr>
        <w:t xml:space="preserve"> należy wskazać, iż </w:t>
      </w:r>
      <w:r w:rsidR="00164010" w:rsidRPr="00B40996">
        <w:rPr>
          <w:rFonts w:asciiTheme="minorHAnsi" w:hAnsiTheme="minorHAnsi" w:cstheme="minorHAnsi"/>
          <w:sz w:val="22"/>
          <w:szCs w:val="22"/>
        </w:rPr>
        <w:t>w myśl § 8 zarządzenia Prezydenta m.st. Warszawy regulującego funkcjonowanie kontroli zarządczej w m.st. Warszawie, do obowiązków członków zarządu dzielnicy oraz kierown</w:t>
      </w:r>
      <w:r w:rsidR="004E0C71" w:rsidRPr="00B40996">
        <w:rPr>
          <w:rFonts w:asciiTheme="minorHAnsi" w:hAnsiTheme="minorHAnsi" w:cstheme="minorHAnsi"/>
          <w:sz w:val="22"/>
          <w:szCs w:val="22"/>
        </w:rPr>
        <w:t>ików</w:t>
      </w:r>
      <w:r w:rsidR="00164010" w:rsidRPr="00B40996">
        <w:rPr>
          <w:rFonts w:asciiTheme="minorHAnsi" w:hAnsiTheme="minorHAnsi" w:cstheme="minorHAnsi"/>
          <w:sz w:val="22"/>
          <w:szCs w:val="22"/>
        </w:rPr>
        <w:t xml:space="preserve"> </w:t>
      </w:r>
      <w:r w:rsidR="004E0C71" w:rsidRPr="00B40996">
        <w:rPr>
          <w:rFonts w:asciiTheme="minorHAnsi" w:hAnsiTheme="minorHAnsi" w:cstheme="minorHAnsi"/>
          <w:sz w:val="22"/>
          <w:szCs w:val="22"/>
        </w:rPr>
        <w:t xml:space="preserve">jednostek organizacyjnych, </w:t>
      </w:r>
      <w:r w:rsidR="00164010" w:rsidRPr="00B40996">
        <w:rPr>
          <w:rFonts w:asciiTheme="minorHAnsi" w:hAnsiTheme="minorHAnsi" w:cstheme="minorHAnsi"/>
          <w:sz w:val="22"/>
          <w:szCs w:val="22"/>
        </w:rPr>
        <w:t xml:space="preserve">jako nadzorujących wykonywanie </w:t>
      </w:r>
      <w:r w:rsidR="004E0C71" w:rsidRPr="00B40996">
        <w:rPr>
          <w:rFonts w:asciiTheme="minorHAnsi" w:hAnsiTheme="minorHAnsi" w:cstheme="minorHAnsi"/>
          <w:sz w:val="22"/>
          <w:szCs w:val="22"/>
        </w:rPr>
        <w:t>powierzonych im zadań, należ</w:t>
      </w:r>
      <w:r w:rsidR="004405D4">
        <w:rPr>
          <w:rFonts w:asciiTheme="minorHAnsi" w:hAnsiTheme="minorHAnsi" w:cstheme="minorHAnsi"/>
          <w:sz w:val="22"/>
          <w:szCs w:val="22"/>
        </w:rPr>
        <w:t>ało</w:t>
      </w:r>
      <w:r w:rsidR="004E0C71" w:rsidRPr="00B40996">
        <w:rPr>
          <w:rFonts w:asciiTheme="minorHAnsi" w:hAnsiTheme="minorHAnsi" w:cstheme="minorHAnsi"/>
          <w:sz w:val="22"/>
          <w:szCs w:val="22"/>
        </w:rPr>
        <w:t xml:space="preserve"> </w:t>
      </w:r>
      <w:r w:rsidR="00164010" w:rsidRPr="00B40996">
        <w:rPr>
          <w:rFonts w:asciiTheme="minorHAnsi" w:hAnsiTheme="minorHAnsi" w:cstheme="minorHAnsi"/>
          <w:sz w:val="22"/>
          <w:szCs w:val="22"/>
        </w:rPr>
        <w:t>zapewnienie skuteczności i efe</w:t>
      </w:r>
      <w:r w:rsidR="00B40996" w:rsidRPr="00B40996">
        <w:rPr>
          <w:rFonts w:asciiTheme="minorHAnsi" w:hAnsiTheme="minorHAnsi" w:cstheme="minorHAnsi"/>
          <w:sz w:val="22"/>
          <w:szCs w:val="22"/>
        </w:rPr>
        <w:t>ktywności realizowanych działań, przy czym skuteczność i efektywność oceniana jest w świetle, wynik</w:t>
      </w:r>
      <w:r w:rsidR="004405D4">
        <w:rPr>
          <w:rFonts w:asciiTheme="minorHAnsi" w:hAnsiTheme="minorHAnsi" w:cstheme="minorHAnsi"/>
          <w:sz w:val="22"/>
          <w:szCs w:val="22"/>
        </w:rPr>
        <w:t>ającego</w:t>
      </w:r>
      <w:r w:rsidR="004405D4">
        <w:rPr>
          <w:rFonts w:asciiTheme="minorHAnsi" w:hAnsiTheme="minorHAnsi" w:cstheme="minorHAnsi"/>
          <w:sz w:val="22"/>
          <w:szCs w:val="22"/>
        </w:rPr>
        <w:br/>
        <w:t xml:space="preserve">z art. 50 ust. 1 ustawy </w:t>
      </w:r>
      <w:r w:rsidR="00B40996" w:rsidRPr="00B40996">
        <w:rPr>
          <w:rFonts w:asciiTheme="minorHAnsi" w:hAnsiTheme="minorHAnsi" w:cstheme="minorHAnsi"/>
          <w:sz w:val="22"/>
          <w:szCs w:val="22"/>
        </w:rPr>
        <w:t>o samorządzie gminnym, kryterium szczególnej staranności jaka powinna być zachowana przy zarządzaniu mieniem komunalnym.</w:t>
      </w:r>
    </w:p>
    <w:p w14:paraId="31A0DC46" w14:textId="2A65E555" w:rsidR="00DE732F" w:rsidRPr="00164010" w:rsidRDefault="00DE732F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64010">
        <w:rPr>
          <w:rFonts w:asciiTheme="minorHAnsi" w:hAnsiTheme="minorHAnsi" w:cstheme="minorHAnsi"/>
          <w:sz w:val="22"/>
          <w:szCs w:val="22"/>
        </w:rPr>
        <w:t xml:space="preserve">Lokal ten pozostawał niewynajęty w okresie od 1 listopada 2022 r. do 9 listopada 2023 r., a więc przez </w:t>
      </w:r>
      <w:r w:rsidR="00BB188D" w:rsidRPr="00164010">
        <w:rPr>
          <w:rFonts w:asciiTheme="minorHAnsi" w:hAnsiTheme="minorHAnsi" w:cstheme="minorHAnsi"/>
          <w:sz w:val="22"/>
          <w:szCs w:val="22"/>
        </w:rPr>
        <w:t>przeszło rok.</w:t>
      </w:r>
    </w:p>
    <w:p w14:paraId="0B1C2D3F" w14:textId="159CB0FE" w:rsidR="009F76BA" w:rsidRDefault="0028284C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kolei w przypadku lokalu użytkowego położonego przy </w:t>
      </w:r>
      <w:r w:rsidRPr="00643123">
        <w:rPr>
          <w:rFonts w:asciiTheme="minorHAnsi" w:hAnsiTheme="minorHAnsi" w:cstheme="minorHAnsi"/>
          <w:bCs/>
          <w:sz w:val="22"/>
          <w:szCs w:val="22"/>
        </w:rPr>
        <w:t>ul. gen. J. Zajączka 8 lok</w:t>
      </w:r>
      <w:r w:rsidR="008061B3" w:rsidRPr="00643123">
        <w:rPr>
          <w:rFonts w:asciiTheme="minorHAnsi" w:hAnsiTheme="minorHAnsi" w:cstheme="minorHAnsi"/>
          <w:bCs/>
          <w:sz w:val="22"/>
          <w:szCs w:val="22"/>
        </w:rPr>
        <w:t>.</w:t>
      </w:r>
      <w:r w:rsidRPr="00643123">
        <w:rPr>
          <w:rFonts w:asciiTheme="minorHAnsi" w:hAnsiTheme="minorHAnsi" w:cstheme="minorHAnsi"/>
          <w:bCs/>
          <w:sz w:val="22"/>
          <w:szCs w:val="22"/>
        </w:rPr>
        <w:t xml:space="preserve"> U3</w:t>
      </w:r>
      <w:r>
        <w:rPr>
          <w:rFonts w:asciiTheme="minorHAnsi" w:hAnsiTheme="minorHAnsi" w:cstheme="minorHAnsi"/>
          <w:sz w:val="22"/>
          <w:szCs w:val="22"/>
        </w:rPr>
        <w:t xml:space="preserve"> oraz lokalu użytkowego położonego </w:t>
      </w:r>
      <w:r w:rsidRPr="00643123">
        <w:rPr>
          <w:rFonts w:asciiTheme="minorHAnsi" w:hAnsiTheme="minorHAnsi" w:cstheme="minorHAnsi"/>
          <w:sz w:val="22"/>
          <w:szCs w:val="22"/>
        </w:rPr>
        <w:t>przy ul. ks. J. Popiełuszki 11 lok. U1</w:t>
      </w:r>
      <w:r>
        <w:rPr>
          <w:rFonts w:asciiTheme="minorHAnsi" w:hAnsiTheme="minorHAnsi" w:cstheme="minorHAnsi"/>
          <w:sz w:val="22"/>
          <w:szCs w:val="22"/>
        </w:rPr>
        <w:t xml:space="preserve"> ustalono, iż </w:t>
      </w:r>
      <w:r w:rsidR="00B40996">
        <w:rPr>
          <w:rFonts w:asciiTheme="minorHAnsi" w:hAnsiTheme="minorHAnsi" w:cstheme="minorHAnsi"/>
          <w:sz w:val="22"/>
          <w:szCs w:val="22"/>
        </w:rPr>
        <w:t xml:space="preserve">pomiędzy wydaniem posiadania lokalu przez dotychczasowego najemcę a publikacją wykazów nieruchomości przeznaczonych do najmu upłynęło, odpowiednio, 36 dni oraz 71 dni, tj. przekroczono </w:t>
      </w:r>
      <w:r w:rsidR="00286633">
        <w:rPr>
          <w:rFonts w:asciiTheme="minorHAnsi" w:hAnsiTheme="minorHAnsi" w:cstheme="minorHAnsi"/>
          <w:sz w:val="22"/>
          <w:szCs w:val="22"/>
        </w:rPr>
        <w:t>30 dniowy termin</w:t>
      </w:r>
      <w:r w:rsidR="00B40996">
        <w:rPr>
          <w:rFonts w:asciiTheme="minorHAnsi" w:hAnsiTheme="minorHAnsi" w:cstheme="minorHAnsi"/>
          <w:sz w:val="22"/>
          <w:szCs w:val="22"/>
        </w:rPr>
        <w:t xml:space="preserve"> na podjęcie tych czynności o 6 dni oraz </w:t>
      </w:r>
      <w:r w:rsidR="00286633">
        <w:rPr>
          <w:rFonts w:asciiTheme="minorHAnsi" w:hAnsiTheme="minorHAnsi" w:cstheme="minorHAnsi"/>
          <w:sz w:val="22"/>
          <w:szCs w:val="22"/>
        </w:rPr>
        <w:t xml:space="preserve">o </w:t>
      </w:r>
      <w:r w:rsidR="00B40996">
        <w:rPr>
          <w:rFonts w:asciiTheme="minorHAnsi" w:hAnsiTheme="minorHAnsi" w:cstheme="minorHAnsi"/>
          <w:sz w:val="22"/>
          <w:szCs w:val="22"/>
        </w:rPr>
        <w:t>41 dni.</w:t>
      </w:r>
    </w:p>
    <w:p w14:paraId="05E6270D" w14:textId="6E2F666E" w:rsidR="0034007A" w:rsidRDefault="0034007A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B40996">
        <w:rPr>
          <w:rFonts w:asciiTheme="minorHAnsi" w:hAnsiTheme="minorHAnsi" w:cstheme="minorHAnsi"/>
          <w:sz w:val="22"/>
          <w:szCs w:val="22"/>
        </w:rPr>
        <w:t xml:space="preserve"> obu tych przypadkach</w:t>
      </w:r>
      <w:r w:rsidRPr="003400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wyjaśnił Pan Dyrektor</w:t>
      </w:r>
      <w:r w:rsidR="00B40996">
        <w:rPr>
          <w:rFonts w:asciiTheme="minorHAnsi" w:hAnsiTheme="minorHAnsi" w:cstheme="minorHAnsi"/>
          <w:sz w:val="22"/>
          <w:szCs w:val="22"/>
        </w:rPr>
        <w:t>, iż przyczyną przekroczenia terminów publikacji wykazów nieruchomości przezn</w:t>
      </w:r>
      <w:r w:rsidR="00217763">
        <w:rPr>
          <w:rFonts w:asciiTheme="minorHAnsi" w:hAnsiTheme="minorHAnsi" w:cstheme="minorHAnsi"/>
          <w:sz w:val="22"/>
          <w:szCs w:val="22"/>
        </w:rPr>
        <w:t>a</w:t>
      </w:r>
      <w:r w:rsidR="00B40996">
        <w:rPr>
          <w:rFonts w:asciiTheme="minorHAnsi" w:hAnsiTheme="minorHAnsi" w:cstheme="minorHAnsi"/>
          <w:sz w:val="22"/>
          <w:szCs w:val="22"/>
        </w:rPr>
        <w:t xml:space="preserve">czonych do najmu była konieczność wykonania </w:t>
      </w:r>
      <w:r>
        <w:rPr>
          <w:rFonts w:asciiTheme="minorHAnsi" w:hAnsiTheme="minorHAnsi" w:cstheme="minorHAnsi"/>
          <w:sz w:val="22"/>
          <w:szCs w:val="22"/>
        </w:rPr>
        <w:t xml:space="preserve">przez podmiot zewnętrzny obmiarów lokalu </w:t>
      </w:r>
      <w:r w:rsidR="00A06389">
        <w:rPr>
          <w:rFonts w:asciiTheme="minorHAnsi" w:hAnsiTheme="minorHAnsi" w:cstheme="minorHAnsi"/>
          <w:sz w:val="22"/>
          <w:szCs w:val="22"/>
        </w:rPr>
        <w:t xml:space="preserve">w celu ustalenia dokładnej ich powierzchni, do czego </w:t>
      </w:r>
      <w:r w:rsidR="00D329F5">
        <w:rPr>
          <w:rFonts w:asciiTheme="minorHAnsi" w:hAnsiTheme="minorHAnsi" w:cstheme="minorHAnsi"/>
          <w:sz w:val="22"/>
          <w:szCs w:val="22"/>
        </w:rPr>
        <w:t>zobowiązuje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§ 2 p</w:t>
      </w:r>
      <w:r w:rsidRPr="0034007A">
        <w:rPr>
          <w:rFonts w:asciiTheme="minorHAnsi" w:hAnsiTheme="minorHAnsi" w:cstheme="minorHAnsi"/>
          <w:sz w:val="22"/>
          <w:szCs w:val="22"/>
        </w:rPr>
        <w:t>rzykładow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34007A">
        <w:rPr>
          <w:rFonts w:asciiTheme="minorHAnsi" w:hAnsiTheme="minorHAnsi" w:cstheme="minorHAnsi"/>
          <w:sz w:val="22"/>
          <w:szCs w:val="22"/>
        </w:rPr>
        <w:t xml:space="preserve"> wz</w:t>
      </w:r>
      <w:r>
        <w:rPr>
          <w:rFonts w:asciiTheme="minorHAnsi" w:hAnsiTheme="minorHAnsi" w:cstheme="minorHAnsi"/>
          <w:sz w:val="22"/>
          <w:szCs w:val="22"/>
        </w:rPr>
        <w:t>oru</w:t>
      </w:r>
      <w:r w:rsidRPr="0034007A">
        <w:rPr>
          <w:rFonts w:asciiTheme="minorHAnsi" w:hAnsiTheme="minorHAnsi" w:cstheme="minorHAnsi"/>
          <w:sz w:val="22"/>
          <w:szCs w:val="22"/>
        </w:rPr>
        <w:t xml:space="preserve"> umowy najmu </w:t>
      </w:r>
      <w:r>
        <w:rPr>
          <w:rFonts w:asciiTheme="minorHAnsi" w:hAnsiTheme="minorHAnsi" w:cstheme="minorHAnsi"/>
          <w:sz w:val="22"/>
          <w:szCs w:val="22"/>
        </w:rPr>
        <w:t>stanowiąc</w:t>
      </w:r>
      <w:r w:rsidR="000454F9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załącznik do zarządzenia</w:t>
      </w:r>
      <w:r w:rsidR="00BC36D2">
        <w:rPr>
          <w:rFonts w:asciiTheme="minorHAnsi" w:hAnsiTheme="minorHAnsi" w:cstheme="minorHAnsi"/>
          <w:sz w:val="22"/>
          <w:szCs w:val="22"/>
        </w:rPr>
        <w:t xml:space="preserve"> Prezydenta</w:t>
      </w:r>
      <w:r w:rsidR="00BC36D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m.st. Warszawy regulującego najem lokali użytkowych.</w:t>
      </w:r>
    </w:p>
    <w:p w14:paraId="4B1C2C78" w14:textId="3C8862B0" w:rsidR="0034007A" w:rsidRDefault="000454F9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Jednakże w</w:t>
      </w:r>
      <w:r w:rsidR="0034007A">
        <w:rPr>
          <w:rFonts w:asciiTheme="minorHAnsi" w:hAnsiTheme="minorHAnsi" w:cstheme="minorHAnsi"/>
          <w:sz w:val="22"/>
          <w:szCs w:val="22"/>
        </w:rPr>
        <w:t>yjaśnieni</w:t>
      </w:r>
      <w:r w:rsidR="0006212C">
        <w:rPr>
          <w:rFonts w:asciiTheme="minorHAnsi" w:hAnsiTheme="minorHAnsi" w:cstheme="minorHAnsi"/>
          <w:sz w:val="22"/>
          <w:szCs w:val="22"/>
        </w:rPr>
        <w:t>e</w:t>
      </w:r>
      <w:r w:rsidR="0034007A">
        <w:rPr>
          <w:rFonts w:asciiTheme="minorHAnsi" w:hAnsiTheme="minorHAnsi" w:cstheme="minorHAnsi"/>
          <w:sz w:val="22"/>
          <w:szCs w:val="22"/>
        </w:rPr>
        <w:t xml:space="preserve"> t</w:t>
      </w:r>
      <w:r w:rsidR="0006212C">
        <w:rPr>
          <w:rFonts w:asciiTheme="minorHAnsi" w:hAnsiTheme="minorHAnsi" w:cstheme="minorHAnsi"/>
          <w:sz w:val="22"/>
          <w:szCs w:val="22"/>
        </w:rPr>
        <w:t>o</w:t>
      </w:r>
      <w:r w:rsidR="0034007A">
        <w:rPr>
          <w:rFonts w:asciiTheme="minorHAnsi" w:hAnsiTheme="minorHAnsi" w:cstheme="minorHAnsi"/>
          <w:sz w:val="22"/>
          <w:szCs w:val="22"/>
        </w:rPr>
        <w:t xml:space="preserve"> nie zasługuj</w:t>
      </w:r>
      <w:r w:rsidR="0006212C">
        <w:rPr>
          <w:rFonts w:asciiTheme="minorHAnsi" w:hAnsiTheme="minorHAnsi" w:cstheme="minorHAnsi"/>
          <w:sz w:val="22"/>
          <w:szCs w:val="22"/>
        </w:rPr>
        <w:t>e</w:t>
      </w:r>
      <w:r w:rsidR="0034007A">
        <w:rPr>
          <w:rFonts w:asciiTheme="minorHAnsi" w:hAnsiTheme="minorHAnsi" w:cstheme="minorHAnsi"/>
          <w:sz w:val="22"/>
          <w:szCs w:val="22"/>
        </w:rPr>
        <w:t xml:space="preserve"> na uwzględnienie.</w:t>
      </w:r>
    </w:p>
    <w:p w14:paraId="707297E0" w14:textId="355D4700" w:rsidR="00B40996" w:rsidRDefault="0034007A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pierwsze, z uwagi na treść zarządzenia Prezydenta m.st. Warszawy regulującego najem lokali użytkowych, które w § 2 ust. 6 enumeratywnie wymienia okoliczności dające podstawę do przekroczenia 30 dniowego terminu na publikację wykazu nieruchomości przeznaczonej do najmu. Okoliczności te nie uwzględniają konieczności dokonania obmiarów lokalu, a więc</w:t>
      </w:r>
      <w:r w:rsidR="00BC36D2">
        <w:rPr>
          <w:rFonts w:asciiTheme="minorHAnsi" w:hAnsiTheme="minorHAnsi" w:cstheme="minorHAnsi"/>
          <w:sz w:val="22"/>
          <w:szCs w:val="22"/>
        </w:rPr>
        <w:t xml:space="preserve"> czynności 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36D2">
        <w:rPr>
          <w:rFonts w:asciiTheme="minorHAnsi" w:hAnsiTheme="minorHAnsi" w:cstheme="minorHAnsi"/>
          <w:sz w:val="22"/>
          <w:szCs w:val="22"/>
        </w:rPr>
        <w:t>należało wykonać</w:t>
      </w:r>
      <w:r>
        <w:rPr>
          <w:rFonts w:asciiTheme="minorHAnsi" w:hAnsiTheme="minorHAnsi" w:cstheme="minorHAnsi"/>
          <w:sz w:val="22"/>
          <w:szCs w:val="22"/>
        </w:rPr>
        <w:t xml:space="preserve"> właśnie w ramach 30 dniowego terminu.</w:t>
      </w:r>
    </w:p>
    <w:p w14:paraId="579F44F5" w14:textId="0E5FD41D" w:rsidR="00D329F5" w:rsidRDefault="0034007A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drugie, bo prosta czynność techniczna jaką jest obmiar niewielkiego lokalu powinna być </w:t>
      </w:r>
      <w:r w:rsidR="00C625AD">
        <w:rPr>
          <w:rFonts w:asciiTheme="minorHAnsi" w:hAnsiTheme="minorHAnsi" w:cstheme="minorHAnsi"/>
          <w:sz w:val="22"/>
          <w:szCs w:val="22"/>
        </w:rPr>
        <w:t xml:space="preserve">zrealizowana </w:t>
      </w:r>
      <w:r>
        <w:rPr>
          <w:rFonts w:asciiTheme="minorHAnsi" w:hAnsiTheme="minorHAnsi" w:cstheme="minorHAnsi"/>
          <w:sz w:val="22"/>
          <w:szCs w:val="22"/>
        </w:rPr>
        <w:t xml:space="preserve">przez podmiot zewnętrzny w terminie maksymalnie </w:t>
      </w:r>
      <w:r w:rsidR="000454F9">
        <w:rPr>
          <w:rFonts w:asciiTheme="minorHAnsi" w:hAnsiTheme="minorHAnsi" w:cstheme="minorHAnsi"/>
          <w:sz w:val="22"/>
          <w:szCs w:val="22"/>
        </w:rPr>
        <w:t>kilku – kilkunastu</w:t>
      </w:r>
      <w:r>
        <w:rPr>
          <w:rFonts w:asciiTheme="minorHAnsi" w:hAnsiTheme="minorHAnsi" w:cstheme="minorHAnsi"/>
          <w:sz w:val="22"/>
          <w:szCs w:val="22"/>
        </w:rPr>
        <w:t xml:space="preserve"> dni</w:t>
      </w:r>
      <w:r w:rsidR="00C625AD">
        <w:rPr>
          <w:rFonts w:asciiTheme="minorHAnsi" w:hAnsiTheme="minorHAnsi" w:cstheme="minorHAnsi"/>
          <w:sz w:val="22"/>
          <w:szCs w:val="22"/>
        </w:rPr>
        <w:t>,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 w:rsidR="00C625AD">
        <w:rPr>
          <w:rFonts w:asciiTheme="minorHAnsi" w:hAnsiTheme="minorHAnsi" w:cstheme="minorHAnsi"/>
          <w:sz w:val="22"/>
          <w:szCs w:val="22"/>
        </w:rPr>
        <w:t xml:space="preserve">co </w:t>
      </w:r>
      <w:r w:rsidR="00D329F5">
        <w:rPr>
          <w:rFonts w:asciiTheme="minorHAnsi" w:hAnsiTheme="minorHAnsi" w:cstheme="minorHAnsi"/>
          <w:sz w:val="22"/>
          <w:szCs w:val="22"/>
        </w:rPr>
        <w:t>pozwoliłoby</w:t>
      </w:r>
      <w:r w:rsidR="000454F9">
        <w:rPr>
          <w:rFonts w:asciiTheme="minorHAnsi" w:hAnsiTheme="minorHAnsi" w:cstheme="minorHAnsi"/>
          <w:sz w:val="22"/>
          <w:szCs w:val="22"/>
        </w:rPr>
        <w:t xml:space="preserve"> na zachowanie </w:t>
      </w:r>
      <w:r w:rsidR="00D329F5">
        <w:rPr>
          <w:rFonts w:asciiTheme="minorHAnsi" w:hAnsiTheme="minorHAnsi" w:cstheme="minorHAnsi"/>
          <w:sz w:val="22"/>
          <w:szCs w:val="22"/>
        </w:rPr>
        <w:t>30 dniowego terminu na publikację wykazu nieruchomości przeznaczonej do najmu. Tymczasem podczas kontroli ustalono, co wynika ze złożonych wyjaśnień, iż w przypadku lokalu położonego przy ul. gen. J. Zajączka 8 lok</w:t>
      </w:r>
      <w:r w:rsidR="008061B3">
        <w:rPr>
          <w:rFonts w:asciiTheme="minorHAnsi" w:hAnsiTheme="minorHAnsi" w:cstheme="minorHAnsi"/>
          <w:sz w:val="22"/>
          <w:szCs w:val="22"/>
        </w:rPr>
        <w:t>.</w:t>
      </w:r>
      <w:r w:rsidR="00D329F5">
        <w:rPr>
          <w:rFonts w:asciiTheme="minorHAnsi" w:hAnsiTheme="minorHAnsi" w:cstheme="minorHAnsi"/>
          <w:sz w:val="22"/>
          <w:szCs w:val="22"/>
        </w:rPr>
        <w:t xml:space="preserve"> U3 od momentu zlecenia obmiaru do przygotowania projektu uchwały upłynął prawie miesiąc, a w przypadku lokalu położonego przy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 w:rsidR="00D329F5">
        <w:rPr>
          <w:rFonts w:asciiTheme="minorHAnsi" w:hAnsiTheme="minorHAnsi" w:cstheme="minorHAnsi"/>
          <w:sz w:val="22"/>
          <w:szCs w:val="22"/>
        </w:rPr>
        <w:t>ul. ks. J. Popiełuszki 11 lok. U1 – upłynęło półtora miesiąca.</w:t>
      </w:r>
    </w:p>
    <w:p w14:paraId="3076885C" w14:textId="0E2340E5" w:rsidR="007E5CAD" w:rsidRDefault="00D329F5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należy zauważyć, iż </w:t>
      </w:r>
      <w:r w:rsidR="000454F9">
        <w:rPr>
          <w:rFonts w:asciiTheme="minorHAnsi" w:hAnsiTheme="minorHAnsi" w:cstheme="minorHAnsi"/>
          <w:sz w:val="22"/>
          <w:szCs w:val="22"/>
        </w:rPr>
        <w:t xml:space="preserve">z dokumentów załączonych do wyjaśnień, tj. m.in. zleceń podmiotowi zewnętrznemu wykonania obmiarów lokali nie wynikają terminy, w których obmiary te powinny </w:t>
      </w:r>
      <w:r w:rsidR="000454F9">
        <w:rPr>
          <w:rFonts w:asciiTheme="minorHAnsi" w:hAnsiTheme="minorHAnsi" w:cstheme="minorHAnsi"/>
          <w:sz w:val="22"/>
          <w:szCs w:val="22"/>
        </w:rPr>
        <w:lastRenderedPageBreak/>
        <w:t xml:space="preserve">zostać wykonane, a także inne istotne </w:t>
      </w:r>
      <w:r w:rsidR="000F1339">
        <w:rPr>
          <w:rFonts w:asciiTheme="minorHAnsi" w:hAnsiTheme="minorHAnsi" w:cstheme="minorHAnsi"/>
          <w:sz w:val="22"/>
          <w:szCs w:val="22"/>
        </w:rPr>
        <w:t>elementy stosunku prawnego zlecenia, jak chociażby konsekwencje niewykonania zlecenia w terminie albo niepoprawnego wykonania zlecenia.</w:t>
      </w:r>
      <w:r w:rsidR="00300EB2">
        <w:rPr>
          <w:rFonts w:asciiTheme="minorHAnsi" w:hAnsiTheme="minorHAnsi" w:cstheme="minorHAnsi"/>
          <w:sz w:val="22"/>
          <w:szCs w:val="22"/>
        </w:rPr>
        <w:t xml:space="preserve"> </w:t>
      </w:r>
      <w:r w:rsidR="00300EB2" w:rsidRPr="00300EB2">
        <w:rPr>
          <w:rFonts w:asciiTheme="minorHAnsi" w:hAnsiTheme="minorHAnsi" w:cstheme="minorHAnsi"/>
          <w:sz w:val="22"/>
          <w:szCs w:val="22"/>
        </w:rPr>
        <w:t>Obowiązujący w ZGN Żoliborz Regulaminu udzielania zamówień publicznych do kwoty 130 000 zł nie przewid</w:t>
      </w:r>
      <w:r w:rsidR="003F237B">
        <w:rPr>
          <w:rFonts w:asciiTheme="minorHAnsi" w:hAnsiTheme="minorHAnsi" w:cstheme="minorHAnsi"/>
          <w:sz w:val="22"/>
          <w:szCs w:val="22"/>
        </w:rPr>
        <w:t>ywał</w:t>
      </w:r>
      <w:r w:rsidR="00300EB2" w:rsidRPr="00300EB2">
        <w:rPr>
          <w:rFonts w:asciiTheme="minorHAnsi" w:hAnsiTheme="minorHAnsi" w:cstheme="minorHAnsi"/>
          <w:sz w:val="22"/>
          <w:szCs w:val="22"/>
        </w:rPr>
        <w:t xml:space="preserve"> dla zamówień o wartości poniżej 10 000 zł konieczności zachowania formy pisemnej</w:t>
      </w:r>
      <w:r w:rsidR="00300EB2">
        <w:rPr>
          <w:rFonts w:asciiTheme="minorHAnsi" w:hAnsiTheme="minorHAnsi" w:cstheme="minorHAnsi"/>
          <w:sz w:val="22"/>
          <w:szCs w:val="22"/>
        </w:rPr>
        <w:t>, jednakże nie zwalnia</w:t>
      </w:r>
      <w:r w:rsidR="003F237B">
        <w:rPr>
          <w:rFonts w:asciiTheme="minorHAnsi" w:hAnsiTheme="minorHAnsi" w:cstheme="minorHAnsi"/>
          <w:sz w:val="22"/>
          <w:szCs w:val="22"/>
        </w:rPr>
        <w:t>ło</w:t>
      </w:r>
      <w:r w:rsidR="00300EB2">
        <w:rPr>
          <w:rFonts w:asciiTheme="minorHAnsi" w:hAnsiTheme="minorHAnsi" w:cstheme="minorHAnsi"/>
          <w:sz w:val="22"/>
          <w:szCs w:val="22"/>
        </w:rPr>
        <w:t xml:space="preserve"> to z obowiązku precyzyjnego określenia istotnych warunków </w:t>
      </w:r>
      <w:r w:rsidR="00C625AD">
        <w:rPr>
          <w:rFonts w:asciiTheme="minorHAnsi" w:hAnsiTheme="minorHAnsi" w:cstheme="minorHAnsi"/>
          <w:sz w:val="22"/>
          <w:szCs w:val="22"/>
        </w:rPr>
        <w:t xml:space="preserve">takiego </w:t>
      </w:r>
      <w:r w:rsidR="00300EB2">
        <w:rPr>
          <w:rFonts w:asciiTheme="minorHAnsi" w:hAnsiTheme="minorHAnsi" w:cstheme="minorHAnsi"/>
          <w:sz w:val="22"/>
          <w:szCs w:val="22"/>
        </w:rPr>
        <w:t>zamówienia.</w:t>
      </w:r>
    </w:p>
    <w:p w14:paraId="055B6CA7" w14:textId="2DE4A7F6" w:rsidR="009F76BA" w:rsidRDefault="007E5CAD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</w:t>
      </w:r>
      <w:r w:rsidR="005C387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2C42A0">
        <w:rPr>
          <w:rFonts w:asciiTheme="minorHAnsi" w:hAnsiTheme="minorHAnsi" w:cstheme="minorHAnsi"/>
          <w:sz w:val="22"/>
          <w:szCs w:val="22"/>
        </w:rPr>
        <w:t xml:space="preserve"> dwóch</w:t>
      </w:r>
      <w:r>
        <w:rPr>
          <w:rFonts w:asciiTheme="minorHAnsi" w:hAnsiTheme="minorHAnsi" w:cstheme="minorHAnsi"/>
          <w:sz w:val="22"/>
          <w:szCs w:val="22"/>
        </w:rPr>
        <w:t xml:space="preserve"> zleceń podmiotowi zewnętrznemu wykonania obmiarów lokali wynika, iż pierwsze z </w:t>
      </w:r>
      <w:r w:rsidR="002C42A0">
        <w:rPr>
          <w:rFonts w:asciiTheme="minorHAnsi" w:hAnsiTheme="minorHAnsi" w:cstheme="minorHAnsi"/>
          <w:sz w:val="22"/>
          <w:szCs w:val="22"/>
        </w:rPr>
        <w:t>nich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12BD">
        <w:rPr>
          <w:rFonts w:asciiTheme="minorHAnsi" w:hAnsiTheme="minorHAnsi" w:cstheme="minorHAnsi"/>
          <w:sz w:val="22"/>
          <w:szCs w:val="22"/>
        </w:rPr>
        <w:t xml:space="preserve">(25 lokali) </w:t>
      </w:r>
      <w:r>
        <w:rPr>
          <w:rFonts w:asciiTheme="minorHAnsi" w:hAnsiTheme="minorHAnsi" w:cstheme="minorHAnsi"/>
          <w:sz w:val="22"/>
          <w:szCs w:val="22"/>
        </w:rPr>
        <w:t xml:space="preserve">dotyczyło roku 2022, z terminem realizacji całego </w:t>
      </w:r>
      <w:r w:rsidR="009A12BD">
        <w:rPr>
          <w:rFonts w:asciiTheme="minorHAnsi" w:hAnsiTheme="minorHAnsi" w:cstheme="minorHAnsi"/>
          <w:sz w:val="22"/>
          <w:szCs w:val="22"/>
        </w:rPr>
        <w:t>zlecenia do 31 grudnia 2022 r.,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więc dotyczyło okresu sprzed zlecenia obmiaru ww. lokali</w:t>
      </w:r>
      <w:r w:rsidR="005C387C">
        <w:rPr>
          <w:rFonts w:asciiTheme="minorHAnsi" w:hAnsiTheme="minorHAnsi" w:cstheme="minorHAnsi"/>
          <w:sz w:val="22"/>
          <w:szCs w:val="22"/>
        </w:rPr>
        <w:t>. Z kolei d</w:t>
      </w:r>
      <w:r>
        <w:rPr>
          <w:rFonts w:asciiTheme="minorHAnsi" w:hAnsiTheme="minorHAnsi" w:cstheme="minorHAnsi"/>
          <w:sz w:val="22"/>
          <w:szCs w:val="22"/>
        </w:rPr>
        <w:t xml:space="preserve">rugie z tych zleceń </w:t>
      </w:r>
      <w:r w:rsidR="009A12BD">
        <w:rPr>
          <w:rFonts w:asciiTheme="minorHAnsi" w:hAnsiTheme="minorHAnsi" w:cstheme="minorHAnsi"/>
          <w:sz w:val="22"/>
          <w:szCs w:val="22"/>
        </w:rPr>
        <w:t xml:space="preserve">(15 lokali) </w:t>
      </w:r>
      <w:r>
        <w:rPr>
          <w:rFonts w:asciiTheme="minorHAnsi" w:hAnsiTheme="minorHAnsi" w:cstheme="minorHAnsi"/>
          <w:sz w:val="22"/>
          <w:szCs w:val="22"/>
        </w:rPr>
        <w:t>zostało przekazane podmiotowi wykonującemu usługę dopiero 26 lipca 2023 r., co również dowodzi brak</w:t>
      </w:r>
      <w:r w:rsidR="005C387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związku tego </w:t>
      </w:r>
      <w:r w:rsidR="005C387C">
        <w:rPr>
          <w:rFonts w:asciiTheme="minorHAnsi" w:hAnsiTheme="minorHAnsi" w:cstheme="minorHAnsi"/>
          <w:sz w:val="22"/>
          <w:szCs w:val="22"/>
        </w:rPr>
        <w:t>zlecenia z czynnościami wykonanymi w odniesieniu do lokali</w:t>
      </w:r>
      <w:r w:rsidR="002C42A0">
        <w:rPr>
          <w:rFonts w:asciiTheme="minorHAnsi" w:hAnsiTheme="minorHAnsi" w:cstheme="minorHAnsi"/>
          <w:sz w:val="22"/>
          <w:szCs w:val="22"/>
        </w:rPr>
        <w:t xml:space="preserve"> objętych kontrolą</w:t>
      </w:r>
      <w:r w:rsidR="005C387C">
        <w:rPr>
          <w:rFonts w:asciiTheme="minorHAnsi" w:hAnsiTheme="minorHAnsi" w:cstheme="minorHAnsi"/>
          <w:sz w:val="22"/>
          <w:szCs w:val="22"/>
        </w:rPr>
        <w:t>, gdyż zlecenie obmiaru w tych dwóch przypadkach nastąpiło, odpowiednio, 26 kwietnia 2023 r. oraz 14 czerwca 2023 r.</w:t>
      </w:r>
    </w:p>
    <w:p w14:paraId="7374D86E" w14:textId="2E92E8DA" w:rsidR="008100C1" w:rsidRDefault="008100C1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lokalu położonego przy </w:t>
      </w:r>
      <w:r w:rsidRPr="00643123">
        <w:rPr>
          <w:rFonts w:asciiTheme="minorHAnsi" w:hAnsiTheme="minorHAnsi" w:cstheme="minorHAnsi"/>
          <w:bCs/>
          <w:sz w:val="22"/>
          <w:szCs w:val="22"/>
        </w:rPr>
        <w:t>ul. Szajnochy 11 lok. U1</w:t>
      </w:r>
      <w:r>
        <w:rPr>
          <w:rFonts w:asciiTheme="minorHAnsi" w:hAnsiTheme="minorHAnsi" w:cstheme="minorHAnsi"/>
          <w:sz w:val="22"/>
          <w:szCs w:val="22"/>
        </w:rPr>
        <w:t xml:space="preserve"> ustalono, iż pomiędzy wydaniem posiadania lokalu przez dotychczasowego najemcę a publikacją wykazu nieruchomości przeznaczonej do najmu upłynęło 77 dni, a pomiędzy zakończeniem publikacji wykazu nieruchomości przeznaczonej do oddania w najem a ogłoszeniem konkursu na najem, upłynęły 24 dni, choć maksymalny termin na podjęcie </w:t>
      </w:r>
      <w:r w:rsidR="009C1F55">
        <w:rPr>
          <w:rFonts w:asciiTheme="minorHAnsi" w:hAnsiTheme="minorHAnsi" w:cstheme="minorHAnsi"/>
          <w:sz w:val="22"/>
          <w:szCs w:val="22"/>
        </w:rPr>
        <w:t xml:space="preserve">drugiej z tych czynności </w:t>
      </w:r>
      <w:r>
        <w:rPr>
          <w:rFonts w:asciiTheme="minorHAnsi" w:hAnsiTheme="minorHAnsi" w:cstheme="minorHAnsi"/>
          <w:sz w:val="22"/>
          <w:szCs w:val="22"/>
        </w:rPr>
        <w:t>wynosił 14 dni, co świadczy o jego przekroczeniu o 10 dni.</w:t>
      </w:r>
    </w:p>
    <w:p w14:paraId="47A3D80C" w14:textId="4A68E7BB" w:rsidR="00CD6F1F" w:rsidRDefault="008100C1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1113DB">
        <w:rPr>
          <w:rFonts w:asciiTheme="minorHAnsi" w:hAnsiTheme="minorHAnsi" w:cstheme="minorHAnsi"/>
          <w:sz w:val="22"/>
          <w:szCs w:val="22"/>
        </w:rPr>
        <w:t xml:space="preserve">ustaleń kontroli wynika, </w:t>
      </w:r>
      <w:r>
        <w:rPr>
          <w:rFonts w:asciiTheme="minorHAnsi" w:hAnsiTheme="minorHAnsi" w:cstheme="minorHAnsi"/>
          <w:sz w:val="22"/>
          <w:szCs w:val="22"/>
        </w:rPr>
        <w:t xml:space="preserve">iż lokal ten został zalany </w:t>
      </w:r>
      <w:r w:rsidR="001113DB">
        <w:rPr>
          <w:rFonts w:asciiTheme="minorHAnsi" w:hAnsiTheme="minorHAnsi" w:cstheme="minorHAnsi"/>
          <w:sz w:val="22"/>
          <w:szCs w:val="22"/>
        </w:rPr>
        <w:t xml:space="preserve">wodą </w:t>
      </w:r>
      <w:r>
        <w:rPr>
          <w:rFonts w:asciiTheme="minorHAnsi" w:hAnsiTheme="minorHAnsi" w:cstheme="minorHAnsi"/>
          <w:sz w:val="22"/>
          <w:szCs w:val="22"/>
        </w:rPr>
        <w:t xml:space="preserve">30 sierpnia 2023 r., </w:t>
      </w:r>
      <w:r w:rsidR="001113DB">
        <w:rPr>
          <w:rFonts w:asciiTheme="minorHAnsi" w:hAnsiTheme="minorHAnsi" w:cstheme="minorHAnsi"/>
          <w:sz w:val="22"/>
          <w:szCs w:val="22"/>
        </w:rPr>
        <w:t>co zwalniało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 w:rsidR="0035445E">
        <w:rPr>
          <w:rFonts w:asciiTheme="minorHAnsi" w:hAnsiTheme="minorHAnsi" w:cstheme="minorHAnsi"/>
          <w:sz w:val="22"/>
          <w:szCs w:val="22"/>
        </w:rPr>
        <w:t xml:space="preserve">ZGN Żoliborz, w myśl § 2 ust. 6 </w:t>
      </w:r>
      <w:r w:rsidR="00CD6F1F">
        <w:rPr>
          <w:rFonts w:asciiTheme="minorHAnsi" w:hAnsiTheme="minorHAnsi" w:cstheme="minorHAnsi"/>
          <w:sz w:val="22"/>
          <w:szCs w:val="22"/>
        </w:rPr>
        <w:t>zarządzenia</w:t>
      </w:r>
      <w:r w:rsidR="0035445E">
        <w:rPr>
          <w:rFonts w:asciiTheme="minorHAnsi" w:hAnsiTheme="minorHAnsi" w:cstheme="minorHAnsi"/>
          <w:sz w:val="22"/>
          <w:szCs w:val="22"/>
        </w:rPr>
        <w:t xml:space="preserve"> Prezydenta m.st. Warszawy </w:t>
      </w:r>
      <w:r w:rsidR="00CD6F1F">
        <w:rPr>
          <w:rFonts w:asciiTheme="minorHAnsi" w:hAnsiTheme="minorHAnsi" w:cstheme="minorHAnsi"/>
          <w:sz w:val="22"/>
          <w:szCs w:val="22"/>
        </w:rPr>
        <w:t>regulującego</w:t>
      </w:r>
      <w:r w:rsidR="0035445E">
        <w:rPr>
          <w:rFonts w:asciiTheme="minorHAnsi" w:hAnsiTheme="minorHAnsi" w:cstheme="minorHAnsi"/>
          <w:sz w:val="22"/>
          <w:szCs w:val="22"/>
        </w:rPr>
        <w:t xml:space="preserve"> najem lokali </w:t>
      </w:r>
      <w:r w:rsidR="00CD6F1F">
        <w:rPr>
          <w:rFonts w:asciiTheme="minorHAnsi" w:hAnsiTheme="minorHAnsi" w:cstheme="minorHAnsi"/>
          <w:sz w:val="22"/>
          <w:szCs w:val="22"/>
        </w:rPr>
        <w:t>użytkowych</w:t>
      </w:r>
      <w:r w:rsidR="0035445E">
        <w:rPr>
          <w:rFonts w:asciiTheme="minorHAnsi" w:hAnsiTheme="minorHAnsi" w:cstheme="minorHAnsi"/>
          <w:sz w:val="22"/>
          <w:szCs w:val="22"/>
        </w:rPr>
        <w:t xml:space="preserve">, z </w:t>
      </w:r>
      <w:r w:rsidR="008061B3">
        <w:rPr>
          <w:rFonts w:asciiTheme="minorHAnsi" w:hAnsiTheme="minorHAnsi" w:cstheme="minorHAnsi"/>
          <w:sz w:val="22"/>
          <w:szCs w:val="22"/>
        </w:rPr>
        <w:t xml:space="preserve">obowiązku </w:t>
      </w:r>
      <w:r w:rsidR="0035445E">
        <w:rPr>
          <w:rFonts w:asciiTheme="minorHAnsi" w:hAnsiTheme="minorHAnsi" w:cstheme="minorHAnsi"/>
          <w:sz w:val="22"/>
          <w:szCs w:val="22"/>
        </w:rPr>
        <w:t xml:space="preserve">dochowania 30 terminu na </w:t>
      </w:r>
      <w:r w:rsidR="00CD6F1F">
        <w:rPr>
          <w:rFonts w:asciiTheme="minorHAnsi" w:hAnsiTheme="minorHAnsi" w:cstheme="minorHAnsi"/>
          <w:sz w:val="22"/>
          <w:szCs w:val="22"/>
        </w:rPr>
        <w:t>podjęcie</w:t>
      </w:r>
      <w:r w:rsidR="0035445E">
        <w:rPr>
          <w:rFonts w:asciiTheme="minorHAnsi" w:hAnsiTheme="minorHAnsi" w:cstheme="minorHAnsi"/>
          <w:sz w:val="22"/>
          <w:szCs w:val="22"/>
        </w:rPr>
        <w:t xml:space="preserve"> </w:t>
      </w:r>
      <w:r w:rsidR="00CD6F1F">
        <w:rPr>
          <w:rFonts w:asciiTheme="minorHAnsi" w:hAnsiTheme="minorHAnsi" w:cstheme="minorHAnsi"/>
          <w:sz w:val="22"/>
          <w:szCs w:val="22"/>
        </w:rPr>
        <w:t xml:space="preserve">czynności zmierzających do ponownego zagospodarowania lokalu (wywieszenia wykazu). </w:t>
      </w:r>
    </w:p>
    <w:p w14:paraId="7304B37F" w14:textId="4527DB85" w:rsidR="00CD6F1F" w:rsidRDefault="00CD6F1F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Niemniej należy zauważyć, iż od momentu zalania lokalu do przekazania stosownego projektu uchwały na posiedzenia Zarządu Dzielnicy Żoliborz upłynęło prawie 5 miesięcy, a od momentu wydania lokalu przez dotychczasowego najemcę</w:t>
      </w:r>
      <w:r w:rsidR="001113DB">
        <w:rPr>
          <w:rFonts w:asciiTheme="minorHAnsi" w:hAnsiTheme="minorHAnsi" w:cstheme="minorHAnsi"/>
          <w:sz w:val="22"/>
          <w:szCs w:val="22"/>
        </w:rPr>
        <w:t xml:space="preserve"> do przekazani</w:t>
      </w:r>
      <w:r w:rsidR="00C625AD">
        <w:rPr>
          <w:rFonts w:asciiTheme="minorHAnsi" w:hAnsiTheme="minorHAnsi" w:cstheme="minorHAnsi"/>
          <w:sz w:val="22"/>
          <w:szCs w:val="22"/>
        </w:rPr>
        <w:t>a</w:t>
      </w:r>
      <w:r w:rsidR="001113DB">
        <w:rPr>
          <w:rFonts w:asciiTheme="minorHAnsi" w:hAnsiTheme="minorHAnsi" w:cstheme="minorHAnsi"/>
          <w:sz w:val="22"/>
          <w:szCs w:val="22"/>
        </w:rPr>
        <w:t xml:space="preserve"> projektu uchwały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1113DB">
        <w:rPr>
          <w:rFonts w:asciiTheme="minorHAnsi" w:hAnsiTheme="minorHAnsi" w:cstheme="minorHAnsi"/>
          <w:sz w:val="22"/>
          <w:szCs w:val="22"/>
        </w:rPr>
        <w:t xml:space="preserve"> przeszło</w:t>
      </w:r>
      <w:r w:rsidR="001113D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2 miesiące, co może zostać ocenione jako działanie opieszałe. </w:t>
      </w:r>
      <w:r w:rsidR="001113DB">
        <w:rPr>
          <w:rFonts w:asciiTheme="minorHAnsi" w:hAnsiTheme="minorHAnsi" w:cstheme="minorHAnsi"/>
          <w:sz w:val="22"/>
          <w:szCs w:val="22"/>
        </w:rPr>
        <w:t>Choć obowiązek osuszenia lokalu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 w:rsidR="0035445E">
        <w:rPr>
          <w:rFonts w:asciiTheme="minorHAnsi" w:hAnsiTheme="minorHAnsi" w:cstheme="minorHAnsi"/>
          <w:sz w:val="22"/>
          <w:szCs w:val="22"/>
        </w:rPr>
        <w:t xml:space="preserve">i usunięcia przyczyn jego zalania spoczywał na wspólnocie mieszkaniowej, w imieniu której działał administrator nieruchomości, to należy </w:t>
      </w:r>
      <w:r w:rsidR="00C625AD">
        <w:rPr>
          <w:rFonts w:asciiTheme="minorHAnsi" w:hAnsiTheme="minorHAnsi" w:cstheme="minorHAnsi"/>
          <w:sz w:val="22"/>
          <w:szCs w:val="22"/>
        </w:rPr>
        <w:t>zaznaczyć</w:t>
      </w:r>
      <w:r w:rsidR="0035445E">
        <w:rPr>
          <w:rFonts w:asciiTheme="minorHAnsi" w:hAnsiTheme="minorHAnsi" w:cstheme="minorHAnsi"/>
          <w:sz w:val="22"/>
          <w:szCs w:val="22"/>
        </w:rPr>
        <w:t>, iż wyegzekwowani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3544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bezzwłocznego podjęcia tych czynności</w:t>
      </w:r>
      <w:r w:rsidR="0035445E">
        <w:rPr>
          <w:rFonts w:asciiTheme="minorHAnsi" w:hAnsiTheme="minorHAnsi" w:cstheme="minorHAnsi"/>
          <w:sz w:val="22"/>
          <w:szCs w:val="22"/>
        </w:rPr>
        <w:t xml:space="preserve"> </w:t>
      </w:r>
      <w:r w:rsidR="00811F1F">
        <w:rPr>
          <w:rFonts w:asciiTheme="minorHAnsi" w:hAnsiTheme="minorHAnsi" w:cstheme="minorHAnsi"/>
          <w:sz w:val="22"/>
          <w:szCs w:val="22"/>
        </w:rPr>
        <w:t>lub</w:t>
      </w:r>
      <w:r w:rsidR="005A0286">
        <w:rPr>
          <w:rFonts w:asciiTheme="minorHAnsi" w:hAnsiTheme="minorHAnsi" w:cstheme="minorHAnsi"/>
          <w:sz w:val="22"/>
          <w:szCs w:val="22"/>
        </w:rPr>
        <w:t xml:space="preserve"> wyegzekwowanie odszkodowania odpowiadającego utraconym korzyściom z tytułu najmu tego lokalu </w:t>
      </w:r>
      <w:r w:rsidR="0035445E">
        <w:rPr>
          <w:rFonts w:asciiTheme="minorHAnsi" w:hAnsiTheme="minorHAnsi" w:cstheme="minorHAnsi"/>
          <w:sz w:val="22"/>
          <w:szCs w:val="22"/>
        </w:rPr>
        <w:t>obci</w:t>
      </w:r>
      <w:r w:rsidR="005A0286">
        <w:rPr>
          <w:rFonts w:asciiTheme="minorHAnsi" w:hAnsiTheme="minorHAnsi" w:cstheme="minorHAnsi"/>
          <w:sz w:val="22"/>
          <w:szCs w:val="22"/>
        </w:rPr>
        <w:t>ążało pracowników ZGN Żoliborz.</w:t>
      </w:r>
    </w:p>
    <w:p w14:paraId="6AF85DC0" w14:textId="18303DF5" w:rsidR="00CD6F1F" w:rsidRPr="0035445E" w:rsidRDefault="00CD6F1F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świetle przywołanych powyżej okoliczności </w:t>
      </w:r>
      <w:r w:rsidR="00CA3C67">
        <w:rPr>
          <w:rFonts w:asciiTheme="minorHAnsi" w:hAnsiTheme="minorHAnsi" w:cstheme="minorHAnsi"/>
          <w:sz w:val="22"/>
          <w:szCs w:val="22"/>
        </w:rPr>
        <w:t>wyjaśnienie złożone odnośnie do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1113DB">
        <w:rPr>
          <w:rFonts w:asciiTheme="minorHAnsi" w:hAnsiTheme="minorHAnsi" w:cstheme="minorHAnsi"/>
          <w:sz w:val="22"/>
          <w:szCs w:val="22"/>
        </w:rPr>
        <w:t>rzekroczenia kolejnego termin</w:t>
      </w:r>
      <w:r w:rsidR="00CA3C67">
        <w:rPr>
          <w:rFonts w:asciiTheme="minorHAnsi" w:hAnsiTheme="minorHAnsi" w:cstheme="minorHAnsi"/>
          <w:sz w:val="22"/>
          <w:szCs w:val="22"/>
        </w:rPr>
        <w:t xml:space="preserve">u, </w:t>
      </w:r>
      <w:r>
        <w:rPr>
          <w:rFonts w:asciiTheme="minorHAnsi" w:hAnsiTheme="minorHAnsi" w:cstheme="minorHAnsi"/>
          <w:sz w:val="22"/>
          <w:szCs w:val="22"/>
        </w:rPr>
        <w:t xml:space="preserve">tj. terminu na ogłoszeniem konkursu na najem, </w:t>
      </w:r>
      <w:r w:rsidR="009A6448">
        <w:rPr>
          <w:rFonts w:asciiTheme="minorHAnsi" w:hAnsiTheme="minorHAnsi" w:cstheme="minorHAnsi"/>
          <w:sz w:val="22"/>
          <w:szCs w:val="22"/>
        </w:rPr>
        <w:t xml:space="preserve">również </w:t>
      </w:r>
      <w:r>
        <w:rPr>
          <w:rFonts w:asciiTheme="minorHAnsi" w:hAnsiTheme="minorHAnsi" w:cstheme="minorHAnsi"/>
          <w:sz w:val="22"/>
          <w:szCs w:val="22"/>
        </w:rPr>
        <w:t xml:space="preserve">nie może zostać oceniane jako zasadne albowiem </w:t>
      </w:r>
      <w:r w:rsidR="001113DB">
        <w:rPr>
          <w:rFonts w:asciiTheme="minorHAnsi" w:hAnsiTheme="minorHAnsi" w:cstheme="minorHAnsi"/>
          <w:sz w:val="22"/>
          <w:szCs w:val="22"/>
        </w:rPr>
        <w:t>pomiędzy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1113D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laniem lokalu a ogłoszeniem konkursu na </w:t>
      </w:r>
      <w:r w:rsidR="00CA3C67">
        <w:rPr>
          <w:rFonts w:asciiTheme="minorHAnsi" w:hAnsiTheme="minorHAnsi" w:cstheme="minorHAnsi"/>
          <w:sz w:val="22"/>
          <w:szCs w:val="22"/>
        </w:rPr>
        <w:t xml:space="preserve">najem upłynęło przeszło </w:t>
      </w:r>
      <w:r>
        <w:rPr>
          <w:rFonts w:asciiTheme="minorHAnsi" w:hAnsiTheme="minorHAnsi" w:cstheme="minorHAnsi"/>
          <w:sz w:val="22"/>
          <w:szCs w:val="22"/>
        </w:rPr>
        <w:t>6,5 miesiąca.</w:t>
      </w:r>
    </w:p>
    <w:p w14:paraId="59D30D1C" w14:textId="5E5D8FC4" w:rsidR="009A6448" w:rsidRDefault="009A6448" w:rsidP="00A76F6D">
      <w:pPr>
        <w:spacing w:before="120"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sz w:val="22"/>
          <w:szCs w:val="22"/>
        </w:rPr>
        <w:t xml:space="preserve">lokalu położonego przy </w:t>
      </w:r>
      <w:r w:rsidRPr="00643123">
        <w:rPr>
          <w:rFonts w:asciiTheme="minorHAnsi" w:hAnsiTheme="minorHAnsi" w:cstheme="minorHAnsi"/>
          <w:bCs/>
          <w:sz w:val="22"/>
          <w:szCs w:val="22"/>
        </w:rPr>
        <w:t>ul. Gdańskiej 4a lok. U303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7423">
        <w:rPr>
          <w:rFonts w:asciiTheme="minorHAnsi" w:hAnsiTheme="minorHAnsi" w:cstheme="minorHAnsi"/>
          <w:sz w:val="22"/>
          <w:szCs w:val="22"/>
        </w:rPr>
        <w:t xml:space="preserve">podczas kontroli </w:t>
      </w:r>
      <w:r w:rsidRPr="009A6448">
        <w:rPr>
          <w:rFonts w:asciiTheme="minorHAnsi" w:hAnsiTheme="minorHAnsi" w:cstheme="minorHAnsi"/>
          <w:sz w:val="22"/>
          <w:szCs w:val="22"/>
        </w:rPr>
        <w:t xml:space="preserve">ustalono, iż lokal ten nie </w:t>
      </w:r>
      <w:r>
        <w:rPr>
          <w:rFonts w:asciiTheme="minorHAnsi" w:hAnsiTheme="minorHAnsi" w:cstheme="minorHAnsi"/>
          <w:sz w:val="22"/>
          <w:szCs w:val="22"/>
        </w:rPr>
        <w:t>jest lokalem o przeznaczeniu innym niż mieszkalne (lokalem użytkowym) i podlega regulacjom właściwym do oddawania w najem lokali do prowadzenia pracowni twórczej.</w:t>
      </w:r>
    </w:p>
    <w:p w14:paraId="04B58FE5" w14:textId="12DC32FA" w:rsidR="009A6448" w:rsidRDefault="009A6448" w:rsidP="00A76F6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Ustalono też, iż umowa najmu przedmiotowego lokalu wygasła 18 listopada 2022 r., a </w:t>
      </w:r>
      <w:r w:rsidR="000B13F0">
        <w:rPr>
          <w:rFonts w:ascii="Calibri" w:hAnsi="Calibri" w:cs="Calibri"/>
          <w:sz w:val="22"/>
          <w:szCs w:val="22"/>
        </w:rPr>
        <w:t>w związku</w:t>
      </w:r>
      <w:r w:rsidR="001115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oświadczeniem najemcy o chęci kontynuacji najmu, ZGN Żoliborz realizował procedur</w:t>
      </w:r>
      <w:r w:rsidR="006F7423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 związaną</w:t>
      </w:r>
      <w:r w:rsidR="001115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oddaniem przedmiotowego lokalu w najem na kolejny okres. Dotychczasowy najemca</w:t>
      </w:r>
      <w:r w:rsidR="00811F1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czerwcu 2023 r.</w:t>
      </w:r>
      <w:r w:rsidR="00811F1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poinformował o braku woli zawarcia kolejnej umowy i wydał posiadanie lokalu </w:t>
      </w:r>
      <w:r w:rsidR="007E5CAD">
        <w:rPr>
          <w:rFonts w:ascii="Calibri" w:hAnsi="Calibri" w:cs="Calibri"/>
          <w:sz w:val="22"/>
          <w:szCs w:val="22"/>
        </w:rPr>
        <w:t>30 czerwca 2023 r., przy czym za cały okres bezumownego korzystania z lokalu został obciążony wynagrodzeniem za bezumowne korzystanie z nieruchomości.</w:t>
      </w:r>
    </w:p>
    <w:p w14:paraId="4B5A825E" w14:textId="200C6EBC" w:rsidR="006F7423" w:rsidRDefault="006F7423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Jednakże ZGN Żoliborz przekazał na posiedzenie Zarządu Dzielnicy Żoliborz</w:t>
      </w:r>
      <w:r w:rsidR="000B13F0">
        <w:rPr>
          <w:rFonts w:ascii="Calibri" w:hAnsi="Calibri" w:cs="Calibri"/>
          <w:sz w:val="22"/>
          <w:szCs w:val="22"/>
        </w:rPr>
        <w:t xml:space="preserve"> projekt uchwały</w:t>
      </w:r>
      <w:r w:rsidR="001115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 xml:space="preserve">publikacji wykazu nieruchomości przeznaczonej do najmu dopiero po upływie 52 dni od daty wydania lokalu, tłumacząc to koniecznością wykonania obmiaru lokalu, co, jak wynika z załączonej do </w:t>
      </w:r>
      <w:r w:rsidR="00F50ED4">
        <w:rPr>
          <w:rFonts w:asciiTheme="minorHAnsi" w:hAnsiTheme="minorHAnsi" w:cstheme="minorHAnsi"/>
          <w:sz w:val="22"/>
          <w:szCs w:val="22"/>
        </w:rPr>
        <w:t>wyjaśnień</w:t>
      </w:r>
      <w:r>
        <w:rPr>
          <w:rFonts w:asciiTheme="minorHAnsi" w:hAnsiTheme="minorHAnsi" w:cstheme="minorHAnsi"/>
          <w:sz w:val="22"/>
          <w:szCs w:val="22"/>
        </w:rPr>
        <w:t xml:space="preserve"> dokumentacji, zajęło podmiotowi zewnętrznemu </w:t>
      </w:r>
      <w:r w:rsidR="00F50ED4">
        <w:rPr>
          <w:rFonts w:asciiTheme="minorHAnsi" w:hAnsiTheme="minorHAnsi" w:cstheme="minorHAnsi"/>
          <w:sz w:val="22"/>
          <w:szCs w:val="22"/>
        </w:rPr>
        <w:t>40 dni.</w:t>
      </w:r>
    </w:p>
    <w:p w14:paraId="0AF82342" w14:textId="5468CE7A" w:rsidR="00F50ED4" w:rsidRDefault="00F50ED4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50ED4">
        <w:rPr>
          <w:rFonts w:asciiTheme="minorHAnsi" w:hAnsiTheme="minorHAnsi" w:cstheme="minorHAnsi"/>
          <w:sz w:val="22"/>
          <w:szCs w:val="22"/>
        </w:rPr>
        <w:t>Jak już wcześniej zaznaczono w odniesieniu do innych przypadków objętych kontrolą, biorąc pod uwagę nieskomplikowany charakter czynności zleconej podmiotowi zewnętrznemu</w:t>
      </w:r>
      <w:r w:rsidR="0007441C">
        <w:rPr>
          <w:rFonts w:asciiTheme="minorHAnsi" w:hAnsiTheme="minorHAnsi" w:cstheme="minorHAnsi"/>
          <w:sz w:val="22"/>
          <w:szCs w:val="22"/>
        </w:rPr>
        <w:t xml:space="preserve"> (obmiar)</w:t>
      </w:r>
      <w:r w:rsidRPr="00F50ED4">
        <w:rPr>
          <w:rFonts w:asciiTheme="minorHAnsi" w:hAnsiTheme="minorHAnsi" w:cstheme="minorHAnsi"/>
          <w:sz w:val="22"/>
          <w:szCs w:val="22"/>
        </w:rPr>
        <w:t>, okres 40 dni na jej wykonanie należy ocenić jako rażąco długi. Ponadto do zlecenia tego należy odnieść wszystkie uwagi i oceny zawarte w niniejszym Projekcie wystąpienia pokontrolnego sformuł</w:t>
      </w:r>
      <w:r w:rsidR="0007441C">
        <w:rPr>
          <w:rFonts w:asciiTheme="minorHAnsi" w:hAnsiTheme="minorHAnsi" w:cstheme="minorHAnsi"/>
          <w:sz w:val="22"/>
          <w:szCs w:val="22"/>
        </w:rPr>
        <w:t>owane</w:t>
      </w:r>
      <w:r w:rsidR="00643123">
        <w:rPr>
          <w:rFonts w:asciiTheme="minorHAnsi" w:hAnsiTheme="minorHAnsi" w:cstheme="minorHAnsi"/>
          <w:sz w:val="22"/>
          <w:szCs w:val="22"/>
        </w:rPr>
        <w:t xml:space="preserve"> </w:t>
      </w:r>
      <w:r w:rsidR="0007441C">
        <w:rPr>
          <w:rFonts w:asciiTheme="minorHAnsi" w:hAnsiTheme="minorHAnsi" w:cstheme="minorHAnsi"/>
          <w:sz w:val="22"/>
          <w:szCs w:val="22"/>
        </w:rPr>
        <w:t xml:space="preserve">w związku </w:t>
      </w:r>
      <w:r w:rsidRPr="00F50ED4">
        <w:rPr>
          <w:rFonts w:asciiTheme="minorHAnsi" w:hAnsiTheme="minorHAnsi" w:cstheme="minorHAnsi"/>
          <w:sz w:val="22"/>
          <w:szCs w:val="22"/>
        </w:rPr>
        <w:t>z analizą przypadków lokali użytkowych położonych przy ul. ul. gen. J. Zajączka 8 lok</w:t>
      </w:r>
      <w:r w:rsidR="00811F1F">
        <w:rPr>
          <w:rFonts w:asciiTheme="minorHAnsi" w:hAnsiTheme="minorHAnsi" w:cstheme="minorHAnsi"/>
          <w:sz w:val="22"/>
          <w:szCs w:val="22"/>
        </w:rPr>
        <w:t>.</w:t>
      </w:r>
      <w:r w:rsidRPr="00F50ED4">
        <w:rPr>
          <w:rFonts w:asciiTheme="minorHAnsi" w:hAnsiTheme="minorHAnsi" w:cstheme="minorHAnsi"/>
          <w:sz w:val="22"/>
          <w:szCs w:val="22"/>
        </w:rPr>
        <w:t xml:space="preserve"> U3 oraz</w:t>
      </w:r>
      <w:r w:rsidR="0007441C">
        <w:rPr>
          <w:rFonts w:asciiTheme="minorHAnsi" w:hAnsiTheme="minorHAnsi" w:cstheme="minorHAnsi"/>
          <w:sz w:val="22"/>
          <w:szCs w:val="22"/>
        </w:rPr>
        <w:t xml:space="preserve"> </w:t>
      </w:r>
      <w:r w:rsidRPr="00F50ED4">
        <w:rPr>
          <w:rFonts w:asciiTheme="minorHAnsi" w:hAnsiTheme="minorHAnsi" w:cstheme="minorHAnsi"/>
          <w:sz w:val="22"/>
          <w:szCs w:val="22"/>
        </w:rPr>
        <w:t>ul. ks. J. Popiełuszki 11 lok. U1.</w:t>
      </w:r>
    </w:p>
    <w:p w14:paraId="2C7F2381" w14:textId="76CD53CB" w:rsidR="000B13F0" w:rsidRDefault="00F30775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upływie 21 dniowego terminu na wywieszenie wykaz</w:t>
      </w:r>
      <w:r w:rsidR="00811F1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nieruchomości przeznaczonej do oddania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najem, co nastąpiło 21 września 2023 r., kolejne działania zmierzające do oddania w najem przedmiotowego lokalu (ogłoszenie konkursu) podjęto dopiero po upływie 190 dni, tj. 13 marca</w:t>
      </w:r>
      <w:r>
        <w:rPr>
          <w:rFonts w:asciiTheme="minorHAnsi" w:hAnsiTheme="minorHAnsi" w:cstheme="minorHAnsi"/>
          <w:sz w:val="22"/>
          <w:szCs w:val="22"/>
        </w:rPr>
        <w:br/>
        <w:t>2024 r.</w:t>
      </w:r>
      <w:r w:rsidR="00040A10">
        <w:rPr>
          <w:rFonts w:asciiTheme="minorHAnsi" w:hAnsiTheme="minorHAnsi" w:cstheme="minorHAnsi"/>
          <w:sz w:val="22"/>
          <w:szCs w:val="22"/>
        </w:rPr>
        <w:t>, a umowę podpisano 6 maja 2024 r. Tak więc lokal ten pozostawał niewynajęty przez okres przeszło 10 miesięcy, tj. od 1 lipca 2023 r. do 6 maja 2024 r.</w:t>
      </w:r>
    </w:p>
    <w:p w14:paraId="42E3961C" w14:textId="6F562D48" w:rsidR="00F30775" w:rsidRPr="00F30775" w:rsidRDefault="00F30775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Tłumacząc tak długi okres bezczynności</w:t>
      </w:r>
      <w:r w:rsidR="0007441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Dyrektor ZGN Żoliborz podczas kontroli wyjaśnił, iż </w:t>
      </w:r>
      <w:r w:rsidRPr="00F30775">
        <w:rPr>
          <w:rFonts w:asciiTheme="minorHAnsi" w:hAnsiTheme="minorHAnsi" w:cstheme="minorHAnsi"/>
          <w:sz w:val="22"/>
          <w:szCs w:val="22"/>
        </w:rPr>
        <w:t xml:space="preserve">3 lutego 2023 r. weszło w życie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30775">
        <w:rPr>
          <w:rFonts w:asciiTheme="minorHAnsi" w:hAnsiTheme="minorHAnsi" w:cstheme="minorHAnsi"/>
          <w:sz w:val="22"/>
          <w:szCs w:val="22"/>
        </w:rPr>
        <w:t>arządzenie nr 198/2023 Prezydenta Miasta Stołecznego Warszawy</w:t>
      </w:r>
      <w:r w:rsidRPr="00F30775">
        <w:rPr>
          <w:rFonts w:asciiTheme="minorHAnsi" w:hAnsiTheme="minorHAnsi" w:cstheme="minorHAnsi"/>
          <w:sz w:val="22"/>
          <w:szCs w:val="22"/>
        </w:rPr>
        <w:br/>
        <w:t>w sprawie zasad oraz szczegółowego trybu najmu pracowni do prowadzenie działalności twórczej</w:t>
      </w:r>
      <w:r w:rsidR="00643123">
        <w:rPr>
          <w:rFonts w:asciiTheme="minorHAnsi" w:hAnsiTheme="minorHAnsi" w:cstheme="minorHAnsi"/>
          <w:sz w:val="22"/>
          <w:szCs w:val="22"/>
        </w:rPr>
        <w:t xml:space="preserve"> </w:t>
      </w:r>
      <w:r w:rsidRPr="00F30775">
        <w:rPr>
          <w:rFonts w:asciiTheme="minorHAnsi" w:hAnsiTheme="minorHAnsi" w:cstheme="minorHAnsi"/>
          <w:sz w:val="22"/>
          <w:szCs w:val="22"/>
        </w:rPr>
        <w:t>w dziedzinie kultury i sztuki, w tym warszawskich historycznych praco</w:t>
      </w:r>
      <w:r>
        <w:rPr>
          <w:rFonts w:asciiTheme="minorHAnsi" w:hAnsiTheme="minorHAnsi" w:cstheme="minorHAnsi"/>
          <w:sz w:val="22"/>
          <w:szCs w:val="22"/>
        </w:rPr>
        <w:t>wni artystycznych. Wprowadzenie</w:t>
      </w:r>
      <w:r w:rsidRPr="00F30775">
        <w:rPr>
          <w:rFonts w:asciiTheme="minorHAnsi" w:hAnsiTheme="minorHAnsi" w:cstheme="minorHAnsi"/>
          <w:sz w:val="22"/>
          <w:szCs w:val="22"/>
        </w:rPr>
        <w:t xml:space="preserve"> nowych przepisów wymagało nowych ustaleń i opracow</w:t>
      </w:r>
      <w:r w:rsidR="0007441C">
        <w:rPr>
          <w:rFonts w:asciiTheme="minorHAnsi" w:hAnsiTheme="minorHAnsi" w:cstheme="minorHAnsi"/>
          <w:sz w:val="22"/>
          <w:szCs w:val="22"/>
        </w:rPr>
        <w:t>ania materiałów konkursowych z k</w:t>
      </w:r>
      <w:r w:rsidRPr="00F30775">
        <w:rPr>
          <w:rFonts w:asciiTheme="minorHAnsi" w:hAnsiTheme="minorHAnsi" w:cstheme="minorHAnsi"/>
          <w:sz w:val="22"/>
          <w:szCs w:val="22"/>
        </w:rPr>
        <w:t>omisją konkursową. W trakcie uzg</w:t>
      </w:r>
      <w:r w:rsidR="0007441C">
        <w:rPr>
          <w:rFonts w:asciiTheme="minorHAnsi" w:hAnsiTheme="minorHAnsi" w:cstheme="minorHAnsi"/>
          <w:sz w:val="22"/>
          <w:szCs w:val="22"/>
        </w:rPr>
        <w:t>odnień zmienili się członkowie k</w:t>
      </w:r>
      <w:r w:rsidRPr="00F30775">
        <w:rPr>
          <w:rFonts w:asciiTheme="minorHAnsi" w:hAnsiTheme="minorHAnsi" w:cstheme="minorHAnsi"/>
          <w:sz w:val="22"/>
          <w:szCs w:val="22"/>
        </w:rPr>
        <w:t>omisji konkursowej z ramienia Biura Kultury Urzę</w:t>
      </w:r>
      <w:r>
        <w:rPr>
          <w:rFonts w:asciiTheme="minorHAnsi" w:hAnsiTheme="minorHAnsi" w:cstheme="minorHAnsi"/>
          <w:sz w:val="22"/>
          <w:szCs w:val="22"/>
        </w:rPr>
        <w:t xml:space="preserve">du Miasta Stołecznego Warszawy. </w:t>
      </w:r>
      <w:r w:rsidRPr="00F30775">
        <w:rPr>
          <w:rFonts w:asciiTheme="minorHAnsi" w:hAnsiTheme="minorHAnsi" w:cstheme="minorHAnsi"/>
          <w:sz w:val="22"/>
          <w:szCs w:val="22"/>
        </w:rPr>
        <w:t>Następnie zostały zgłoszone zmiany członków w Wydziale Zasobów Lokalowych Urzędu Dzielnicy Żoliborz i Zakładu Gospodarowania Nieruchomościami w Dzielnicy Żoliborz. Ostatecznie skład Komisji konkursowej został</w:t>
      </w:r>
      <w:r>
        <w:rPr>
          <w:rFonts w:asciiTheme="minorHAnsi" w:hAnsiTheme="minorHAnsi" w:cstheme="minorHAnsi"/>
          <w:sz w:val="22"/>
          <w:szCs w:val="22"/>
        </w:rPr>
        <w:t xml:space="preserve"> zatwierdzony 22 lutego 2024 r., a </w:t>
      </w:r>
      <w:r w:rsidRPr="00F30775">
        <w:rPr>
          <w:rFonts w:asciiTheme="minorHAnsi" w:hAnsiTheme="minorHAnsi" w:cstheme="minorHAnsi"/>
          <w:sz w:val="22"/>
          <w:szCs w:val="22"/>
        </w:rPr>
        <w:t xml:space="preserve">13 marca 2024 r. został przekazany do podpisu Burmistrza projekt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0775">
        <w:rPr>
          <w:rFonts w:asciiTheme="minorHAnsi" w:hAnsiTheme="minorHAnsi" w:cstheme="minorHAnsi"/>
          <w:sz w:val="22"/>
          <w:szCs w:val="22"/>
        </w:rPr>
        <w:t>onkursu nr 6/2024 na najem p</w:t>
      </w:r>
      <w:r>
        <w:rPr>
          <w:rFonts w:asciiTheme="minorHAnsi" w:hAnsiTheme="minorHAnsi" w:cstheme="minorHAnsi"/>
          <w:sz w:val="22"/>
          <w:szCs w:val="22"/>
        </w:rPr>
        <w:t>racowni twórczej.</w:t>
      </w:r>
    </w:p>
    <w:p w14:paraId="22862643" w14:textId="61EBC757" w:rsidR="001540BE" w:rsidRDefault="001540BE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Podczas kontroli odnotowano </w:t>
      </w:r>
      <w:r w:rsidR="00893992">
        <w:rPr>
          <w:rFonts w:asciiTheme="minorHAnsi" w:hAnsiTheme="minorHAnsi" w:cs="Times New Roman"/>
          <w:bCs/>
          <w:sz w:val="22"/>
          <w:szCs w:val="22"/>
        </w:rPr>
        <w:t xml:space="preserve">też </w:t>
      </w:r>
      <w:r>
        <w:rPr>
          <w:rFonts w:asciiTheme="minorHAnsi" w:hAnsiTheme="minorHAnsi" w:cs="Times New Roman"/>
          <w:bCs/>
          <w:sz w:val="22"/>
          <w:szCs w:val="22"/>
        </w:rPr>
        <w:t xml:space="preserve">niejednolitą praktykę </w:t>
      </w:r>
      <w:r w:rsidR="00EF102E">
        <w:rPr>
          <w:rFonts w:asciiTheme="minorHAnsi" w:hAnsiTheme="minorHAnsi" w:cs="Times New Roman"/>
          <w:bCs/>
          <w:sz w:val="22"/>
          <w:szCs w:val="22"/>
        </w:rPr>
        <w:t xml:space="preserve">dotyczącą określania </w:t>
      </w:r>
      <w:r>
        <w:rPr>
          <w:rFonts w:asciiTheme="minorHAnsi" w:hAnsiTheme="minorHAnsi" w:cs="Times New Roman"/>
          <w:bCs/>
          <w:sz w:val="22"/>
          <w:szCs w:val="22"/>
        </w:rPr>
        <w:t>okresu, na który zwierane są umowy</w:t>
      </w:r>
      <w:r w:rsidR="00893992">
        <w:rPr>
          <w:rFonts w:asciiTheme="minorHAnsi" w:hAnsiTheme="minorHAnsi" w:cs="Times New Roman"/>
          <w:bCs/>
          <w:sz w:val="22"/>
          <w:szCs w:val="22"/>
        </w:rPr>
        <w:t>.</w:t>
      </w:r>
      <w:r>
        <w:rPr>
          <w:rFonts w:asciiTheme="minorHAnsi" w:hAnsiTheme="minorHAnsi" w:cs="Times New Roman"/>
          <w:bCs/>
          <w:sz w:val="22"/>
          <w:szCs w:val="22"/>
        </w:rPr>
        <w:t xml:space="preserve"> Przykładowo, w odniesieniu do lokalu położonego przy </w:t>
      </w:r>
      <w:r w:rsidRPr="00F50ED4">
        <w:rPr>
          <w:rFonts w:asciiTheme="minorHAnsi" w:hAnsiTheme="minorHAnsi" w:cstheme="minorHAnsi"/>
          <w:sz w:val="22"/>
          <w:szCs w:val="22"/>
        </w:rPr>
        <w:t>ul</w:t>
      </w:r>
      <w:r>
        <w:rPr>
          <w:rFonts w:asciiTheme="minorHAnsi" w:hAnsiTheme="minorHAnsi" w:cstheme="minorHAnsi"/>
          <w:sz w:val="22"/>
          <w:szCs w:val="22"/>
        </w:rPr>
        <w:t>. ks. J. Popiełuszki 11 lok. U1 okres na jaki zawarto umowę wyznaczono datami od 9 l</w:t>
      </w:r>
      <w:r w:rsidR="00317ECB">
        <w:rPr>
          <w:rFonts w:asciiTheme="minorHAnsi" w:hAnsiTheme="minorHAnsi" w:cstheme="minorHAnsi"/>
          <w:sz w:val="22"/>
          <w:szCs w:val="22"/>
        </w:rPr>
        <w:t>istopada 2023 r. do 9 listopada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2026 r., co </w:t>
      </w:r>
      <w:r w:rsidR="00893992">
        <w:rPr>
          <w:rFonts w:asciiTheme="minorHAnsi" w:hAnsiTheme="minorHAnsi" w:cstheme="minorHAnsi"/>
          <w:sz w:val="22"/>
          <w:szCs w:val="22"/>
        </w:rPr>
        <w:t xml:space="preserve">oznacza, </w:t>
      </w:r>
      <w:r>
        <w:rPr>
          <w:rFonts w:asciiTheme="minorHAnsi" w:hAnsiTheme="minorHAnsi" w:cstheme="minorHAnsi"/>
          <w:sz w:val="22"/>
          <w:szCs w:val="22"/>
        </w:rPr>
        <w:t xml:space="preserve">w myśl zasad </w:t>
      </w:r>
      <w:r w:rsidR="00317ECB">
        <w:rPr>
          <w:rFonts w:asciiTheme="minorHAnsi" w:hAnsiTheme="minorHAnsi" w:cstheme="minorHAnsi"/>
          <w:sz w:val="22"/>
          <w:szCs w:val="22"/>
        </w:rPr>
        <w:t>obliczania</w:t>
      </w:r>
      <w:r>
        <w:rPr>
          <w:rFonts w:asciiTheme="minorHAnsi" w:hAnsiTheme="minorHAnsi" w:cstheme="minorHAnsi"/>
          <w:sz w:val="22"/>
          <w:szCs w:val="22"/>
        </w:rPr>
        <w:t xml:space="preserve"> terminów wynikających z art. 112 Kodeksu cywilnego, iż umowa ta został</w:t>
      </w:r>
      <w:r w:rsidR="00FD408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zawarta na okres 3 lat. Natomiast w odniesieniu do </w:t>
      </w:r>
      <w:r>
        <w:rPr>
          <w:rFonts w:asciiTheme="minorHAnsi" w:hAnsiTheme="minorHAnsi" w:cs="Times New Roman"/>
          <w:bCs/>
          <w:sz w:val="22"/>
          <w:szCs w:val="22"/>
        </w:rPr>
        <w:t>lokalu położonego przy</w:t>
      </w:r>
      <w:r w:rsidR="001115D5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F736C">
        <w:rPr>
          <w:rFonts w:asciiTheme="minorHAnsi" w:hAnsiTheme="minorHAnsi" w:cstheme="minorHAnsi"/>
          <w:sz w:val="22"/>
          <w:szCs w:val="22"/>
        </w:rPr>
        <w:t xml:space="preserve">ul. </w:t>
      </w:r>
      <w:r>
        <w:rPr>
          <w:rFonts w:asciiTheme="minorHAnsi" w:hAnsiTheme="minorHAnsi" w:cstheme="minorHAnsi"/>
          <w:sz w:val="22"/>
          <w:szCs w:val="22"/>
        </w:rPr>
        <w:t xml:space="preserve">K. </w:t>
      </w:r>
      <w:r w:rsidRPr="00BF736C">
        <w:rPr>
          <w:rFonts w:asciiTheme="minorHAnsi" w:hAnsiTheme="minorHAnsi" w:cstheme="minorHAnsi"/>
          <w:sz w:val="22"/>
          <w:szCs w:val="22"/>
        </w:rPr>
        <w:lastRenderedPageBreak/>
        <w:t>Szajnochy 11 lok. U1</w:t>
      </w:r>
      <w:r>
        <w:rPr>
          <w:rFonts w:asciiTheme="minorHAnsi" w:hAnsiTheme="minorHAnsi" w:cstheme="minorHAnsi"/>
          <w:sz w:val="22"/>
          <w:szCs w:val="22"/>
        </w:rPr>
        <w:t xml:space="preserve"> okres na jaki zawarto umowę wyznaczono datami od</w:t>
      </w:r>
      <w:r w:rsidR="00893992">
        <w:rPr>
          <w:rFonts w:asciiTheme="minorHAnsi" w:hAnsiTheme="minorHAnsi" w:cstheme="minorHAnsi"/>
          <w:sz w:val="22"/>
          <w:szCs w:val="22"/>
        </w:rPr>
        <w:t xml:space="preserve"> 13 listopada 2020 r. do 12 listopada 2023 r., co świadczy, iż umowa ta został</w:t>
      </w:r>
      <w:r w:rsidR="00FD408E">
        <w:rPr>
          <w:rFonts w:asciiTheme="minorHAnsi" w:hAnsiTheme="minorHAnsi" w:cstheme="minorHAnsi"/>
          <w:sz w:val="22"/>
          <w:szCs w:val="22"/>
        </w:rPr>
        <w:t>a zawarta na okres krótszy niż 3 lata.</w:t>
      </w:r>
    </w:p>
    <w:p w14:paraId="43FE9204" w14:textId="3A3E6632" w:rsidR="00FD408E" w:rsidRDefault="00FD408E" w:rsidP="00A76F6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Wyniki kontroli wskazują również, iż w umowach zwartych po 2022 r., </w:t>
      </w:r>
      <w:r w:rsidR="00D4454F">
        <w:rPr>
          <w:rFonts w:asciiTheme="minorHAnsi" w:hAnsiTheme="minorHAnsi" w:cstheme="minorHAnsi"/>
          <w:sz w:val="22"/>
          <w:szCs w:val="22"/>
        </w:rPr>
        <w:t xml:space="preserve">umieszczano zapisy zobowiązujące najemców </w:t>
      </w:r>
      <w:r>
        <w:rPr>
          <w:rFonts w:asciiTheme="minorHAnsi" w:hAnsiTheme="minorHAnsi" w:cstheme="minorHAnsi"/>
          <w:sz w:val="22"/>
          <w:szCs w:val="22"/>
        </w:rPr>
        <w:t>do zapłaty pierwszego czynszu za okres od dnia wydania lokalu, a nie od pierwszego dnia obowiązywania umowy. Ustalenia poczynione w tym zakresie w równolegle pr</w:t>
      </w:r>
      <w:r w:rsidR="00D4454F">
        <w:rPr>
          <w:rFonts w:asciiTheme="minorHAnsi" w:hAnsiTheme="minorHAnsi" w:cstheme="minorHAnsi"/>
          <w:sz w:val="22"/>
          <w:szCs w:val="22"/>
        </w:rPr>
        <w:t>zepro</w:t>
      </w:r>
      <w:r>
        <w:rPr>
          <w:rFonts w:asciiTheme="minorHAnsi" w:hAnsiTheme="minorHAnsi" w:cstheme="minorHAnsi"/>
          <w:sz w:val="22"/>
          <w:szCs w:val="22"/>
        </w:rPr>
        <w:t>wadzonych kontrolach w ZGN Wawer oraz ZGN Ochota wskazują, iż praktyka przyjęta</w:t>
      </w:r>
      <w:r w:rsidR="001115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D4454F">
        <w:rPr>
          <w:rFonts w:asciiTheme="minorHAnsi" w:hAnsiTheme="minorHAnsi" w:cstheme="minorHAnsi"/>
          <w:sz w:val="22"/>
          <w:szCs w:val="22"/>
        </w:rPr>
        <w:t>ZGN Żoliborz jest odosobniona.</w:t>
      </w:r>
    </w:p>
    <w:p w14:paraId="7E99066E" w14:textId="0228E641" w:rsidR="0026691D" w:rsidRDefault="0007441C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W zakresie </w:t>
      </w:r>
      <w:r>
        <w:rPr>
          <w:rFonts w:ascii="Calibri" w:hAnsi="Calibri"/>
          <w:sz w:val="22"/>
          <w:szCs w:val="22"/>
        </w:rPr>
        <w:t xml:space="preserve">zapewnienia kompletności </w:t>
      </w:r>
      <w:r w:rsidRPr="00484F19">
        <w:rPr>
          <w:rFonts w:ascii="Calibri" w:hAnsi="Calibri"/>
          <w:sz w:val="22"/>
          <w:szCs w:val="22"/>
        </w:rPr>
        <w:t>danych</w:t>
      </w:r>
      <w:r>
        <w:rPr>
          <w:rFonts w:ascii="Calibri" w:hAnsi="Calibri"/>
          <w:sz w:val="22"/>
          <w:szCs w:val="22"/>
        </w:rPr>
        <w:t xml:space="preserve"> zawartych w systemie </w:t>
      </w:r>
      <w:r w:rsidRPr="008C0887">
        <w:rPr>
          <w:rFonts w:ascii="Calibri" w:hAnsi="Calibri"/>
          <w:b/>
          <w:sz w:val="22"/>
          <w:szCs w:val="22"/>
        </w:rPr>
        <w:t>SEiZBiL</w:t>
      </w:r>
      <w:r>
        <w:rPr>
          <w:rFonts w:ascii="Calibri" w:hAnsi="Calibri"/>
          <w:sz w:val="22"/>
          <w:szCs w:val="22"/>
        </w:rPr>
        <w:t xml:space="preserve">, </w:t>
      </w:r>
      <w:r w:rsidRPr="00484F19">
        <w:rPr>
          <w:rFonts w:ascii="Calibri" w:hAnsi="Calibri"/>
          <w:sz w:val="22"/>
          <w:szCs w:val="22"/>
        </w:rPr>
        <w:t>dotyczących</w:t>
      </w:r>
      <w:r>
        <w:rPr>
          <w:rFonts w:ascii="Calibri" w:hAnsi="Calibri"/>
          <w:sz w:val="22"/>
          <w:szCs w:val="22"/>
        </w:rPr>
        <w:t xml:space="preserve"> stanu prawnego i faktycznego lokali użytkowych oraz </w:t>
      </w:r>
      <w:r w:rsidRPr="00484F19">
        <w:rPr>
          <w:rFonts w:ascii="Calibri" w:hAnsi="Calibri"/>
          <w:sz w:val="22"/>
          <w:szCs w:val="22"/>
        </w:rPr>
        <w:t>wprowadzani</w:t>
      </w:r>
      <w:r>
        <w:rPr>
          <w:rFonts w:ascii="Calibri" w:hAnsi="Calibri"/>
          <w:sz w:val="22"/>
          <w:szCs w:val="22"/>
        </w:rPr>
        <w:t>a</w:t>
      </w:r>
      <w:r w:rsidRPr="00484F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danych do tego sytemu, </w:t>
      </w:r>
      <w:r w:rsidR="00F87551">
        <w:rPr>
          <w:rFonts w:ascii="Calibri" w:hAnsi="Calibri"/>
          <w:sz w:val="22"/>
          <w:szCs w:val="22"/>
        </w:rPr>
        <w:t>na podstawie wygenerowanych z tego sytemu zestawień, ustalono, iż dane te, w przypadkach wskazanych</w:t>
      </w:r>
      <w:r w:rsidR="004A780D">
        <w:rPr>
          <w:rFonts w:ascii="Calibri" w:hAnsi="Calibri"/>
          <w:sz w:val="22"/>
          <w:szCs w:val="22"/>
        </w:rPr>
        <w:t xml:space="preserve"> w </w:t>
      </w:r>
      <w:r w:rsidR="00F87551">
        <w:rPr>
          <w:rFonts w:ascii="Calibri" w:hAnsi="Calibri"/>
          <w:sz w:val="22"/>
          <w:szCs w:val="22"/>
        </w:rPr>
        <w:t>Protokole kontroli, nie były uzupełnione. Natomiast odnośnie do 6 lokali objętych niniejsz</w:t>
      </w:r>
      <w:r w:rsidR="00595B29">
        <w:rPr>
          <w:rFonts w:ascii="Calibri" w:hAnsi="Calibri"/>
          <w:sz w:val="22"/>
          <w:szCs w:val="22"/>
        </w:rPr>
        <w:t>ą</w:t>
      </w:r>
      <w:r w:rsidR="00F87551">
        <w:rPr>
          <w:rFonts w:ascii="Calibri" w:hAnsi="Calibri"/>
          <w:sz w:val="22"/>
          <w:szCs w:val="22"/>
        </w:rPr>
        <w:t xml:space="preserve"> kontrolą stwierdzono </w:t>
      </w:r>
      <w:r w:rsidR="007627CC">
        <w:rPr>
          <w:rFonts w:ascii="Calibri" w:hAnsi="Calibri"/>
          <w:sz w:val="22"/>
          <w:szCs w:val="22"/>
        </w:rPr>
        <w:t xml:space="preserve">nieumieszczenie w systemie </w:t>
      </w:r>
      <w:r w:rsidR="00F87551">
        <w:rPr>
          <w:rFonts w:ascii="Calibri" w:hAnsi="Calibri"/>
          <w:sz w:val="22"/>
          <w:szCs w:val="22"/>
        </w:rPr>
        <w:t>skanów istotnych dokumentów, takich jak um</w:t>
      </w:r>
      <w:r w:rsidR="00595B29">
        <w:rPr>
          <w:rFonts w:ascii="Calibri" w:hAnsi="Calibri"/>
          <w:sz w:val="22"/>
          <w:szCs w:val="22"/>
        </w:rPr>
        <w:t>owy</w:t>
      </w:r>
      <w:r w:rsidR="00F87551">
        <w:rPr>
          <w:rFonts w:ascii="Calibri" w:hAnsi="Calibri"/>
          <w:sz w:val="22"/>
          <w:szCs w:val="22"/>
        </w:rPr>
        <w:t xml:space="preserve"> najmu, uchwał</w:t>
      </w:r>
      <w:r w:rsidR="00595B29">
        <w:rPr>
          <w:rFonts w:ascii="Calibri" w:hAnsi="Calibri"/>
          <w:sz w:val="22"/>
          <w:szCs w:val="22"/>
        </w:rPr>
        <w:t>y</w:t>
      </w:r>
      <w:r w:rsidR="00F87551">
        <w:rPr>
          <w:rFonts w:ascii="Calibri" w:hAnsi="Calibri"/>
          <w:sz w:val="22"/>
          <w:szCs w:val="22"/>
        </w:rPr>
        <w:t xml:space="preserve"> w sprawie przeprowadzenia konkursu ofert, czy też protokoł</w:t>
      </w:r>
      <w:r w:rsidR="00595B29">
        <w:rPr>
          <w:rFonts w:ascii="Calibri" w:hAnsi="Calibri"/>
          <w:sz w:val="22"/>
          <w:szCs w:val="22"/>
        </w:rPr>
        <w:t>y</w:t>
      </w:r>
      <w:r w:rsidR="00F87551">
        <w:rPr>
          <w:rFonts w:ascii="Calibri" w:hAnsi="Calibri"/>
          <w:sz w:val="22"/>
          <w:szCs w:val="22"/>
        </w:rPr>
        <w:t xml:space="preserve"> zdawczo-odbiorcz</w:t>
      </w:r>
      <w:r w:rsidR="00595B29">
        <w:rPr>
          <w:rFonts w:ascii="Calibri" w:hAnsi="Calibri"/>
          <w:sz w:val="22"/>
          <w:szCs w:val="22"/>
        </w:rPr>
        <w:t>e</w:t>
      </w:r>
      <w:r w:rsidR="00F87551">
        <w:rPr>
          <w:rFonts w:ascii="Calibri" w:hAnsi="Calibri"/>
          <w:sz w:val="22"/>
          <w:szCs w:val="22"/>
        </w:rPr>
        <w:t>.</w:t>
      </w:r>
    </w:p>
    <w:p w14:paraId="7BB8EC66" w14:textId="0EEB35EE" w:rsidR="00714B62" w:rsidRDefault="00714B62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zarządzenia Prezydenta m.st. Warszawy, w brzmieniu obowiązującym od 26 lutego 2024 r.,</w:t>
      </w:r>
      <w:r w:rsidR="000B2C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regulującego prowadzenie systemu SEiZBiL wynika, iż </w:t>
      </w:r>
      <w:r w:rsidRPr="00EB3A63">
        <w:rPr>
          <w:rFonts w:ascii="Calibri" w:hAnsi="Calibri"/>
          <w:sz w:val="22"/>
          <w:szCs w:val="22"/>
        </w:rPr>
        <w:t xml:space="preserve">Dyrektorzy Zakładów Gospodarowania Nieruchomościami w Dzielnicach m.st. Warszawy </w:t>
      </w:r>
      <w:r>
        <w:rPr>
          <w:rFonts w:ascii="Calibri" w:hAnsi="Calibri"/>
          <w:sz w:val="22"/>
          <w:szCs w:val="22"/>
        </w:rPr>
        <w:t xml:space="preserve">zostali zobowiązani do </w:t>
      </w:r>
      <w:r w:rsidRPr="00EB3A63">
        <w:rPr>
          <w:rFonts w:ascii="Calibri" w:hAnsi="Calibri"/>
          <w:sz w:val="22"/>
          <w:szCs w:val="22"/>
        </w:rPr>
        <w:t>zapewni</w:t>
      </w:r>
      <w:r>
        <w:rPr>
          <w:rFonts w:ascii="Calibri" w:hAnsi="Calibri"/>
          <w:sz w:val="22"/>
          <w:szCs w:val="22"/>
        </w:rPr>
        <w:t>enia</w:t>
      </w:r>
      <w:r w:rsidRPr="00EB3A63">
        <w:rPr>
          <w:rFonts w:ascii="Calibri" w:hAnsi="Calibri"/>
          <w:sz w:val="22"/>
          <w:szCs w:val="22"/>
        </w:rPr>
        <w:t xml:space="preserve"> wprowadz</w:t>
      </w:r>
      <w:r>
        <w:rPr>
          <w:rFonts w:ascii="Calibri" w:hAnsi="Calibri"/>
          <w:sz w:val="22"/>
          <w:szCs w:val="22"/>
        </w:rPr>
        <w:t>a</w:t>
      </w:r>
      <w:r w:rsidRPr="00EB3A63"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z w:val="22"/>
          <w:szCs w:val="22"/>
        </w:rPr>
        <w:t>a</w:t>
      </w:r>
      <w:r w:rsidRPr="00EB3A63">
        <w:rPr>
          <w:rFonts w:ascii="Calibri" w:hAnsi="Calibri"/>
          <w:sz w:val="22"/>
          <w:szCs w:val="22"/>
        </w:rPr>
        <w:t xml:space="preserve"> kompletnych danych podstawowych do systemu informatycznego SEiZBiL</w:t>
      </w:r>
      <w:r>
        <w:rPr>
          <w:rFonts w:ascii="Calibri" w:hAnsi="Calibri"/>
          <w:sz w:val="22"/>
          <w:szCs w:val="22"/>
        </w:rPr>
        <w:t xml:space="preserve"> oraz systematycznego </w:t>
      </w:r>
      <w:r w:rsidRPr="00EB3A63">
        <w:rPr>
          <w:rFonts w:ascii="Calibri" w:hAnsi="Calibri"/>
          <w:sz w:val="22"/>
          <w:szCs w:val="22"/>
        </w:rPr>
        <w:t>wprowadzani</w:t>
      </w:r>
      <w:r>
        <w:rPr>
          <w:rFonts w:ascii="Calibri" w:hAnsi="Calibri"/>
          <w:sz w:val="22"/>
          <w:szCs w:val="22"/>
        </w:rPr>
        <w:t>a</w:t>
      </w:r>
      <w:r w:rsidRPr="00EB3A63">
        <w:rPr>
          <w:rFonts w:ascii="Calibri" w:hAnsi="Calibri"/>
          <w:sz w:val="22"/>
          <w:szCs w:val="22"/>
        </w:rPr>
        <w:t xml:space="preserve"> danych do systemu informatycznego SEiZBiL, w celu zgodności ze stanem faktycznym, w terminie nie dłuższym niż 30 dni od zaistnienia zmian ilościowych </w:t>
      </w:r>
      <w:r w:rsidR="004A780D">
        <w:rPr>
          <w:rFonts w:ascii="Calibri" w:hAnsi="Calibri"/>
          <w:sz w:val="22"/>
          <w:szCs w:val="22"/>
        </w:rPr>
        <w:t xml:space="preserve">lub jakościowych </w:t>
      </w:r>
      <w:r w:rsidRPr="00EB3A63">
        <w:rPr>
          <w:rFonts w:ascii="Calibri" w:hAnsi="Calibri"/>
          <w:sz w:val="22"/>
          <w:szCs w:val="22"/>
        </w:rPr>
        <w:t>w</w:t>
      </w:r>
      <w:r w:rsidR="004A780D">
        <w:rPr>
          <w:rFonts w:ascii="Calibri" w:hAnsi="Calibri"/>
          <w:sz w:val="22"/>
          <w:szCs w:val="22"/>
        </w:rPr>
        <w:t> </w:t>
      </w:r>
      <w:r w:rsidRPr="00EB3A63">
        <w:rPr>
          <w:rFonts w:ascii="Calibri" w:hAnsi="Calibri"/>
          <w:sz w:val="22"/>
          <w:szCs w:val="22"/>
        </w:rPr>
        <w:t>administrowanym zasobie.</w:t>
      </w:r>
    </w:p>
    <w:p w14:paraId="74B5C1AD" w14:textId="79E3A2DA" w:rsidR="00F87551" w:rsidRDefault="00F87551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Jednocze</w:t>
      </w:r>
      <w:r w:rsidR="007627CC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 xml:space="preserve">nie podczas kontroli ustalono, iż </w:t>
      </w:r>
      <w:r w:rsidR="00595B29">
        <w:rPr>
          <w:rFonts w:ascii="Calibri" w:hAnsi="Calibri"/>
          <w:sz w:val="22"/>
          <w:szCs w:val="22"/>
        </w:rPr>
        <w:t xml:space="preserve">w ZGN Żoliborz nie wprowadzono wewnętrznych procedur lub wytycznych określających zasady wprowadzania i uzupełniania danych w SEiZBiL, pomimo iż </w:t>
      </w:r>
      <w:r w:rsidR="007627CC">
        <w:rPr>
          <w:rFonts w:ascii="Calibri" w:hAnsi="Calibri"/>
          <w:sz w:val="22"/>
          <w:szCs w:val="22"/>
        </w:rPr>
        <w:t xml:space="preserve">trzy </w:t>
      </w:r>
      <w:r w:rsidR="00595B29">
        <w:rPr>
          <w:rFonts w:ascii="Calibri" w:hAnsi="Calibri"/>
          <w:sz w:val="22"/>
          <w:szCs w:val="22"/>
        </w:rPr>
        <w:t xml:space="preserve">osoby mające przypisane </w:t>
      </w:r>
      <w:r w:rsidR="00714B62">
        <w:rPr>
          <w:rFonts w:ascii="Calibri" w:hAnsi="Calibri"/>
          <w:sz w:val="22"/>
          <w:szCs w:val="22"/>
        </w:rPr>
        <w:t>obowiązki</w:t>
      </w:r>
      <w:r w:rsidR="00595B29">
        <w:rPr>
          <w:rFonts w:ascii="Calibri" w:hAnsi="Calibri"/>
          <w:sz w:val="22"/>
          <w:szCs w:val="22"/>
        </w:rPr>
        <w:t xml:space="preserve"> z zakresu administrowania i zarządzania lokalami użytkowymi, </w:t>
      </w:r>
      <w:r w:rsidR="007627CC">
        <w:rPr>
          <w:rFonts w:ascii="Calibri" w:hAnsi="Calibri"/>
          <w:sz w:val="22"/>
          <w:szCs w:val="22"/>
        </w:rPr>
        <w:t>z</w:t>
      </w:r>
      <w:r w:rsidR="00595B29">
        <w:rPr>
          <w:rFonts w:ascii="Calibri" w:hAnsi="Calibri"/>
          <w:sz w:val="22"/>
          <w:szCs w:val="22"/>
        </w:rPr>
        <w:t xml:space="preserve">godnie z </w:t>
      </w:r>
      <w:r w:rsidR="007627CC">
        <w:rPr>
          <w:rFonts w:ascii="Calibri" w:hAnsi="Calibri"/>
          <w:sz w:val="22"/>
          <w:szCs w:val="22"/>
        </w:rPr>
        <w:t>zadaniami</w:t>
      </w:r>
      <w:r w:rsidR="00595B29">
        <w:rPr>
          <w:rFonts w:ascii="Calibri" w:hAnsi="Calibri"/>
          <w:sz w:val="22"/>
          <w:szCs w:val="22"/>
        </w:rPr>
        <w:t xml:space="preserve"> wymienionymi w </w:t>
      </w:r>
      <w:r w:rsidR="007627CC">
        <w:rPr>
          <w:rFonts w:ascii="Calibri" w:hAnsi="Calibri"/>
          <w:sz w:val="22"/>
          <w:szCs w:val="22"/>
        </w:rPr>
        <w:t xml:space="preserve">opisach stanowisk, zobowiązane były </w:t>
      </w:r>
      <w:r w:rsidR="00595B29">
        <w:rPr>
          <w:rFonts w:ascii="Calibri" w:hAnsi="Calibri"/>
          <w:sz w:val="22"/>
          <w:szCs w:val="22"/>
        </w:rPr>
        <w:t>do dokonywania</w:t>
      </w:r>
      <w:r w:rsidR="008C0887">
        <w:rPr>
          <w:rFonts w:ascii="Calibri" w:hAnsi="Calibri"/>
          <w:sz w:val="22"/>
          <w:szCs w:val="22"/>
        </w:rPr>
        <w:t xml:space="preserve"> takich czynności. Sytuacja ta może świadczyć</w:t>
      </w:r>
      <w:r w:rsidR="00880405">
        <w:rPr>
          <w:rFonts w:ascii="Calibri" w:hAnsi="Calibri"/>
          <w:sz w:val="22"/>
          <w:szCs w:val="22"/>
        </w:rPr>
        <w:t xml:space="preserve"> o naruszeniu standardu C.10 i D</w:t>
      </w:r>
      <w:r w:rsidR="008C0887">
        <w:rPr>
          <w:rFonts w:ascii="Calibri" w:hAnsi="Calibri"/>
          <w:sz w:val="22"/>
          <w:szCs w:val="22"/>
        </w:rPr>
        <w:t xml:space="preserve">.16 kontroli zarządczej dla jednostek sektora finansów publicznych, które nakazują stworzenie </w:t>
      </w:r>
      <w:r w:rsidR="00714B62">
        <w:rPr>
          <w:rFonts w:ascii="Calibri" w:hAnsi="Calibri"/>
          <w:sz w:val="22"/>
          <w:szCs w:val="22"/>
        </w:rPr>
        <w:t>spójnych</w:t>
      </w:r>
      <w:r w:rsidR="008C0887">
        <w:rPr>
          <w:rFonts w:ascii="Calibri" w:hAnsi="Calibri"/>
          <w:sz w:val="22"/>
          <w:szCs w:val="22"/>
        </w:rPr>
        <w:t xml:space="preserve"> procedur </w:t>
      </w:r>
      <w:r w:rsidR="00714B62">
        <w:rPr>
          <w:rFonts w:ascii="Calibri" w:hAnsi="Calibri"/>
          <w:sz w:val="22"/>
          <w:szCs w:val="22"/>
        </w:rPr>
        <w:t xml:space="preserve">skorelowanych z zakresami obowiązków </w:t>
      </w:r>
      <w:r w:rsidR="008C0887">
        <w:rPr>
          <w:rFonts w:ascii="Calibri" w:hAnsi="Calibri"/>
          <w:sz w:val="22"/>
          <w:szCs w:val="22"/>
        </w:rPr>
        <w:t>oraz zapewnienie pracownikom właściwych i rzetelnych informacji potrzebnych do realizacji zadań.</w:t>
      </w:r>
    </w:p>
    <w:p w14:paraId="0D75D5E6" w14:textId="05883EB3" w:rsidR="006C3612" w:rsidRDefault="00527327" w:rsidP="00A76F6D">
      <w:pPr>
        <w:spacing w:before="120"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Odnośnie do kompletności danych zwartych w systemie SEiZBiL</w:t>
      </w:r>
      <w:r w:rsidR="00714B6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Dyrektor ZGN Żoliborz wyjaśnił m.in., iż w myśl zarządzenia regulującego prowadzenie tego systemu </w:t>
      </w:r>
      <w:r w:rsidRPr="00527327">
        <w:rPr>
          <w:rFonts w:ascii="Calibri" w:hAnsi="Calibri"/>
          <w:sz w:val="22"/>
          <w:szCs w:val="22"/>
        </w:rPr>
        <w:t>Dyrektorzy Zakładów Gospodarowania Nieruchomościami w Dzielnicach m.st. Warszawy zapewnią wprowadzenie kompletnych danych podstawowych do s</w:t>
      </w:r>
      <w:r>
        <w:rPr>
          <w:rFonts w:ascii="Calibri" w:hAnsi="Calibri"/>
          <w:sz w:val="22"/>
          <w:szCs w:val="22"/>
        </w:rPr>
        <w:t xml:space="preserve">ystemu informatycznego SEiZBiL, przy czym przez dane podstawowe </w:t>
      </w:r>
      <w:r w:rsidRPr="00527327">
        <w:rPr>
          <w:rFonts w:ascii="Calibri" w:hAnsi="Calibri"/>
          <w:sz w:val="22"/>
          <w:szCs w:val="22"/>
        </w:rPr>
        <w:t>należy rozumieć dane niezbędne do poprawnego funkcjonowania elektronicznej ewidencji zasobu lokalowego</w:t>
      </w:r>
      <w:r>
        <w:rPr>
          <w:rFonts w:ascii="Calibri" w:hAnsi="Calibri"/>
          <w:sz w:val="22"/>
          <w:szCs w:val="22"/>
        </w:rPr>
        <w:t>, t</w:t>
      </w:r>
      <w:r w:rsidRPr="00527327">
        <w:rPr>
          <w:rFonts w:ascii="Calibri" w:hAnsi="Calibri"/>
          <w:sz w:val="22"/>
          <w:szCs w:val="22"/>
        </w:rPr>
        <w:t>akie jak informacje o zawartych umowach oraz ich rozwiązaniach, bez umieszczania w systemie skanów dokumentów (umów i protokołów zdawczo-odbiorczych).</w:t>
      </w:r>
      <w:r>
        <w:rPr>
          <w:rFonts w:ascii="Calibri" w:hAnsi="Calibri"/>
          <w:sz w:val="22"/>
          <w:szCs w:val="22"/>
        </w:rPr>
        <w:t xml:space="preserve"> Z kolei d</w:t>
      </w:r>
      <w:r w:rsidRPr="00527327">
        <w:rPr>
          <w:rFonts w:ascii="Calibri" w:hAnsi="Calibri"/>
          <w:sz w:val="22"/>
          <w:szCs w:val="22"/>
        </w:rPr>
        <w:t>okumentacja konkursowa, w tym składane oferty są arch</w:t>
      </w:r>
      <w:r w:rsidR="004A780D">
        <w:rPr>
          <w:rFonts w:ascii="Calibri" w:hAnsi="Calibri"/>
          <w:sz w:val="22"/>
          <w:szCs w:val="22"/>
        </w:rPr>
        <w:t>iwizowane w teczkach konkursów w </w:t>
      </w:r>
      <w:r>
        <w:rPr>
          <w:rFonts w:ascii="Calibri" w:hAnsi="Calibri"/>
          <w:sz w:val="22"/>
          <w:szCs w:val="22"/>
        </w:rPr>
        <w:t xml:space="preserve">siedzibie ZGN Żoliborz, a informacje </w:t>
      </w:r>
      <w:r w:rsidRPr="00527327">
        <w:rPr>
          <w:rFonts w:ascii="Calibri" w:hAnsi="Calibri"/>
          <w:sz w:val="22"/>
          <w:szCs w:val="22"/>
        </w:rPr>
        <w:t>dotycząc</w:t>
      </w:r>
      <w:r>
        <w:rPr>
          <w:rFonts w:ascii="Calibri" w:hAnsi="Calibri"/>
          <w:sz w:val="22"/>
          <w:szCs w:val="22"/>
        </w:rPr>
        <w:t>e</w:t>
      </w:r>
      <w:r w:rsidRPr="00527327">
        <w:rPr>
          <w:rFonts w:ascii="Calibri" w:hAnsi="Calibri"/>
          <w:sz w:val="22"/>
          <w:szCs w:val="22"/>
        </w:rPr>
        <w:t xml:space="preserve"> dokonywanych wpłat czynszów, czy występują zaległości, informacji o saldach opłat związanych z wynajmowanymi lokalami, </w:t>
      </w:r>
      <w:r w:rsidR="004A780D">
        <w:rPr>
          <w:rFonts w:ascii="Calibri" w:hAnsi="Calibri"/>
          <w:sz w:val="22"/>
          <w:szCs w:val="22"/>
        </w:rPr>
        <w:t xml:space="preserve">uwidaczniane są </w:t>
      </w:r>
      <w:r w:rsidR="004A780D">
        <w:rPr>
          <w:rFonts w:ascii="Calibri" w:hAnsi="Calibri"/>
          <w:sz w:val="22"/>
          <w:szCs w:val="22"/>
        </w:rPr>
        <w:lastRenderedPageBreak/>
        <w:t>w </w:t>
      </w:r>
      <w:r w:rsidRPr="00527327">
        <w:rPr>
          <w:rFonts w:ascii="Calibri" w:hAnsi="Calibri"/>
          <w:sz w:val="22"/>
          <w:szCs w:val="22"/>
        </w:rPr>
        <w:t>odrębn</w:t>
      </w:r>
      <w:r>
        <w:rPr>
          <w:rFonts w:ascii="Calibri" w:hAnsi="Calibri"/>
          <w:sz w:val="22"/>
          <w:szCs w:val="22"/>
        </w:rPr>
        <w:t>ym</w:t>
      </w:r>
      <w:r w:rsidRPr="00527327">
        <w:rPr>
          <w:rFonts w:ascii="Calibri" w:hAnsi="Calibri"/>
          <w:sz w:val="22"/>
          <w:szCs w:val="22"/>
        </w:rPr>
        <w:t xml:space="preserve"> system</w:t>
      </w:r>
      <w:r>
        <w:rPr>
          <w:rFonts w:ascii="Calibri" w:hAnsi="Calibri"/>
          <w:sz w:val="22"/>
          <w:szCs w:val="22"/>
        </w:rPr>
        <w:t>ie</w:t>
      </w:r>
      <w:r w:rsidRPr="00527327">
        <w:rPr>
          <w:rFonts w:ascii="Calibri" w:hAnsi="Calibri"/>
          <w:sz w:val="22"/>
          <w:szCs w:val="22"/>
        </w:rPr>
        <w:t xml:space="preserve"> czynszow</w:t>
      </w:r>
      <w:r>
        <w:rPr>
          <w:rFonts w:ascii="Calibri" w:hAnsi="Calibri"/>
          <w:sz w:val="22"/>
          <w:szCs w:val="22"/>
        </w:rPr>
        <w:t>ym</w:t>
      </w:r>
      <w:r w:rsidRPr="00527327">
        <w:rPr>
          <w:rFonts w:ascii="Calibri" w:hAnsi="Calibri"/>
          <w:sz w:val="22"/>
          <w:szCs w:val="22"/>
        </w:rPr>
        <w:t>, który nie jest powiązany z bazą SEiZBiL, a dane z tego programu nie są eksportowane do SEiZBiL.</w:t>
      </w:r>
      <w:r>
        <w:rPr>
          <w:rFonts w:ascii="Calibri" w:hAnsi="Calibri"/>
          <w:sz w:val="22"/>
          <w:szCs w:val="22"/>
        </w:rPr>
        <w:t xml:space="preserve"> Dyrektor ZGN Żoliborz wyjaśnił również, iż </w:t>
      </w:r>
      <w:r w:rsidRPr="00527327">
        <w:rPr>
          <w:rFonts w:ascii="Calibri" w:hAnsi="Calibri"/>
          <w:sz w:val="22"/>
          <w:szCs w:val="22"/>
        </w:rPr>
        <w:t>ZGN Żoliborz nie otrzymał żadnych wytycznych, dyspozycji i poleceń związanych z zamieszczaniem</w:t>
      </w:r>
      <w:r>
        <w:rPr>
          <w:rFonts w:ascii="Calibri" w:hAnsi="Calibri"/>
          <w:sz w:val="22"/>
          <w:szCs w:val="22"/>
        </w:rPr>
        <w:t xml:space="preserve"> lub </w:t>
      </w:r>
      <w:r w:rsidRPr="00527327">
        <w:rPr>
          <w:rFonts w:ascii="Calibri" w:hAnsi="Calibri"/>
          <w:sz w:val="22"/>
          <w:szCs w:val="22"/>
        </w:rPr>
        <w:t>archiwizowanie</w:t>
      </w:r>
      <w:r>
        <w:rPr>
          <w:rFonts w:ascii="Calibri" w:hAnsi="Calibri"/>
          <w:sz w:val="22"/>
          <w:szCs w:val="22"/>
        </w:rPr>
        <w:t>m dokumentów w systemie SEiZBiL, a do</w:t>
      </w:r>
      <w:r w:rsidRPr="00527327">
        <w:rPr>
          <w:rFonts w:ascii="Calibri" w:hAnsi="Calibri"/>
          <w:sz w:val="22"/>
          <w:szCs w:val="22"/>
        </w:rPr>
        <w:t xml:space="preserve"> </w:t>
      </w:r>
      <w:r w:rsidR="00B305AD">
        <w:rPr>
          <w:rFonts w:ascii="Calibri" w:hAnsi="Calibri"/>
          <w:sz w:val="22"/>
          <w:szCs w:val="22"/>
        </w:rPr>
        <w:t>ZGN Żoliborz</w:t>
      </w:r>
      <w:r w:rsidR="008C0887">
        <w:rPr>
          <w:rFonts w:ascii="Calibri" w:hAnsi="Calibri"/>
          <w:sz w:val="22"/>
          <w:szCs w:val="22"/>
        </w:rPr>
        <w:t xml:space="preserve"> nie przekazano informacji </w:t>
      </w:r>
      <w:r w:rsidR="004A780D">
        <w:rPr>
          <w:rFonts w:ascii="Calibri" w:hAnsi="Calibri"/>
          <w:sz w:val="22"/>
          <w:szCs w:val="22"/>
        </w:rPr>
        <w:t>jakie dokumenty i w </w:t>
      </w:r>
      <w:r w:rsidRPr="00527327">
        <w:rPr>
          <w:rFonts w:ascii="Calibri" w:hAnsi="Calibri"/>
          <w:sz w:val="22"/>
          <w:szCs w:val="22"/>
        </w:rPr>
        <w:t>jaki</w:t>
      </w:r>
      <w:r w:rsidR="008C0887">
        <w:rPr>
          <w:rFonts w:ascii="Calibri" w:hAnsi="Calibri"/>
          <w:sz w:val="22"/>
          <w:szCs w:val="22"/>
        </w:rPr>
        <w:t xml:space="preserve">ch terminach należy zamieszczać lub </w:t>
      </w:r>
      <w:r w:rsidRPr="00527327">
        <w:rPr>
          <w:rFonts w:ascii="Calibri" w:hAnsi="Calibri"/>
          <w:sz w:val="22"/>
          <w:szCs w:val="22"/>
        </w:rPr>
        <w:t>archiwizować w SEiZBiL.</w:t>
      </w:r>
    </w:p>
    <w:p w14:paraId="23CB4A6D" w14:textId="77777777" w:rsidR="004A780D" w:rsidRPr="00643123" w:rsidRDefault="004A780D" w:rsidP="00A76F6D">
      <w:pPr>
        <w:spacing w:before="120" w:after="240" w:line="300" w:lineRule="auto"/>
        <w:rPr>
          <w:rFonts w:ascii="Calibri" w:hAnsi="Calibri"/>
          <w:bCs/>
          <w:sz w:val="22"/>
          <w:szCs w:val="22"/>
        </w:rPr>
      </w:pPr>
      <w:r w:rsidRPr="00643123">
        <w:rPr>
          <w:rFonts w:ascii="Calibri" w:hAnsi="Calibri"/>
          <w:bCs/>
          <w:sz w:val="22"/>
          <w:szCs w:val="22"/>
        </w:rPr>
        <w:t>Przedstawiając powyższe ustalenia i oceny zalecam:</w:t>
      </w:r>
    </w:p>
    <w:p w14:paraId="4E2C1A6C" w14:textId="161CDF86" w:rsidR="00E554D2" w:rsidRDefault="00E554D2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 w:rsidRPr="00210520">
        <w:t xml:space="preserve">Bezzwłoczne podejmowanie wszystkich czynności zmierzających do ponownego zagospodarowania </w:t>
      </w:r>
      <w:r w:rsidR="007014A2" w:rsidRPr="00210520">
        <w:t xml:space="preserve">lokali użytkowych </w:t>
      </w:r>
      <w:r w:rsidRPr="00210520">
        <w:t>zwolnionych przez dotychczasowych najemców</w:t>
      </w:r>
      <w:r w:rsidR="00210520">
        <w:t>, a w </w:t>
      </w:r>
      <w:r w:rsidRPr="00210520">
        <w:t xml:space="preserve">szczególności </w:t>
      </w:r>
      <w:r w:rsidR="005624E3" w:rsidRPr="00210520">
        <w:t>b</w:t>
      </w:r>
      <w:r w:rsidRPr="00210520">
        <w:t xml:space="preserve">ezzwłoczne przeznaczanie </w:t>
      </w:r>
      <w:r w:rsidR="00C054E9">
        <w:t xml:space="preserve">takich lokali </w:t>
      </w:r>
      <w:r w:rsidRPr="00210520">
        <w:t xml:space="preserve">do ponownego najmu </w:t>
      </w:r>
      <w:r w:rsidR="005624E3" w:rsidRPr="00210520">
        <w:t xml:space="preserve">i </w:t>
      </w:r>
      <w:r w:rsidRPr="00210520">
        <w:t>ogłaszani</w:t>
      </w:r>
      <w:r w:rsidR="005624E3" w:rsidRPr="00210520">
        <w:t>e</w:t>
      </w:r>
      <w:r w:rsidRPr="00210520">
        <w:t xml:space="preserve"> konkursów na najem </w:t>
      </w:r>
      <w:r w:rsidR="005624E3" w:rsidRPr="00210520">
        <w:t>tych lokali, tak aby do</w:t>
      </w:r>
      <w:r w:rsidR="007014A2">
        <w:t>chować</w:t>
      </w:r>
      <w:r w:rsidR="005624E3" w:rsidRPr="00210520">
        <w:t xml:space="preserve"> termin</w:t>
      </w:r>
      <w:r w:rsidR="007014A2">
        <w:t>ów</w:t>
      </w:r>
      <w:r w:rsidR="005624E3" w:rsidRPr="00210520">
        <w:t xml:space="preserve"> określon</w:t>
      </w:r>
      <w:r w:rsidR="007014A2">
        <w:t>ych</w:t>
      </w:r>
      <w:r w:rsidR="005624E3" w:rsidRPr="00210520">
        <w:t xml:space="preserve"> zarządzeniem Prezydenta m.st. Warszawy regulującym najem lokali użytkowych.</w:t>
      </w:r>
    </w:p>
    <w:p w14:paraId="4A7A0E14" w14:textId="42FEB6A3" w:rsidR="00A702D1" w:rsidRDefault="00A702D1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>Wprowadzenie mechanizmów zapewniających utrzymanie ciągłości działalności jednostki</w:t>
      </w:r>
      <w:r w:rsidR="00407D72">
        <w:t xml:space="preserve">, </w:t>
      </w:r>
      <w:r w:rsidR="00C054E9">
        <w:t>tj. </w:t>
      </w:r>
      <w:r w:rsidR="00407D72">
        <w:t>zorganizowanie funkcjonowania komisji negocjacyjnej w taki sposób</w:t>
      </w:r>
      <w:r w:rsidR="00C054E9">
        <w:t>,</w:t>
      </w:r>
      <w:r w:rsidR="00407D72">
        <w:t xml:space="preserve"> aby zminimalizować ryzyko przestojów w jej pracy</w:t>
      </w:r>
      <w:r w:rsidR="00792526">
        <w:t xml:space="preserve"> wynikających z absencji członków komisji</w:t>
      </w:r>
      <w:r w:rsidR="00407D72">
        <w:t xml:space="preserve"> i spowodować bezzwłoczne pr</w:t>
      </w:r>
      <w:r w:rsidR="00C054E9">
        <w:t>zystępowanie do negocjacji z </w:t>
      </w:r>
      <w:r w:rsidR="00407D72">
        <w:t>oferentami.</w:t>
      </w:r>
      <w:r>
        <w:t xml:space="preserve"> </w:t>
      </w:r>
    </w:p>
    <w:p w14:paraId="00B5D69E" w14:textId="641DCD8E" w:rsidR="00A702D1" w:rsidRDefault="00A702D1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>W przypadk</w:t>
      </w:r>
      <w:r w:rsidR="008D1605">
        <w:t>u</w:t>
      </w:r>
      <w:r>
        <w:t xml:space="preserve"> zlecania podmiotom zewnętrznym wykonania obmiarów lokali – precyzyjne określanie</w:t>
      </w:r>
      <w:r w:rsidR="00C80C12">
        <w:t xml:space="preserve"> istotnych</w:t>
      </w:r>
      <w:r>
        <w:t xml:space="preserve"> warunków zlecenia, a w szczególności wyznaczanie rozsądnego terminu na realizację t</w:t>
      </w:r>
      <w:r w:rsidR="008F270F">
        <w:t>ych</w:t>
      </w:r>
      <w:r>
        <w:t xml:space="preserve"> czynności.</w:t>
      </w:r>
    </w:p>
    <w:p w14:paraId="3209666B" w14:textId="5CA7A7B7" w:rsidR="00C80C12" w:rsidRDefault="00C054E9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>W przypadku wystąpienia konieczności wykonania prac remontowych, bez których oddanie</w:t>
      </w:r>
      <w:r w:rsidR="001115D5">
        <w:t xml:space="preserve"> </w:t>
      </w:r>
      <w:r>
        <w:t>w najem lokalu użytkowego nie jest możliwe, a które to prace obciążają wspólnotę mieszkaniową – b</w:t>
      </w:r>
      <w:r w:rsidR="00C80C12">
        <w:t>ezzwłoczne egzekwowani</w:t>
      </w:r>
      <w:r w:rsidR="0046702D">
        <w:t>e</w:t>
      </w:r>
      <w:r w:rsidR="00C80C12">
        <w:t xml:space="preserve"> od wspólnot mieszkaniowych obowiązku wykonania</w:t>
      </w:r>
      <w:r>
        <w:t xml:space="preserve"> tych prac, a także rozważeni</w:t>
      </w:r>
      <w:r w:rsidR="0046702D">
        <w:t>e</w:t>
      </w:r>
      <w:r>
        <w:t xml:space="preserve"> występowania wobec wspólnot mieszkaniowych z roszczeniem o zapłatę </w:t>
      </w:r>
      <w:r w:rsidR="000B251E">
        <w:t>odszkodowania z tytułu utraconych korzyści.</w:t>
      </w:r>
    </w:p>
    <w:p w14:paraId="29930BFC" w14:textId="7C9DCE06" w:rsidR="00E554D2" w:rsidRDefault="0046702D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>Ujednolicenie sposobu określania te</w:t>
      </w:r>
      <w:r w:rsidR="00204718">
        <w:t>rminów obowiązywania umów najmu zawieranych na okres do lat 3.</w:t>
      </w:r>
    </w:p>
    <w:p w14:paraId="062AC171" w14:textId="3E3EA18F" w:rsidR="0046702D" w:rsidRDefault="00210CB5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>Obciążani</w:t>
      </w:r>
      <w:r w:rsidR="000C0D92">
        <w:t>e</w:t>
      </w:r>
      <w:r>
        <w:t xml:space="preserve"> najemców czynszem za cały okres obowiązywania umowy, a nie od dnia wydania lokalu.</w:t>
      </w:r>
    </w:p>
    <w:p w14:paraId="5C755FF5" w14:textId="7B1C6E3F" w:rsidR="00210CB5" w:rsidRPr="00780DC6" w:rsidRDefault="00210CB5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t xml:space="preserve">Ustalenie wewnętrznych procedur określających zasady wprowadzania i uzupełniania danych w SEiZBiL, korelujących z zakresami obowiązków pracowników oraz przepisami </w:t>
      </w:r>
      <w:r w:rsidRPr="00925F1D">
        <w:rPr>
          <w:rFonts w:asciiTheme="minorHAnsi" w:hAnsiTheme="minorHAnsi" w:cstheme="minorHAnsi"/>
        </w:rPr>
        <w:t>zarządzeni</w:t>
      </w:r>
      <w:r>
        <w:rPr>
          <w:rFonts w:asciiTheme="minorHAnsi" w:hAnsiTheme="minorHAnsi" w:cstheme="minorHAnsi"/>
        </w:rPr>
        <w:t>a nr </w:t>
      </w:r>
      <w:r w:rsidRPr="00925F1D">
        <w:rPr>
          <w:rFonts w:asciiTheme="minorHAnsi" w:hAnsiTheme="minorHAnsi" w:cstheme="minorHAnsi"/>
        </w:rPr>
        <w:t>137/2020 Prezydenta m.st. W</w:t>
      </w:r>
      <w:r>
        <w:rPr>
          <w:rFonts w:asciiTheme="minorHAnsi" w:hAnsiTheme="minorHAnsi" w:cstheme="minorHAnsi"/>
        </w:rPr>
        <w:t xml:space="preserve">arszawy z dnia 5 lutego 2020 r. </w:t>
      </w:r>
      <w:r w:rsidRPr="00925F1D">
        <w:rPr>
          <w:rFonts w:asciiTheme="minorHAnsi" w:hAnsiTheme="minorHAnsi" w:cstheme="minorHAnsi"/>
        </w:rPr>
        <w:t>w sprawie systemu informatycznego, w którym prowadzona będzie elektronicz</w:t>
      </w:r>
      <w:r>
        <w:rPr>
          <w:rFonts w:asciiTheme="minorHAnsi" w:hAnsiTheme="minorHAnsi" w:cstheme="minorHAnsi"/>
        </w:rPr>
        <w:t xml:space="preserve">na ewidencja zasobów lokalowych </w:t>
      </w:r>
      <w:r w:rsidRPr="00925F1D">
        <w:rPr>
          <w:rFonts w:asciiTheme="minorHAnsi" w:hAnsiTheme="minorHAnsi" w:cstheme="minorHAnsi"/>
        </w:rPr>
        <w:t>m.st. Warszawy (z późn. zm.)</w:t>
      </w:r>
      <w:r>
        <w:rPr>
          <w:rFonts w:asciiTheme="minorHAnsi" w:hAnsiTheme="minorHAnsi" w:cstheme="minorHAnsi"/>
        </w:rPr>
        <w:t>.</w:t>
      </w:r>
    </w:p>
    <w:p w14:paraId="64F9FE14" w14:textId="45CD1F1D" w:rsidR="00780DC6" w:rsidRPr="00643123" w:rsidRDefault="00780DC6" w:rsidP="00A76F6D">
      <w:pPr>
        <w:pStyle w:val="Akapitzlist"/>
        <w:numPr>
          <w:ilvl w:val="0"/>
          <w:numId w:val="43"/>
        </w:numPr>
        <w:spacing w:before="120" w:after="240" w:line="300" w:lineRule="auto"/>
        <w:contextualSpacing w:val="0"/>
      </w:pPr>
      <w:r>
        <w:rPr>
          <w:rFonts w:asciiTheme="minorHAnsi" w:hAnsiTheme="minorHAnsi" w:cstheme="minorHAnsi"/>
        </w:rPr>
        <w:t xml:space="preserve">Bieżące wprowadzanie do systemu SEiZBiL danych, informacji i dokumentów dotyczących lokali użytkowych, w myśl zasad określonych </w:t>
      </w:r>
      <w:r>
        <w:t xml:space="preserve">przepisami </w:t>
      </w:r>
      <w:r w:rsidRPr="00925F1D">
        <w:rPr>
          <w:rFonts w:asciiTheme="minorHAnsi" w:hAnsiTheme="minorHAnsi" w:cstheme="minorHAnsi"/>
        </w:rPr>
        <w:t>zarządzeni</w:t>
      </w:r>
      <w:r>
        <w:rPr>
          <w:rFonts w:asciiTheme="minorHAnsi" w:hAnsiTheme="minorHAnsi" w:cstheme="minorHAnsi"/>
        </w:rPr>
        <w:t>a nr </w:t>
      </w:r>
      <w:r w:rsidRPr="00925F1D">
        <w:rPr>
          <w:rFonts w:asciiTheme="minorHAnsi" w:hAnsiTheme="minorHAnsi" w:cstheme="minorHAnsi"/>
        </w:rPr>
        <w:t>137/2020 Prezydenta m.st. W</w:t>
      </w:r>
      <w:r>
        <w:rPr>
          <w:rFonts w:asciiTheme="minorHAnsi" w:hAnsiTheme="minorHAnsi" w:cstheme="minorHAnsi"/>
        </w:rPr>
        <w:t>arszawy z dnia 5 lutego 2020 r. w </w:t>
      </w:r>
      <w:r w:rsidRPr="00925F1D">
        <w:rPr>
          <w:rFonts w:asciiTheme="minorHAnsi" w:hAnsiTheme="minorHAnsi" w:cstheme="minorHAnsi"/>
        </w:rPr>
        <w:t xml:space="preserve">sprawie systemu informatycznego, w którym prowadzona </w:t>
      </w:r>
      <w:r w:rsidRPr="00925F1D">
        <w:rPr>
          <w:rFonts w:asciiTheme="minorHAnsi" w:hAnsiTheme="minorHAnsi" w:cstheme="minorHAnsi"/>
        </w:rPr>
        <w:lastRenderedPageBreak/>
        <w:t>będzie elektronicz</w:t>
      </w:r>
      <w:r>
        <w:rPr>
          <w:rFonts w:asciiTheme="minorHAnsi" w:hAnsiTheme="minorHAnsi" w:cstheme="minorHAnsi"/>
        </w:rPr>
        <w:t xml:space="preserve">na ewidencja zasobów lokalowych </w:t>
      </w:r>
      <w:r w:rsidRPr="00925F1D">
        <w:rPr>
          <w:rFonts w:asciiTheme="minorHAnsi" w:hAnsiTheme="minorHAnsi" w:cstheme="minorHAnsi"/>
        </w:rPr>
        <w:t>m.st. Warszawy (z późn. zm.)</w:t>
      </w:r>
      <w:r>
        <w:rPr>
          <w:rFonts w:asciiTheme="minorHAnsi" w:hAnsiTheme="minorHAnsi" w:cstheme="minorHAnsi"/>
        </w:rPr>
        <w:t>, a także zgodnie z wytycznymi Biura Polityki Lokalowej Urzędu m.st. Warszawy.</w:t>
      </w:r>
    </w:p>
    <w:p w14:paraId="6C94F2A5" w14:textId="5DA38389" w:rsidR="004A780D" w:rsidRPr="00E41114" w:rsidRDefault="004A780D" w:rsidP="00A76F6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E41114">
        <w:rPr>
          <w:rFonts w:ascii="Calibri" w:hAnsi="Calibri" w:cs="Calibri"/>
          <w:sz w:val="22"/>
          <w:szCs w:val="22"/>
        </w:rPr>
        <w:t>Na podstawie § 22 ust. 10 Regulaminu organizacyjnego oraz § 41</w:t>
      </w:r>
      <w:r>
        <w:rPr>
          <w:rFonts w:ascii="Calibri" w:hAnsi="Calibri" w:cs="Calibri"/>
          <w:sz w:val="22"/>
          <w:szCs w:val="22"/>
        </w:rPr>
        <w:t xml:space="preserve"> ust. 1 Zarządzenia oczekuję od </w:t>
      </w:r>
      <w:r w:rsidRPr="00E41114">
        <w:rPr>
          <w:rFonts w:ascii="Calibri" w:hAnsi="Calibri" w:cs="Calibri"/>
          <w:sz w:val="22"/>
          <w:szCs w:val="22"/>
        </w:rPr>
        <w:t>Pan</w:t>
      </w:r>
      <w:r>
        <w:rPr>
          <w:rFonts w:ascii="Calibri" w:hAnsi="Calibri" w:cs="Calibri"/>
          <w:sz w:val="22"/>
          <w:szCs w:val="22"/>
        </w:rPr>
        <w:t>a Dyrektora</w:t>
      </w:r>
      <w:r w:rsidRPr="00E41114">
        <w:rPr>
          <w:rFonts w:ascii="Calibri" w:hAnsi="Calibri" w:cs="Calibri"/>
          <w:sz w:val="22"/>
          <w:szCs w:val="22"/>
        </w:rPr>
        <w:t>, w terminie nie dłuższym niż 30 dni od daty doręczenia niniejszego Wystąpienia pokontrolnego, informacji o sposobie realizacji zaleceń pokontrolnych i</w:t>
      </w:r>
      <w:r>
        <w:rPr>
          <w:rFonts w:ascii="Calibri" w:hAnsi="Calibri" w:cs="Calibri"/>
          <w:sz w:val="22"/>
          <w:szCs w:val="22"/>
        </w:rPr>
        <w:t xml:space="preserve"> wykorzystaniu uwag zawartych w </w:t>
      </w:r>
      <w:r w:rsidRPr="00E41114">
        <w:rPr>
          <w:rFonts w:ascii="Calibri" w:hAnsi="Calibri" w:cs="Calibri"/>
          <w:sz w:val="22"/>
          <w:szCs w:val="22"/>
        </w:rPr>
        <w:t>Wystąpieniu pokontrolnym lub przyczynach braku realizacji zaleceń pokontrolnych lub niewykorzystaniu uwag bądź o innym sposobie usunięcia stwierdzonych nieprawidłowości lub uchybień.</w:t>
      </w:r>
    </w:p>
    <w:p w14:paraId="419594E3" w14:textId="0260E0DF" w:rsidR="00A10A3E" w:rsidRDefault="004A780D" w:rsidP="00A76F6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E41114">
        <w:rPr>
          <w:rFonts w:ascii="Calibri" w:hAnsi="Calibri" w:cs="Calibri"/>
          <w:sz w:val="22"/>
          <w:szCs w:val="22"/>
        </w:rPr>
        <w:t>Na podstawie § 41 ust. 1 Zarządzenia zobowiązuję Pan</w:t>
      </w:r>
      <w:r>
        <w:rPr>
          <w:rFonts w:ascii="Calibri" w:hAnsi="Calibri" w:cs="Calibri"/>
          <w:sz w:val="22"/>
          <w:szCs w:val="22"/>
        </w:rPr>
        <w:t>a Dyrektora</w:t>
      </w:r>
      <w:r w:rsidRPr="00E41114">
        <w:rPr>
          <w:rFonts w:ascii="Calibri" w:hAnsi="Calibri" w:cs="Calibri"/>
          <w:sz w:val="22"/>
          <w:szCs w:val="22"/>
        </w:rPr>
        <w:t xml:space="preserve"> do przekazania kopii ww. informacji Dyrektorowi Biura Kontroli.</w:t>
      </w:r>
    </w:p>
    <w:p w14:paraId="0EFF3BBA" w14:textId="4A3C2B9D" w:rsidR="00580259" w:rsidRPr="00643123" w:rsidRDefault="00580259" w:rsidP="00580259">
      <w:pPr>
        <w:spacing w:before="120" w:after="240" w:line="300" w:lineRule="auto"/>
        <w:ind w:left="538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 MIASTA STOŁECZNEGO WARSZAWY /-/ Rafał Trzaskowski</w:t>
      </w:r>
    </w:p>
    <w:p w14:paraId="29826B56" w14:textId="77777777" w:rsidR="004A780D" w:rsidRPr="001115D5" w:rsidRDefault="004A780D" w:rsidP="00A76F6D">
      <w:pPr>
        <w:spacing w:before="120" w:after="240" w:line="300" w:lineRule="auto"/>
        <w:rPr>
          <w:rFonts w:asciiTheme="minorHAnsi" w:hAnsiTheme="minorHAnsi" w:cs="Times New Roman"/>
          <w:sz w:val="22"/>
          <w:szCs w:val="22"/>
        </w:rPr>
      </w:pPr>
      <w:r w:rsidRPr="001115D5">
        <w:rPr>
          <w:rFonts w:asciiTheme="minorHAnsi" w:hAnsiTheme="minorHAnsi" w:cs="Times New Roman"/>
          <w:sz w:val="22"/>
          <w:szCs w:val="22"/>
        </w:rPr>
        <w:t>Do wiadomości:</w:t>
      </w:r>
    </w:p>
    <w:p w14:paraId="26132FF6" w14:textId="338DAFFB" w:rsidR="000C0D92" w:rsidRPr="000C0D92" w:rsidRDefault="000C0D92" w:rsidP="00A76F6D">
      <w:pPr>
        <w:keepNext/>
        <w:keepLines/>
        <w:numPr>
          <w:ilvl w:val="0"/>
          <w:numId w:val="42"/>
        </w:numPr>
        <w:spacing w:before="120" w:after="240" w:line="300" w:lineRule="auto"/>
        <w:outlineLvl w:val="1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Pani Aldona Machnowska-Góra – Zastępca Prezydenta m.st. Warszawy</w:t>
      </w:r>
    </w:p>
    <w:p w14:paraId="78250298" w14:textId="548FA754" w:rsidR="004A780D" w:rsidRDefault="00210CB5" w:rsidP="00A76F6D">
      <w:pPr>
        <w:keepNext/>
        <w:keepLines/>
        <w:numPr>
          <w:ilvl w:val="0"/>
          <w:numId w:val="42"/>
        </w:numPr>
        <w:spacing w:before="120" w:after="240" w:line="300" w:lineRule="auto"/>
        <w:outlineLvl w:val="1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Pani Renata Kozłowska – Burmistrz Dzielnicy Żoliborz m.st. Warszawy</w:t>
      </w:r>
    </w:p>
    <w:p w14:paraId="1F5AF1B6" w14:textId="45EE43DA" w:rsidR="008008F2" w:rsidRPr="00643123" w:rsidRDefault="00210CB5" w:rsidP="00A76F6D">
      <w:pPr>
        <w:keepNext/>
        <w:keepLines/>
        <w:numPr>
          <w:ilvl w:val="0"/>
          <w:numId w:val="42"/>
        </w:numPr>
        <w:spacing w:before="120" w:after="240" w:line="300" w:lineRule="auto"/>
        <w:outlineLvl w:val="1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Pan Marek Goluch – Dyrektor Biura Polityki Lokalowej</w:t>
      </w:r>
    </w:p>
    <w:sectPr w:rsidR="008008F2" w:rsidRPr="00643123" w:rsidSect="00A04E8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C630" w14:textId="77777777" w:rsidR="005F3027" w:rsidRDefault="005F3027">
      <w:r>
        <w:separator/>
      </w:r>
    </w:p>
  </w:endnote>
  <w:endnote w:type="continuationSeparator" w:id="0">
    <w:p w14:paraId="3B7B0ECA" w14:textId="77777777" w:rsidR="005F3027" w:rsidRDefault="005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09AA" w14:textId="77777777" w:rsidR="0086688A" w:rsidRDefault="0086688A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A9FB8" w14:textId="77777777" w:rsidR="0086688A" w:rsidRDefault="00866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65559"/>
      <w:docPartObj>
        <w:docPartGallery w:val="Page Numbers (Bottom of Page)"/>
        <w:docPartUnique/>
      </w:docPartObj>
    </w:sdtPr>
    <w:sdtEndPr/>
    <w:sdtContent>
      <w:sdt>
        <w:sdtPr>
          <w:id w:val="-801688928"/>
          <w:docPartObj>
            <w:docPartGallery w:val="Page Numbers (Top of Page)"/>
            <w:docPartUnique/>
          </w:docPartObj>
        </w:sdtPr>
        <w:sdtEndPr/>
        <w:sdtContent>
          <w:p w14:paraId="50C79D9D" w14:textId="2A4197B2" w:rsidR="0086688A" w:rsidRPr="00580259" w:rsidRDefault="00013F00" w:rsidP="00580259">
            <w:pPr>
              <w:pStyle w:val="Stopka"/>
              <w:jc w:val="right"/>
            </w:pPr>
            <w:r w:rsidRPr="00013F0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13F0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2303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5A13D1" w14:textId="010CAE91" w:rsidR="001115D5" w:rsidRDefault="001115D5" w:rsidP="001115D5">
            <w:pPr>
              <w:pStyle w:val="Stopka"/>
              <w:jc w:val="right"/>
            </w:pPr>
            <w:r w:rsidRPr="001115D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115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DF28" w14:textId="77777777" w:rsidR="005F3027" w:rsidRDefault="005F3027">
      <w:r>
        <w:separator/>
      </w:r>
    </w:p>
  </w:footnote>
  <w:footnote w:type="continuationSeparator" w:id="0">
    <w:p w14:paraId="79C73FD7" w14:textId="77777777" w:rsidR="005F3027" w:rsidRDefault="005F3027">
      <w:r>
        <w:continuationSeparator/>
      </w:r>
    </w:p>
  </w:footnote>
  <w:footnote w:id="1">
    <w:p w14:paraId="2E9FE5F1" w14:textId="52F0AA81" w:rsidR="00A22F3C" w:rsidRPr="00A22F3C" w:rsidRDefault="00A22F3C" w:rsidP="00A76F6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A22F3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2F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92A31">
        <w:rPr>
          <w:rFonts w:asciiTheme="minorHAnsi" w:hAnsiTheme="minorHAnsi" w:cstheme="minorHAnsi"/>
          <w:sz w:val="22"/>
          <w:szCs w:val="22"/>
        </w:rPr>
        <w:t>prowadzony zarządzeniem nr 137/2020 Prezydenta m.st. Warszawy z dnia 5 lutego 2020 r. w sprawie sys</w:t>
      </w:r>
      <w:r>
        <w:rPr>
          <w:rFonts w:asciiTheme="minorHAnsi" w:hAnsiTheme="minorHAnsi" w:cstheme="minorHAnsi"/>
          <w:sz w:val="22"/>
          <w:szCs w:val="22"/>
        </w:rPr>
        <w:t xml:space="preserve">temu informatycznego, w którym </w:t>
      </w:r>
      <w:r w:rsidRPr="00B92A31">
        <w:rPr>
          <w:rFonts w:asciiTheme="minorHAnsi" w:hAnsiTheme="minorHAnsi" w:cstheme="minorHAnsi"/>
          <w:sz w:val="22"/>
          <w:szCs w:val="22"/>
        </w:rPr>
        <w:t>prowadzona będzie elektroniczna ewidencja zas</w:t>
      </w:r>
      <w:r>
        <w:rPr>
          <w:rFonts w:asciiTheme="minorHAnsi" w:hAnsiTheme="minorHAnsi" w:cstheme="minorHAnsi"/>
          <w:sz w:val="22"/>
          <w:szCs w:val="22"/>
        </w:rPr>
        <w:t>obów lokalowych m.st. Warszawy (z późn. zm.)</w:t>
      </w:r>
    </w:p>
  </w:footnote>
  <w:footnote w:id="2">
    <w:p w14:paraId="453A25AC" w14:textId="5C0C78CC" w:rsidR="00484F19" w:rsidRPr="00F63A66" w:rsidRDefault="00484F19" w:rsidP="00A76F6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A22F3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E179D6">
        <w:rPr>
          <w:rFonts w:asciiTheme="minorHAnsi" w:hAnsiTheme="minorHAnsi" w:cstheme="minorHAnsi"/>
          <w:sz w:val="22"/>
          <w:szCs w:val="22"/>
        </w:rPr>
        <w:t xml:space="preserve"> v</w:t>
      </w:r>
      <w:r w:rsidRPr="00A22F3C">
        <w:rPr>
          <w:rFonts w:asciiTheme="minorHAnsi" w:hAnsiTheme="minorHAnsi" w:cstheme="minorHAnsi"/>
          <w:sz w:val="22"/>
          <w:szCs w:val="22"/>
        </w:rPr>
        <w:t xml:space="preserve">ide: </w:t>
      </w:r>
      <w:r w:rsidR="00C473DB" w:rsidRPr="00A22F3C">
        <w:rPr>
          <w:rFonts w:asciiTheme="minorHAnsi" w:hAnsiTheme="minorHAnsi" w:cstheme="minorHAnsi"/>
          <w:sz w:val="22"/>
          <w:szCs w:val="22"/>
        </w:rPr>
        <w:t>zarządzenie Nr 136/2020 Prezydenta Miasta Stołecznego W</w:t>
      </w:r>
      <w:r w:rsidR="00D02A4F">
        <w:rPr>
          <w:rFonts w:asciiTheme="minorHAnsi" w:hAnsiTheme="minorHAnsi" w:cstheme="minorHAnsi"/>
          <w:sz w:val="22"/>
          <w:szCs w:val="22"/>
        </w:rPr>
        <w:t>arszawy z dnia 5 lutego 2020 r. w </w:t>
      </w:r>
      <w:r w:rsidR="00C473DB" w:rsidRPr="00A22F3C">
        <w:rPr>
          <w:rFonts w:asciiTheme="minorHAnsi" w:hAnsiTheme="minorHAnsi" w:cstheme="minorHAnsi"/>
          <w:sz w:val="22"/>
          <w:szCs w:val="22"/>
        </w:rPr>
        <w:t>sprawie zasad najmu lokali</w:t>
      </w:r>
      <w:r w:rsidR="00C473DB" w:rsidRPr="00F63A66">
        <w:rPr>
          <w:rFonts w:asciiTheme="minorHAnsi" w:hAnsiTheme="minorHAnsi" w:cstheme="minorHAnsi"/>
          <w:sz w:val="22"/>
          <w:szCs w:val="22"/>
        </w:rPr>
        <w:t xml:space="preserve"> użytkowych (z późn. zm.)</w:t>
      </w:r>
    </w:p>
  </w:footnote>
  <w:footnote w:id="3">
    <w:p w14:paraId="0CA2019B" w14:textId="1ECBB780" w:rsidR="00717AE6" w:rsidRDefault="00717AE6" w:rsidP="00A76F6D">
      <w:pPr>
        <w:pStyle w:val="Tekstprzypisudolnego"/>
        <w:spacing w:before="20" w:after="20"/>
      </w:pPr>
      <w:r w:rsidRPr="00F63A6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3A66">
        <w:rPr>
          <w:rFonts w:asciiTheme="minorHAnsi" w:hAnsiTheme="minorHAnsi" w:cstheme="minorHAnsi"/>
          <w:sz w:val="22"/>
          <w:szCs w:val="22"/>
        </w:rPr>
        <w:t xml:space="preserve"> </w:t>
      </w:r>
      <w:r w:rsidR="009B0B13">
        <w:rPr>
          <w:rFonts w:asciiTheme="minorHAnsi" w:eastAsia="Calibri" w:hAnsiTheme="minorHAnsi" w:cstheme="minorHAnsi"/>
          <w:sz w:val="22"/>
          <w:szCs w:val="22"/>
          <w:lang w:eastAsia="zh-CN"/>
        </w:rPr>
        <w:t>uchwała N</w:t>
      </w:r>
      <w:r w:rsidR="00A117D0">
        <w:rPr>
          <w:rFonts w:asciiTheme="minorHAnsi" w:eastAsia="Calibri" w:hAnsiTheme="minorHAnsi" w:cstheme="minorHAnsi"/>
          <w:sz w:val="22"/>
          <w:szCs w:val="22"/>
          <w:lang w:eastAsia="zh-CN"/>
        </w:rPr>
        <w:t>r 974/</w:t>
      </w:r>
      <w:r w:rsidRPr="00F63A6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20 Zarządu Dzielnicy Żoliborz z dnia 22 grudnia 2020 r. w sprawie </w:t>
      </w:r>
      <w:r w:rsidRPr="00F63A66">
        <w:rPr>
          <w:rFonts w:asciiTheme="minorHAnsi" w:hAnsiTheme="minorHAnsi" w:cstheme="minorHAnsi"/>
          <w:bCs/>
          <w:sz w:val="22"/>
          <w:szCs w:val="22"/>
        </w:rPr>
        <w:t>przyjęcia planu gospodarowania lokalami użytkowymi m.st. Warszawy w Dzielnicy Żoliborz na lata 2020-2024</w:t>
      </w:r>
    </w:p>
  </w:footnote>
  <w:footnote w:id="4">
    <w:p w14:paraId="30F0BAB5" w14:textId="4518BDB8" w:rsidR="0024086E" w:rsidRPr="0024086E" w:rsidRDefault="0024086E" w:rsidP="00A76F6D">
      <w:pPr>
        <w:pStyle w:val="Tekstprzypisudolnego"/>
        <w:spacing w:before="20" w:after="20"/>
        <w:rPr>
          <w:rFonts w:asciiTheme="minorHAnsi" w:hAnsiTheme="minorHAnsi"/>
          <w:sz w:val="22"/>
          <w:szCs w:val="22"/>
        </w:rPr>
      </w:pPr>
      <w:r w:rsidRPr="0024086E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2408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Zgodnie z wyjaśnieniami Dyrektora ZGN Żoliborz, w</w:t>
      </w:r>
      <w:r w:rsidRPr="0024086E">
        <w:rPr>
          <w:rFonts w:asciiTheme="minorHAnsi" w:hAnsiTheme="minorHAnsi" w:cs="Calibri"/>
          <w:sz w:val="22"/>
          <w:szCs w:val="22"/>
        </w:rPr>
        <w:t xml:space="preserve"> zestawieniu za styczeń 2024 r. wykazano również wieloletnie pustostany ze względu na zły stan techniczny,</w:t>
      </w:r>
      <w:r w:rsidR="00461D7B">
        <w:rPr>
          <w:rFonts w:asciiTheme="minorHAnsi" w:hAnsiTheme="minorHAnsi" w:cs="Calibri"/>
          <w:sz w:val="22"/>
          <w:szCs w:val="22"/>
        </w:rPr>
        <w:t xml:space="preserve"> niekorzystne usytuowanie itp.,</w:t>
      </w:r>
      <w:r w:rsidR="00643123">
        <w:rPr>
          <w:rFonts w:asciiTheme="minorHAnsi" w:hAnsiTheme="minorHAnsi" w:cs="Calibri"/>
          <w:sz w:val="22"/>
          <w:szCs w:val="22"/>
        </w:rPr>
        <w:t xml:space="preserve"> </w:t>
      </w:r>
      <w:r w:rsidRPr="0024086E">
        <w:rPr>
          <w:rFonts w:asciiTheme="minorHAnsi" w:hAnsiTheme="minorHAnsi" w:cs="Calibri"/>
          <w:sz w:val="22"/>
          <w:szCs w:val="22"/>
        </w:rPr>
        <w:t>a także lokale wyłączo</w:t>
      </w:r>
      <w:r>
        <w:rPr>
          <w:rFonts w:asciiTheme="minorHAnsi" w:hAnsiTheme="minorHAnsi" w:cs="Calibri"/>
          <w:sz w:val="22"/>
          <w:szCs w:val="22"/>
        </w:rPr>
        <w:t xml:space="preserve">ne z zasobu lokali mieszkalnych </w:t>
      </w:r>
      <w:r w:rsidRPr="0024086E">
        <w:rPr>
          <w:rFonts w:asciiTheme="minorHAnsi" w:hAnsiTheme="minorHAnsi" w:cs="Calibri"/>
          <w:sz w:val="22"/>
          <w:szCs w:val="22"/>
        </w:rPr>
        <w:t xml:space="preserve">i włączone do zasobu komunalnych lokali użytkowych, które </w:t>
      </w:r>
      <w:r>
        <w:rPr>
          <w:rFonts w:asciiTheme="minorHAnsi" w:hAnsiTheme="minorHAnsi" w:cs="Calibri"/>
          <w:sz w:val="22"/>
          <w:szCs w:val="22"/>
        </w:rPr>
        <w:t xml:space="preserve">nie były dotychczas wykazywane </w:t>
      </w:r>
      <w:r w:rsidRPr="0024086E">
        <w:rPr>
          <w:rFonts w:asciiTheme="minorHAnsi" w:hAnsiTheme="minorHAnsi" w:cs="Calibri"/>
          <w:sz w:val="22"/>
          <w:szCs w:val="22"/>
        </w:rPr>
        <w:t>w sprawozdaniach przekazywanych do Biura Polityki Lokalowej Urzędu m.st. Warszawy.</w:t>
      </w:r>
    </w:p>
  </w:footnote>
  <w:footnote w:id="5">
    <w:p w14:paraId="59A6A86A" w14:textId="2C5BC8C7" w:rsidR="00717AE6" w:rsidRPr="00BF736C" w:rsidRDefault="00717AE6" w:rsidP="00A76F6D">
      <w:pPr>
        <w:pStyle w:val="Tekstprzypisudolnego"/>
        <w:keepLines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4086E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24086E">
        <w:rPr>
          <w:rFonts w:asciiTheme="minorHAnsi" w:hAnsiTheme="minorHAnsi"/>
          <w:sz w:val="22"/>
          <w:szCs w:val="22"/>
        </w:rPr>
        <w:t xml:space="preserve"> </w:t>
      </w:r>
      <w:r w:rsidRPr="0024086E">
        <w:rPr>
          <w:rFonts w:asciiTheme="minorHAnsi" w:hAnsiTheme="minorHAnsi" w:cstheme="minorHAnsi"/>
          <w:sz w:val="22"/>
          <w:szCs w:val="22"/>
        </w:rPr>
        <w:t>Zarząd Dzie</w:t>
      </w:r>
      <w:r w:rsidR="004F1C22">
        <w:rPr>
          <w:rFonts w:asciiTheme="minorHAnsi" w:hAnsiTheme="minorHAnsi" w:cstheme="minorHAnsi"/>
          <w:sz w:val="22"/>
          <w:szCs w:val="22"/>
        </w:rPr>
        <w:t>lnicy Żoliborz uchwałą nr 731/</w:t>
      </w:r>
      <w:r w:rsidRPr="0024086E">
        <w:rPr>
          <w:rFonts w:asciiTheme="minorHAnsi" w:hAnsiTheme="minorHAnsi" w:cstheme="minorHAnsi"/>
          <w:sz w:val="22"/>
          <w:szCs w:val="22"/>
        </w:rPr>
        <w:t xml:space="preserve">20 z dnia 31 lipca 2020 r. powierzył ZGN Żoliborz do wykonania zadania związane z najmem lokali użytkowych stanowiących zasób m.st. Warszawy na terenie Dzielnicy Żoliborz, w tym m.in. prowadzenie spraw, w tym przygotowywanie i przedkładanie Zarządowi Dzielnicy projektów uchwał dotyczących lokali użytkowych w zakresie przeznaczenia </w:t>
      </w:r>
      <w:r w:rsidRPr="00BF736C">
        <w:rPr>
          <w:rFonts w:asciiTheme="minorHAnsi" w:hAnsiTheme="minorHAnsi" w:cstheme="minorHAnsi"/>
          <w:sz w:val="22"/>
          <w:szCs w:val="22"/>
        </w:rPr>
        <w:t>wolnych lokali do najmu, przygotowanie, ogłaszanie i przeprowadzanie konkursów na najem lokali użytkowych oraz opracowywanie i realizację planów gospodarowania lokalami użytkowymi.</w:t>
      </w:r>
    </w:p>
  </w:footnote>
  <w:footnote w:id="6">
    <w:p w14:paraId="23E063B1" w14:textId="078FD2A6" w:rsidR="00420D64" w:rsidRPr="00BF736C" w:rsidRDefault="00420D64" w:rsidP="00A76F6D">
      <w:pPr>
        <w:keepLines/>
        <w:autoSpaceDE w:val="0"/>
        <w:autoSpaceDN w:val="0"/>
        <w:adjustRightInd w:val="0"/>
        <w:spacing w:before="20" w:after="20"/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</w:pPr>
      <w:r w:rsidRPr="00BF736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F736C">
        <w:rPr>
          <w:rFonts w:asciiTheme="minorHAnsi" w:hAnsiTheme="minorHAnsi" w:cstheme="minorHAnsi"/>
          <w:sz w:val="22"/>
          <w:szCs w:val="22"/>
        </w:rPr>
        <w:t xml:space="preserve"> </w:t>
      </w:r>
      <w:r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 xml:space="preserve">Podział kompetencji w ramach ZGN Żoliborz reguluje Regulamin Organizacyjny stanowiący załącznik do zarządzenia nr 18 Dyrektora ZGN Żoliborz z dnia 18 grudnia 2020 r., zgodnie z którym </w:t>
      </w:r>
      <w:r w:rsidR="00F2530E"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 xml:space="preserve">realizację ww. zadań przypisano do </w:t>
      </w:r>
      <w:r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>Działu Loka</w:t>
      </w:r>
      <w:r w:rsidR="00F2530E"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>l</w:t>
      </w:r>
      <w:r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>i Użytkowych</w:t>
      </w:r>
      <w:r w:rsidR="00F2530E" w:rsidRPr="00BF736C">
        <w:rPr>
          <w:rFonts w:asciiTheme="minorHAnsi" w:eastAsia="Calibri" w:hAnsiTheme="minorHAnsi" w:cstheme="minorHAnsi"/>
          <w:color w:val="000000"/>
          <w:sz w:val="22"/>
          <w:szCs w:val="22"/>
          <w:lang w:bidi="pl-PL"/>
        </w:rPr>
        <w:t>.</w:t>
      </w:r>
    </w:p>
  </w:footnote>
  <w:footnote w:id="7">
    <w:p w14:paraId="70F8A841" w14:textId="502E0D46" w:rsidR="007E2819" w:rsidRPr="00BF736C" w:rsidRDefault="007E2819" w:rsidP="00A76F6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F736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E179D6">
        <w:rPr>
          <w:rFonts w:asciiTheme="minorHAnsi" w:hAnsiTheme="minorHAnsi" w:cstheme="minorHAnsi"/>
          <w:sz w:val="22"/>
          <w:szCs w:val="22"/>
        </w:rPr>
        <w:t xml:space="preserve"> J</w:t>
      </w:r>
      <w:r w:rsidRPr="00BF736C">
        <w:rPr>
          <w:rFonts w:asciiTheme="minorHAnsi" w:hAnsiTheme="minorHAnsi" w:cstheme="minorHAnsi"/>
          <w:sz w:val="22"/>
          <w:szCs w:val="22"/>
        </w:rPr>
        <w:t>edna umowa najmu obejmowała 3 sąsiadujące lokale użytkowe</w:t>
      </w:r>
      <w:r w:rsidR="00E179D6">
        <w:rPr>
          <w:rFonts w:asciiTheme="minorHAnsi" w:hAnsiTheme="minorHAnsi" w:cstheme="minorHAnsi"/>
          <w:sz w:val="22"/>
          <w:szCs w:val="22"/>
        </w:rPr>
        <w:t>.</w:t>
      </w:r>
    </w:p>
  </w:footnote>
  <w:footnote w:id="8">
    <w:p w14:paraId="12D7BD47" w14:textId="007769A3" w:rsidR="00BF736C" w:rsidRDefault="00BF736C" w:rsidP="00A76F6D">
      <w:pPr>
        <w:pStyle w:val="Tekstprzypisudolnego"/>
        <w:spacing w:before="20" w:after="20"/>
      </w:pPr>
      <w:r w:rsidRPr="00BF736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F73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F736C">
        <w:rPr>
          <w:rFonts w:asciiTheme="minorHAnsi" w:hAnsiTheme="minorHAnsi" w:cstheme="minorHAnsi"/>
          <w:sz w:val="22"/>
          <w:szCs w:val="22"/>
        </w:rPr>
        <w:t>l. Gdańska 4A lok. U303</w:t>
      </w:r>
      <w:r w:rsidR="005334EC">
        <w:rPr>
          <w:rFonts w:asciiTheme="minorHAnsi" w:hAnsiTheme="minorHAnsi" w:cstheme="minorHAnsi"/>
          <w:sz w:val="22"/>
          <w:szCs w:val="22"/>
        </w:rPr>
        <w:t xml:space="preserve"> (lokal wynajęty z przeznaczeniem na pracownię twórczą)</w:t>
      </w:r>
      <w:r w:rsidR="00E179D6">
        <w:rPr>
          <w:rFonts w:asciiTheme="minorHAnsi" w:hAnsiTheme="minorHAnsi" w:cstheme="minorHAnsi"/>
          <w:sz w:val="22"/>
          <w:szCs w:val="22"/>
        </w:rPr>
        <w:t>,</w:t>
      </w:r>
      <w:r w:rsidR="00643123">
        <w:rPr>
          <w:rFonts w:asciiTheme="minorHAnsi" w:hAnsiTheme="minorHAnsi" w:cstheme="minorHAnsi"/>
          <w:sz w:val="22"/>
          <w:szCs w:val="22"/>
        </w:rPr>
        <w:t xml:space="preserve"> </w:t>
      </w:r>
      <w:r w:rsidRPr="00BF736C">
        <w:rPr>
          <w:rFonts w:asciiTheme="minorHAnsi" w:hAnsiTheme="minorHAnsi" w:cstheme="minorHAnsi"/>
          <w:sz w:val="22"/>
          <w:szCs w:val="22"/>
        </w:rPr>
        <w:t xml:space="preserve">ul. </w:t>
      </w:r>
      <w:r w:rsidR="00E179D6">
        <w:rPr>
          <w:rFonts w:asciiTheme="minorHAnsi" w:hAnsiTheme="minorHAnsi" w:cstheme="minorHAnsi"/>
          <w:sz w:val="22"/>
          <w:szCs w:val="22"/>
        </w:rPr>
        <w:t>ks. J. Popiełuszki 13 lok. U1, ul. g</w:t>
      </w:r>
      <w:r w:rsidRPr="00BF736C">
        <w:rPr>
          <w:rFonts w:asciiTheme="minorHAnsi" w:hAnsiTheme="minorHAnsi" w:cstheme="minorHAnsi"/>
          <w:sz w:val="22"/>
          <w:szCs w:val="22"/>
        </w:rPr>
        <w:t xml:space="preserve">en. </w:t>
      </w:r>
      <w:r w:rsidR="00E179D6">
        <w:rPr>
          <w:rFonts w:asciiTheme="minorHAnsi" w:hAnsiTheme="minorHAnsi" w:cstheme="minorHAnsi"/>
          <w:sz w:val="22"/>
          <w:szCs w:val="22"/>
        </w:rPr>
        <w:t xml:space="preserve">J. </w:t>
      </w:r>
      <w:r w:rsidRPr="00BF736C">
        <w:rPr>
          <w:rFonts w:asciiTheme="minorHAnsi" w:hAnsiTheme="minorHAnsi" w:cstheme="minorHAnsi"/>
          <w:sz w:val="22"/>
          <w:szCs w:val="22"/>
        </w:rPr>
        <w:t xml:space="preserve">Zajączka 8 lok. U3, ul. </w:t>
      </w:r>
      <w:r w:rsidR="00E179D6">
        <w:rPr>
          <w:rFonts w:asciiTheme="minorHAnsi" w:hAnsiTheme="minorHAnsi" w:cstheme="minorHAnsi"/>
          <w:sz w:val="22"/>
          <w:szCs w:val="22"/>
        </w:rPr>
        <w:t xml:space="preserve">ks. J. </w:t>
      </w:r>
      <w:r w:rsidRPr="00BF736C">
        <w:rPr>
          <w:rFonts w:asciiTheme="minorHAnsi" w:hAnsiTheme="minorHAnsi" w:cstheme="minorHAnsi"/>
          <w:sz w:val="22"/>
          <w:szCs w:val="22"/>
        </w:rPr>
        <w:t>Popiełuszki 11A</w:t>
      </w:r>
      <w:r w:rsidR="00E179D6">
        <w:rPr>
          <w:rFonts w:asciiTheme="minorHAnsi" w:hAnsiTheme="minorHAnsi" w:cstheme="minorHAnsi"/>
          <w:sz w:val="22"/>
          <w:szCs w:val="22"/>
        </w:rPr>
        <w:t xml:space="preserve"> lok. U1,</w:t>
      </w:r>
      <w:r w:rsidR="00643123">
        <w:rPr>
          <w:rFonts w:asciiTheme="minorHAnsi" w:hAnsiTheme="minorHAnsi" w:cstheme="minorHAnsi"/>
          <w:sz w:val="22"/>
          <w:szCs w:val="22"/>
        </w:rPr>
        <w:t xml:space="preserve"> </w:t>
      </w:r>
      <w:r w:rsidRPr="00BF736C">
        <w:rPr>
          <w:rFonts w:asciiTheme="minorHAnsi" w:hAnsiTheme="minorHAnsi" w:cstheme="minorHAnsi"/>
          <w:sz w:val="22"/>
          <w:szCs w:val="22"/>
        </w:rPr>
        <w:t xml:space="preserve">ul. </w:t>
      </w:r>
      <w:r w:rsidR="00E179D6">
        <w:rPr>
          <w:rFonts w:asciiTheme="minorHAnsi" w:hAnsiTheme="minorHAnsi" w:cstheme="minorHAnsi"/>
          <w:sz w:val="22"/>
          <w:szCs w:val="22"/>
        </w:rPr>
        <w:t xml:space="preserve">K. </w:t>
      </w:r>
      <w:r w:rsidRPr="00BF736C">
        <w:rPr>
          <w:rFonts w:asciiTheme="minorHAnsi" w:hAnsiTheme="minorHAnsi" w:cstheme="minorHAnsi"/>
          <w:sz w:val="22"/>
          <w:szCs w:val="22"/>
        </w:rPr>
        <w:t>Szajnochy 11 lok. U1</w:t>
      </w:r>
      <w:r w:rsidR="00E179D6">
        <w:rPr>
          <w:rFonts w:asciiTheme="minorHAnsi" w:hAnsiTheme="minorHAnsi" w:cstheme="minorHAnsi"/>
          <w:sz w:val="22"/>
          <w:szCs w:val="22"/>
        </w:rPr>
        <w:t>, ul. J. Słowackiego 20 lok. U1</w:t>
      </w:r>
    </w:p>
  </w:footnote>
  <w:footnote w:id="9">
    <w:p w14:paraId="7A650D05" w14:textId="1A010A90" w:rsidR="000F6F7D" w:rsidRPr="00BB188D" w:rsidRDefault="000F6F7D" w:rsidP="00A76F6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B188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B188D">
        <w:rPr>
          <w:rFonts w:asciiTheme="minorHAnsi" w:hAnsiTheme="minorHAnsi" w:cstheme="minorHAnsi"/>
          <w:sz w:val="22"/>
          <w:szCs w:val="22"/>
        </w:rPr>
        <w:t xml:space="preserve"> komunikat Nr 23 Ministra Finansów z dnia 16 grudnia 2009 r. w sprawie standardów kontroli zarządczej dla sektora finansów publicznych oraz zarządzenie Nr 1613/2011 Prezydenta Miasta Stołecznego Warszawy z dnia 11 października 2011 r. w  sprawie zasad funkcjonowania kontroli zarządczej w m.st. Warszawie</w:t>
      </w:r>
      <w:r w:rsidR="00164010">
        <w:rPr>
          <w:rFonts w:asciiTheme="minorHAnsi" w:hAnsiTheme="minorHAnsi" w:cstheme="minorHAnsi"/>
          <w:sz w:val="22"/>
          <w:szCs w:val="22"/>
        </w:rPr>
        <w:t xml:space="preserve"> (z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5EA9" w14:textId="56160C8F" w:rsidR="0086688A" w:rsidRDefault="008760C8">
    <w:pPr>
      <w:pStyle w:val="Nagwek"/>
    </w:pPr>
    <w:r>
      <w:rPr>
        <w:noProof/>
      </w:rPr>
      <w:drawing>
        <wp:inline distT="0" distB="0" distL="0" distR="0" wp14:anchorId="26ECAD15" wp14:editId="21949E5F">
          <wp:extent cx="5759450" cy="10814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454"/>
      </w:pPr>
      <w:rPr>
        <w:rFonts w:ascii="Arial" w:hAnsi="Arial" w:cs="Aria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B01569"/>
    <w:multiLevelType w:val="hybridMultilevel"/>
    <w:tmpl w:val="8F760B12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A6A62"/>
    <w:multiLevelType w:val="hybridMultilevel"/>
    <w:tmpl w:val="0306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5C21"/>
    <w:multiLevelType w:val="hybridMultilevel"/>
    <w:tmpl w:val="3BF0AE78"/>
    <w:lvl w:ilvl="0" w:tplc="C85C2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61A42"/>
    <w:multiLevelType w:val="hybridMultilevel"/>
    <w:tmpl w:val="BEC62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95DE7"/>
    <w:multiLevelType w:val="hybridMultilevel"/>
    <w:tmpl w:val="47E21652"/>
    <w:lvl w:ilvl="0" w:tplc="C85C2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25F2E"/>
    <w:multiLevelType w:val="hybridMultilevel"/>
    <w:tmpl w:val="7E90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0E0F"/>
    <w:multiLevelType w:val="hybridMultilevel"/>
    <w:tmpl w:val="2E18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4964"/>
    <w:multiLevelType w:val="hybridMultilevel"/>
    <w:tmpl w:val="9E0A5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D51E5"/>
    <w:multiLevelType w:val="hybridMultilevel"/>
    <w:tmpl w:val="268C13AE"/>
    <w:lvl w:ilvl="0" w:tplc="67F8FB4C">
      <w:start w:val="1"/>
      <w:numFmt w:val="bullet"/>
      <w:lvlText w:val="-"/>
      <w:lvlJc w:val="left"/>
      <w:pPr>
        <w:ind w:left="14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72C170B"/>
    <w:multiLevelType w:val="hybridMultilevel"/>
    <w:tmpl w:val="F7C02B94"/>
    <w:lvl w:ilvl="0" w:tplc="29D8B4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7584"/>
    <w:multiLevelType w:val="hybridMultilevel"/>
    <w:tmpl w:val="4C942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81587"/>
    <w:multiLevelType w:val="hybridMultilevel"/>
    <w:tmpl w:val="2CDA08F4"/>
    <w:lvl w:ilvl="0" w:tplc="67F8FB4C">
      <w:start w:val="1"/>
      <w:numFmt w:val="bullet"/>
      <w:lvlText w:val="-"/>
      <w:lvlJc w:val="left"/>
      <w:pPr>
        <w:ind w:left="151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20E64E36"/>
    <w:multiLevelType w:val="hybridMultilevel"/>
    <w:tmpl w:val="BEC62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836003"/>
    <w:multiLevelType w:val="hybridMultilevel"/>
    <w:tmpl w:val="40DA3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97D72"/>
    <w:multiLevelType w:val="hybridMultilevel"/>
    <w:tmpl w:val="0E4A8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46F6596"/>
    <w:multiLevelType w:val="hybridMultilevel"/>
    <w:tmpl w:val="E57A4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C293D"/>
    <w:multiLevelType w:val="hybridMultilevel"/>
    <w:tmpl w:val="6F22034A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FA20E9"/>
    <w:multiLevelType w:val="hybridMultilevel"/>
    <w:tmpl w:val="6F16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3D6B"/>
    <w:multiLevelType w:val="hybridMultilevel"/>
    <w:tmpl w:val="EFBA3E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E2752A4"/>
    <w:multiLevelType w:val="hybridMultilevel"/>
    <w:tmpl w:val="99501248"/>
    <w:lvl w:ilvl="0" w:tplc="533CA8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0F0336E"/>
    <w:multiLevelType w:val="hybridMultilevel"/>
    <w:tmpl w:val="90BCFEF8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247280"/>
    <w:multiLevelType w:val="hybridMultilevel"/>
    <w:tmpl w:val="0E4A8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F88"/>
    <w:multiLevelType w:val="hybridMultilevel"/>
    <w:tmpl w:val="F57C620C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918D8"/>
    <w:multiLevelType w:val="multilevel"/>
    <w:tmpl w:val="1E980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8360E6"/>
    <w:multiLevelType w:val="hybridMultilevel"/>
    <w:tmpl w:val="1472DBE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6AB46F0"/>
    <w:multiLevelType w:val="hybridMultilevel"/>
    <w:tmpl w:val="4AF62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883AC3"/>
    <w:multiLevelType w:val="hybridMultilevel"/>
    <w:tmpl w:val="8A06A1A2"/>
    <w:lvl w:ilvl="0" w:tplc="67F8F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22AB3"/>
    <w:multiLevelType w:val="hybridMultilevel"/>
    <w:tmpl w:val="0668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7375E"/>
    <w:multiLevelType w:val="hybridMultilevel"/>
    <w:tmpl w:val="C9AEC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31" w15:restartNumberingAfterBreak="0">
    <w:nsid w:val="50D545DC"/>
    <w:multiLevelType w:val="hybridMultilevel"/>
    <w:tmpl w:val="8D569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30332"/>
    <w:multiLevelType w:val="hybridMultilevel"/>
    <w:tmpl w:val="A9129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F5EF4"/>
    <w:multiLevelType w:val="hybridMultilevel"/>
    <w:tmpl w:val="A540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17361"/>
    <w:multiLevelType w:val="hybridMultilevel"/>
    <w:tmpl w:val="232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C7779"/>
    <w:multiLevelType w:val="hybridMultilevel"/>
    <w:tmpl w:val="3B38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C4F"/>
    <w:multiLevelType w:val="hybridMultilevel"/>
    <w:tmpl w:val="B2723260"/>
    <w:lvl w:ilvl="0" w:tplc="67F8FB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05CD7"/>
    <w:multiLevelType w:val="hybridMultilevel"/>
    <w:tmpl w:val="B73AA0BC"/>
    <w:lvl w:ilvl="0" w:tplc="67F8F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A7855"/>
    <w:multiLevelType w:val="hybridMultilevel"/>
    <w:tmpl w:val="674A1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3F2A8D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3920DE"/>
    <w:multiLevelType w:val="hybridMultilevel"/>
    <w:tmpl w:val="289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02B7"/>
    <w:multiLevelType w:val="hybridMultilevel"/>
    <w:tmpl w:val="3A2C3C98"/>
    <w:lvl w:ilvl="0" w:tplc="14C63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8560C"/>
    <w:multiLevelType w:val="hybridMultilevel"/>
    <w:tmpl w:val="96D88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7F8FB4C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15B77"/>
    <w:multiLevelType w:val="hybridMultilevel"/>
    <w:tmpl w:val="50A2DA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9270708">
    <w:abstractNumId w:val="40"/>
  </w:num>
  <w:num w:numId="2" w16cid:durableId="529414672">
    <w:abstractNumId w:val="8"/>
  </w:num>
  <w:num w:numId="3" w16cid:durableId="722677628">
    <w:abstractNumId w:val="11"/>
  </w:num>
  <w:num w:numId="4" w16cid:durableId="872815172">
    <w:abstractNumId w:val="39"/>
  </w:num>
  <w:num w:numId="5" w16cid:durableId="2129466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143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25451">
    <w:abstractNumId w:val="12"/>
  </w:num>
  <w:num w:numId="8" w16cid:durableId="4103977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64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9300816">
    <w:abstractNumId w:val="26"/>
  </w:num>
  <w:num w:numId="11" w16cid:durableId="830565178">
    <w:abstractNumId w:val="7"/>
  </w:num>
  <w:num w:numId="12" w16cid:durableId="477768200">
    <w:abstractNumId w:val="28"/>
  </w:num>
  <w:num w:numId="13" w16cid:durableId="78521287">
    <w:abstractNumId w:val="9"/>
  </w:num>
  <w:num w:numId="14" w16cid:durableId="1397052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3310375">
    <w:abstractNumId w:val="41"/>
  </w:num>
  <w:num w:numId="16" w16cid:durableId="2073309118">
    <w:abstractNumId w:val="37"/>
  </w:num>
  <w:num w:numId="17" w16cid:durableId="217476818">
    <w:abstractNumId w:val="36"/>
  </w:num>
  <w:num w:numId="18" w16cid:durableId="219024547">
    <w:abstractNumId w:val="20"/>
  </w:num>
  <w:num w:numId="19" w16cid:durableId="1304388527">
    <w:abstractNumId w:val="5"/>
  </w:num>
  <w:num w:numId="20" w16cid:durableId="899100175">
    <w:abstractNumId w:val="18"/>
  </w:num>
  <w:num w:numId="21" w16cid:durableId="1244726016">
    <w:abstractNumId w:val="10"/>
  </w:num>
  <w:num w:numId="22" w16cid:durableId="16522971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286984">
    <w:abstractNumId w:val="13"/>
  </w:num>
  <w:num w:numId="24" w16cid:durableId="5728112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6140705">
    <w:abstractNumId w:val="30"/>
  </w:num>
  <w:num w:numId="26" w16cid:durableId="2063409170">
    <w:abstractNumId w:val="42"/>
  </w:num>
  <w:num w:numId="27" w16cid:durableId="1501310401">
    <w:abstractNumId w:val="15"/>
  </w:num>
  <w:num w:numId="28" w16cid:durableId="1901477245">
    <w:abstractNumId w:val="24"/>
  </w:num>
  <w:num w:numId="29" w16cid:durableId="139349855">
    <w:abstractNumId w:val="25"/>
  </w:num>
  <w:num w:numId="30" w16cid:durableId="1992369361">
    <w:abstractNumId w:val="6"/>
  </w:num>
  <w:num w:numId="31" w16cid:durableId="882714648">
    <w:abstractNumId w:val="4"/>
  </w:num>
  <w:num w:numId="32" w16cid:durableId="29841591">
    <w:abstractNumId w:val="23"/>
  </w:num>
  <w:num w:numId="33" w16cid:durableId="2139490627">
    <w:abstractNumId w:val="17"/>
  </w:num>
  <w:num w:numId="34" w16cid:durableId="157041217">
    <w:abstractNumId w:val="16"/>
  </w:num>
  <w:num w:numId="35" w16cid:durableId="884174021">
    <w:abstractNumId w:val="35"/>
  </w:num>
  <w:num w:numId="36" w16cid:durableId="1001273126">
    <w:abstractNumId w:val="1"/>
  </w:num>
  <w:num w:numId="37" w16cid:durableId="564485680">
    <w:abstractNumId w:val="22"/>
  </w:num>
  <w:num w:numId="38" w16cid:durableId="1533029966">
    <w:abstractNumId w:val="21"/>
  </w:num>
  <w:num w:numId="39" w16cid:durableId="356077865">
    <w:abstractNumId w:val="2"/>
  </w:num>
  <w:num w:numId="40" w16cid:durableId="1967001506">
    <w:abstractNumId w:val="32"/>
  </w:num>
  <w:num w:numId="41" w16cid:durableId="47849249">
    <w:abstractNumId w:val="3"/>
  </w:num>
  <w:num w:numId="42" w16cid:durableId="1151944184">
    <w:abstractNumId w:val="27"/>
  </w:num>
  <w:num w:numId="43" w16cid:durableId="62057609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AF"/>
    <w:rsid w:val="000004DC"/>
    <w:rsid w:val="00000776"/>
    <w:rsid w:val="000013E9"/>
    <w:rsid w:val="00001A32"/>
    <w:rsid w:val="00001B84"/>
    <w:rsid w:val="00002966"/>
    <w:rsid w:val="00002F99"/>
    <w:rsid w:val="0000341D"/>
    <w:rsid w:val="00003508"/>
    <w:rsid w:val="00003C0C"/>
    <w:rsid w:val="00004C50"/>
    <w:rsid w:val="00005942"/>
    <w:rsid w:val="00005C7B"/>
    <w:rsid w:val="00005D14"/>
    <w:rsid w:val="00005D43"/>
    <w:rsid w:val="0000646F"/>
    <w:rsid w:val="00006749"/>
    <w:rsid w:val="00006FCE"/>
    <w:rsid w:val="000071E2"/>
    <w:rsid w:val="000079FB"/>
    <w:rsid w:val="000111D7"/>
    <w:rsid w:val="00011287"/>
    <w:rsid w:val="000112F5"/>
    <w:rsid w:val="0001163E"/>
    <w:rsid w:val="00011C66"/>
    <w:rsid w:val="000125B4"/>
    <w:rsid w:val="000134C4"/>
    <w:rsid w:val="0001384C"/>
    <w:rsid w:val="00013F00"/>
    <w:rsid w:val="000149F6"/>
    <w:rsid w:val="00014C83"/>
    <w:rsid w:val="00014F80"/>
    <w:rsid w:val="00014FF9"/>
    <w:rsid w:val="000150BC"/>
    <w:rsid w:val="00015C90"/>
    <w:rsid w:val="00015DBE"/>
    <w:rsid w:val="000164CC"/>
    <w:rsid w:val="00016898"/>
    <w:rsid w:val="00016C81"/>
    <w:rsid w:val="00016CEF"/>
    <w:rsid w:val="000171D3"/>
    <w:rsid w:val="00017765"/>
    <w:rsid w:val="000179EE"/>
    <w:rsid w:val="00017AB3"/>
    <w:rsid w:val="00017AE9"/>
    <w:rsid w:val="00017C22"/>
    <w:rsid w:val="00017D79"/>
    <w:rsid w:val="00017F56"/>
    <w:rsid w:val="0002021E"/>
    <w:rsid w:val="00020778"/>
    <w:rsid w:val="00020C7A"/>
    <w:rsid w:val="00020EB8"/>
    <w:rsid w:val="000210C4"/>
    <w:rsid w:val="000212E8"/>
    <w:rsid w:val="000214A2"/>
    <w:rsid w:val="00021876"/>
    <w:rsid w:val="0002279D"/>
    <w:rsid w:val="00022D2C"/>
    <w:rsid w:val="00022D3D"/>
    <w:rsid w:val="00023007"/>
    <w:rsid w:val="00023241"/>
    <w:rsid w:val="000236BF"/>
    <w:rsid w:val="00023B61"/>
    <w:rsid w:val="00023B6C"/>
    <w:rsid w:val="00023C1D"/>
    <w:rsid w:val="00023D9E"/>
    <w:rsid w:val="00023F5E"/>
    <w:rsid w:val="00023F97"/>
    <w:rsid w:val="00024E1C"/>
    <w:rsid w:val="00025F5D"/>
    <w:rsid w:val="000261CB"/>
    <w:rsid w:val="00026682"/>
    <w:rsid w:val="00026931"/>
    <w:rsid w:val="000269DD"/>
    <w:rsid w:val="00026A06"/>
    <w:rsid w:val="00027541"/>
    <w:rsid w:val="00027CFE"/>
    <w:rsid w:val="000301F4"/>
    <w:rsid w:val="0003046E"/>
    <w:rsid w:val="000305BB"/>
    <w:rsid w:val="00030929"/>
    <w:rsid w:val="00031301"/>
    <w:rsid w:val="00031366"/>
    <w:rsid w:val="000313BD"/>
    <w:rsid w:val="00031D54"/>
    <w:rsid w:val="00032535"/>
    <w:rsid w:val="00032798"/>
    <w:rsid w:val="00032951"/>
    <w:rsid w:val="00032B62"/>
    <w:rsid w:val="00032B7D"/>
    <w:rsid w:val="00033150"/>
    <w:rsid w:val="000335F6"/>
    <w:rsid w:val="00033BF0"/>
    <w:rsid w:val="00034603"/>
    <w:rsid w:val="00034A5B"/>
    <w:rsid w:val="00035460"/>
    <w:rsid w:val="000355DE"/>
    <w:rsid w:val="000356C1"/>
    <w:rsid w:val="00035770"/>
    <w:rsid w:val="00036590"/>
    <w:rsid w:val="000368C5"/>
    <w:rsid w:val="00036F8B"/>
    <w:rsid w:val="000374C9"/>
    <w:rsid w:val="00037A4E"/>
    <w:rsid w:val="000409CA"/>
    <w:rsid w:val="00040A10"/>
    <w:rsid w:val="00040D88"/>
    <w:rsid w:val="000418EC"/>
    <w:rsid w:val="00041A13"/>
    <w:rsid w:val="00041A82"/>
    <w:rsid w:val="00042599"/>
    <w:rsid w:val="00042946"/>
    <w:rsid w:val="0004319B"/>
    <w:rsid w:val="000439AD"/>
    <w:rsid w:val="000439E9"/>
    <w:rsid w:val="00043C49"/>
    <w:rsid w:val="000454F9"/>
    <w:rsid w:val="0004592E"/>
    <w:rsid w:val="00045EE6"/>
    <w:rsid w:val="00045FFB"/>
    <w:rsid w:val="000460E2"/>
    <w:rsid w:val="000467F5"/>
    <w:rsid w:val="000477E0"/>
    <w:rsid w:val="000478A2"/>
    <w:rsid w:val="00047970"/>
    <w:rsid w:val="00047CED"/>
    <w:rsid w:val="0005008A"/>
    <w:rsid w:val="000507BA"/>
    <w:rsid w:val="000512B1"/>
    <w:rsid w:val="00051399"/>
    <w:rsid w:val="00051C11"/>
    <w:rsid w:val="00052504"/>
    <w:rsid w:val="0005330F"/>
    <w:rsid w:val="00053E84"/>
    <w:rsid w:val="00053EFF"/>
    <w:rsid w:val="000542B4"/>
    <w:rsid w:val="00054496"/>
    <w:rsid w:val="00054515"/>
    <w:rsid w:val="000546B7"/>
    <w:rsid w:val="00054904"/>
    <w:rsid w:val="00054FE4"/>
    <w:rsid w:val="00055274"/>
    <w:rsid w:val="00055FBC"/>
    <w:rsid w:val="00056314"/>
    <w:rsid w:val="00056319"/>
    <w:rsid w:val="00056878"/>
    <w:rsid w:val="000570A2"/>
    <w:rsid w:val="00057530"/>
    <w:rsid w:val="00057778"/>
    <w:rsid w:val="00057BE5"/>
    <w:rsid w:val="00057E33"/>
    <w:rsid w:val="00057F0C"/>
    <w:rsid w:val="00060892"/>
    <w:rsid w:val="00060C9E"/>
    <w:rsid w:val="00061505"/>
    <w:rsid w:val="000618AA"/>
    <w:rsid w:val="00061BD1"/>
    <w:rsid w:val="00061CF8"/>
    <w:rsid w:val="00061F05"/>
    <w:rsid w:val="000620E7"/>
    <w:rsid w:val="0006212C"/>
    <w:rsid w:val="00062611"/>
    <w:rsid w:val="00062F01"/>
    <w:rsid w:val="000631A6"/>
    <w:rsid w:val="000637CA"/>
    <w:rsid w:val="00063D3B"/>
    <w:rsid w:val="00063E51"/>
    <w:rsid w:val="000646BF"/>
    <w:rsid w:val="000647D5"/>
    <w:rsid w:val="00064F30"/>
    <w:rsid w:val="00065197"/>
    <w:rsid w:val="00065629"/>
    <w:rsid w:val="00065687"/>
    <w:rsid w:val="00065D75"/>
    <w:rsid w:val="00066437"/>
    <w:rsid w:val="00066670"/>
    <w:rsid w:val="00066E0E"/>
    <w:rsid w:val="00067030"/>
    <w:rsid w:val="00067431"/>
    <w:rsid w:val="00067660"/>
    <w:rsid w:val="000677B3"/>
    <w:rsid w:val="00067A10"/>
    <w:rsid w:val="00067C97"/>
    <w:rsid w:val="00070114"/>
    <w:rsid w:val="0007044E"/>
    <w:rsid w:val="00070BCA"/>
    <w:rsid w:val="00071123"/>
    <w:rsid w:val="000726D2"/>
    <w:rsid w:val="00072B02"/>
    <w:rsid w:val="00072F33"/>
    <w:rsid w:val="00074214"/>
    <w:rsid w:val="0007441C"/>
    <w:rsid w:val="00074DD7"/>
    <w:rsid w:val="000750E2"/>
    <w:rsid w:val="00075410"/>
    <w:rsid w:val="00076543"/>
    <w:rsid w:val="0007668F"/>
    <w:rsid w:val="00076CF4"/>
    <w:rsid w:val="0007763A"/>
    <w:rsid w:val="0008020C"/>
    <w:rsid w:val="000813F5"/>
    <w:rsid w:val="0008154C"/>
    <w:rsid w:val="00081599"/>
    <w:rsid w:val="00081D25"/>
    <w:rsid w:val="00081D87"/>
    <w:rsid w:val="00082017"/>
    <w:rsid w:val="000820E4"/>
    <w:rsid w:val="000823F0"/>
    <w:rsid w:val="00082A0B"/>
    <w:rsid w:val="00082CBB"/>
    <w:rsid w:val="00082EA5"/>
    <w:rsid w:val="000830CA"/>
    <w:rsid w:val="000849C3"/>
    <w:rsid w:val="00084E21"/>
    <w:rsid w:val="000853A6"/>
    <w:rsid w:val="00085F79"/>
    <w:rsid w:val="00086661"/>
    <w:rsid w:val="0008685D"/>
    <w:rsid w:val="00086B61"/>
    <w:rsid w:val="00086E46"/>
    <w:rsid w:val="00087B4C"/>
    <w:rsid w:val="00087F85"/>
    <w:rsid w:val="00090115"/>
    <w:rsid w:val="0009040B"/>
    <w:rsid w:val="0009060C"/>
    <w:rsid w:val="00090CF5"/>
    <w:rsid w:val="000910CA"/>
    <w:rsid w:val="00091203"/>
    <w:rsid w:val="000918D1"/>
    <w:rsid w:val="000918EE"/>
    <w:rsid w:val="00091950"/>
    <w:rsid w:val="00091B1E"/>
    <w:rsid w:val="00091B9B"/>
    <w:rsid w:val="00091DE1"/>
    <w:rsid w:val="00092334"/>
    <w:rsid w:val="00092E15"/>
    <w:rsid w:val="000934AF"/>
    <w:rsid w:val="00093711"/>
    <w:rsid w:val="00093D58"/>
    <w:rsid w:val="000946D7"/>
    <w:rsid w:val="000946FC"/>
    <w:rsid w:val="000947C7"/>
    <w:rsid w:val="00094CF4"/>
    <w:rsid w:val="00094D63"/>
    <w:rsid w:val="00095035"/>
    <w:rsid w:val="0009540E"/>
    <w:rsid w:val="00096477"/>
    <w:rsid w:val="00096963"/>
    <w:rsid w:val="00096BB0"/>
    <w:rsid w:val="00097036"/>
    <w:rsid w:val="00097189"/>
    <w:rsid w:val="00097BB6"/>
    <w:rsid w:val="00097E72"/>
    <w:rsid w:val="000A02C6"/>
    <w:rsid w:val="000A0939"/>
    <w:rsid w:val="000A0D1B"/>
    <w:rsid w:val="000A0F72"/>
    <w:rsid w:val="000A11BB"/>
    <w:rsid w:val="000A11CC"/>
    <w:rsid w:val="000A1CB3"/>
    <w:rsid w:val="000A1DD0"/>
    <w:rsid w:val="000A316E"/>
    <w:rsid w:val="000A369F"/>
    <w:rsid w:val="000A3CAA"/>
    <w:rsid w:val="000A432A"/>
    <w:rsid w:val="000A43FA"/>
    <w:rsid w:val="000A459C"/>
    <w:rsid w:val="000A4DB4"/>
    <w:rsid w:val="000A60F9"/>
    <w:rsid w:val="000A6668"/>
    <w:rsid w:val="000A69E5"/>
    <w:rsid w:val="000A6E9A"/>
    <w:rsid w:val="000A7029"/>
    <w:rsid w:val="000A716A"/>
    <w:rsid w:val="000A74B6"/>
    <w:rsid w:val="000A76DB"/>
    <w:rsid w:val="000A78F1"/>
    <w:rsid w:val="000A7BEC"/>
    <w:rsid w:val="000B03ED"/>
    <w:rsid w:val="000B07D8"/>
    <w:rsid w:val="000B087E"/>
    <w:rsid w:val="000B13F0"/>
    <w:rsid w:val="000B1428"/>
    <w:rsid w:val="000B1798"/>
    <w:rsid w:val="000B1A70"/>
    <w:rsid w:val="000B1BD7"/>
    <w:rsid w:val="000B1FB3"/>
    <w:rsid w:val="000B251E"/>
    <w:rsid w:val="000B26D6"/>
    <w:rsid w:val="000B2C0D"/>
    <w:rsid w:val="000B311A"/>
    <w:rsid w:val="000B397B"/>
    <w:rsid w:val="000B39F1"/>
    <w:rsid w:val="000B4503"/>
    <w:rsid w:val="000B4994"/>
    <w:rsid w:val="000B52B8"/>
    <w:rsid w:val="000B569C"/>
    <w:rsid w:val="000B5873"/>
    <w:rsid w:val="000B5A61"/>
    <w:rsid w:val="000B5F04"/>
    <w:rsid w:val="000B61B8"/>
    <w:rsid w:val="000B66C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A1F"/>
    <w:rsid w:val="000C0A75"/>
    <w:rsid w:val="000C0D92"/>
    <w:rsid w:val="000C10E9"/>
    <w:rsid w:val="000C1274"/>
    <w:rsid w:val="000C157C"/>
    <w:rsid w:val="000C15A4"/>
    <w:rsid w:val="000C2019"/>
    <w:rsid w:val="000C23A2"/>
    <w:rsid w:val="000C25F1"/>
    <w:rsid w:val="000C28C9"/>
    <w:rsid w:val="000C2A77"/>
    <w:rsid w:val="000C2D62"/>
    <w:rsid w:val="000C30CA"/>
    <w:rsid w:val="000C3245"/>
    <w:rsid w:val="000C395A"/>
    <w:rsid w:val="000C3C95"/>
    <w:rsid w:val="000C3CD1"/>
    <w:rsid w:val="000C4108"/>
    <w:rsid w:val="000C46A0"/>
    <w:rsid w:val="000C4AB9"/>
    <w:rsid w:val="000C4BA1"/>
    <w:rsid w:val="000C5077"/>
    <w:rsid w:val="000C52AC"/>
    <w:rsid w:val="000C5741"/>
    <w:rsid w:val="000C5CF5"/>
    <w:rsid w:val="000C5FB9"/>
    <w:rsid w:val="000C5FD3"/>
    <w:rsid w:val="000C613A"/>
    <w:rsid w:val="000C6434"/>
    <w:rsid w:val="000C6545"/>
    <w:rsid w:val="000C6F7D"/>
    <w:rsid w:val="000C7897"/>
    <w:rsid w:val="000C7ABC"/>
    <w:rsid w:val="000C7AE6"/>
    <w:rsid w:val="000D0632"/>
    <w:rsid w:val="000D12DA"/>
    <w:rsid w:val="000D1545"/>
    <w:rsid w:val="000D1785"/>
    <w:rsid w:val="000D1809"/>
    <w:rsid w:val="000D185A"/>
    <w:rsid w:val="000D1897"/>
    <w:rsid w:val="000D195F"/>
    <w:rsid w:val="000D19E8"/>
    <w:rsid w:val="000D1A32"/>
    <w:rsid w:val="000D1AE6"/>
    <w:rsid w:val="000D1C96"/>
    <w:rsid w:val="000D2387"/>
    <w:rsid w:val="000D2526"/>
    <w:rsid w:val="000D296F"/>
    <w:rsid w:val="000D2A89"/>
    <w:rsid w:val="000D2C6F"/>
    <w:rsid w:val="000D2D44"/>
    <w:rsid w:val="000D3D46"/>
    <w:rsid w:val="000D4012"/>
    <w:rsid w:val="000D410B"/>
    <w:rsid w:val="000D42DC"/>
    <w:rsid w:val="000D48AB"/>
    <w:rsid w:val="000D5267"/>
    <w:rsid w:val="000D536A"/>
    <w:rsid w:val="000D53D8"/>
    <w:rsid w:val="000D613D"/>
    <w:rsid w:val="000D6486"/>
    <w:rsid w:val="000D6649"/>
    <w:rsid w:val="000D678A"/>
    <w:rsid w:val="000D696F"/>
    <w:rsid w:val="000D6B1A"/>
    <w:rsid w:val="000D6B68"/>
    <w:rsid w:val="000D6BDE"/>
    <w:rsid w:val="000D6C28"/>
    <w:rsid w:val="000D778E"/>
    <w:rsid w:val="000D785D"/>
    <w:rsid w:val="000D79E5"/>
    <w:rsid w:val="000E092D"/>
    <w:rsid w:val="000E0AE9"/>
    <w:rsid w:val="000E15FA"/>
    <w:rsid w:val="000E3386"/>
    <w:rsid w:val="000E33C6"/>
    <w:rsid w:val="000E39A3"/>
    <w:rsid w:val="000E3AE1"/>
    <w:rsid w:val="000E4406"/>
    <w:rsid w:val="000E4439"/>
    <w:rsid w:val="000E4822"/>
    <w:rsid w:val="000E4925"/>
    <w:rsid w:val="000E5121"/>
    <w:rsid w:val="000E5557"/>
    <w:rsid w:val="000E5A2B"/>
    <w:rsid w:val="000E66B3"/>
    <w:rsid w:val="000E69BC"/>
    <w:rsid w:val="000E6B82"/>
    <w:rsid w:val="000E7FD7"/>
    <w:rsid w:val="000F00D6"/>
    <w:rsid w:val="000F0357"/>
    <w:rsid w:val="000F127A"/>
    <w:rsid w:val="000F1339"/>
    <w:rsid w:val="000F2468"/>
    <w:rsid w:val="000F2AD3"/>
    <w:rsid w:val="000F2DD8"/>
    <w:rsid w:val="000F2F34"/>
    <w:rsid w:val="000F3408"/>
    <w:rsid w:val="000F358A"/>
    <w:rsid w:val="000F36FD"/>
    <w:rsid w:val="000F469E"/>
    <w:rsid w:val="000F56F6"/>
    <w:rsid w:val="000F5CAF"/>
    <w:rsid w:val="000F6245"/>
    <w:rsid w:val="000F6557"/>
    <w:rsid w:val="000F684D"/>
    <w:rsid w:val="000F6F7D"/>
    <w:rsid w:val="000F6FC1"/>
    <w:rsid w:val="000F7E21"/>
    <w:rsid w:val="00100F82"/>
    <w:rsid w:val="00101431"/>
    <w:rsid w:val="00101697"/>
    <w:rsid w:val="001022CA"/>
    <w:rsid w:val="0010270F"/>
    <w:rsid w:val="0010283E"/>
    <w:rsid w:val="00102C98"/>
    <w:rsid w:val="00103039"/>
    <w:rsid w:val="0010309C"/>
    <w:rsid w:val="0010394F"/>
    <w:rsid w:val="00104415"/>
    <w:rsid w:val="00104981"/>
    <w:rsid w:val="00105091"/>
    <w:rsid w:val="00105644"/>
    <w:rsid w:val="00105D41"/>
    <w:rsid w:val="0010671E"/>
    <w:rsid w:val="00107567"/>
    <w:rsid w:val="001076FE"/>
    <w:rsid w:val="00107DFD"/>
    <w:rsid w:val="00110540"/>
    <w:rsid w:val="001113DB"/>
    <w:rsid w:val="00111438"/>
    <w:rsid w:val="001115D5"/>
    <w:rsid w:val="001115D7"/>
    <w:rsid w:val="0011317C"/>
    <w:rsid w:val="0011374D"/>
    <w:rsid w:val="00113750"/>
    <w:rsid w:val="0011419D"/>
    <w:rsid w:val="00114D73"/>
    <w:rsid w:val="00114DB7"/>
    <w:rsid w:val="00114DE1"/>
    <w:rsid w:val="001152F4"/>
    <w:rsid w:val="00115735"/>
    <w:rsid w:val="00116654"/>
    <w:rsid w:val="0011683A"/>
    <w:rsid w:val="001169E4"/>
    <w:rsid w:val="00116AF2"/>
    <w:rsid w:val="00116CE0"/>
    <w:rsid w:val="00116F6B"/>
    <w:rsid w:val="001171B8"/>
    <w:rsid w:val="00117ACF"/>
    <w:rsid w:val="00117FCE"/>
    <w:rsid w:val="0012137D"/>
    <w:rsid w:val="001213EC"/>
    <w:rsid w:val="001215FF"/>
    <w:rsid w:val="0012161D"/>
    <w:rsid w:val="00121AAF"/>
    <w:rsid w:val="00121B45"/>
    <w:rsid w:val="00121EAE"/>
    <w:rsid w:val="001222A7"/>
    <w:rsid w:val="00122770"/>
    <w:rsid w:val="001231C6"/>
    <w:rsid w:val="001233B9"/>
    <w:rsid w:val="00123655"/>
    <w:rsid w:val="00123A45"/>
    <w:rsid w:val="00123C09"/>
    <w:rsid w:val="00124128"/>
    <w:rsid w:val="00125051"/>
    <w:rsid w:val="00125068"/>
    <w:rsid w:val="00125642"/>
    <w:rsid w:val="00125950"/>
    <w:rsid w:val="001259A6"/>
    <w:rsid w:val="00125DEA"/>
    <w:rsid w:val="00126133"/>
    <w:rsid w:val="00126825"/>
    <w:rsid w:val="001268CF"/>
    <w:rsid w:val="00126C01"/>
    <w:rsid w:val="001277B5"/>
    <w:rsid w:val="00127A94"/>
    <w:rsid w:val="00130974"/>
    <w:rsid w:val="00131230"/>
    <w:rsid w:val="001315C1"/>
    <w:rsid w:val="001315C6"/>
    <w:rsid w:val="00131908"/>
    <w:rsid w:val="00131CB8"/>
    <w:rsid w:val="00131E82"/>
    <w:rsid w:val="001329E0"/>
    <w:rsid w:val="00133349"/>
    <w:rsid w:val="001349B9"/>
    <w:rsid w:val="00134AD2"/>
    <w:rsid w:val="001359A6"/>
    <w:rsid w:val="00135B11"/>
    <w:rsid w:val="00135C49"/>
    <w:rsid w:val="00135D98"/>
    <w:rsid w:val="001363B5"/>
    <w:rsid w:val="00136A76"/>
    <w:rsid w:val="00136B10"/>
    <w:rsid w:val="001373F4"/>
    <w:rsid w:val="001379E5"/>
    <w:rsid w:val="00140F31"/>
    <w:rsid w:val="00141000"/>
    <w:rsid w:val="00141130"/>
    <w:rsid w:val="0014160B"/>
    <w:rsid w:val="0014162E"/>
    <w:rsid w:val="00141919"/>
    <w:rsid w:val="00141A9F"/>
    <w:rsid w:val="0014285A"/>
    <w:rsid w:val="00143069"/>
    <w:rsid w:val="0014325F"/>
    <w:rsid w:val="001437B0"/>
    <w:rsid w:val="00143B1B"/>
    <w:rsid w:val="00143F1C"/>
    <w:rsid w:val="00144363"/>
    <w:rsid w:val="00144FA0"/>
    <w:rsid w:val="0014587D"/>
    <w:rsid w:val="00145E37"/>
    <w:rsid w:val="00145FBF"/>
    <w:rsid w:val="00146123"/>
    <w:rsid w:val="00146157"/>
    <w:rsid w:val="00146AA3"/>
    <w:rsid w:val="001476F5"/>
    <w:rsid w:val="00147C20"/>
    <w:rsid w:val="00147DE2"/>
    <w:rsid w:val="001508A5"/>
    <w:rsid w:val="00150AAB"/>
    <w:rsid w:val="00150D16"/>
    <w:rsid w:val="0015146F"/>
    <w:rsid w:val="001519CA"/>
    <w:rsid w:val="00151DC0"/>
    <w:rsid w:val="001522E4"/>
    <w:rsid w:val="00152392"/>
    <w:rsid w:val="00152462"/>
    <w:rsid w:val="0015257E"/>
    <w:rsid w:val="001534A8"/>
    <w:rsid w:val="00153958"/>
    <w:rsid w:val="00153BEB"/>
    <w:rsid w:val="00153D6D"/>
    <w:rsid w:val="001540BE"/>
    <w:rsid w:val="00154E68"/>
    <w:rsid w:val="00155086"/>
    <w:rsid w:val="00156368"/>
    <w:rsid w:val="00156450"/>
    <w:rsid w:val="001568B1"/>
    <w:rsid w:val="0015720D"/>
    <w:rsid w:val="001575DB"/>
    <w:rsid w:val="00157715"/>
    <w:rsid w:val="00157904"/>
    <w:rsid w:val="001608B0"/>
    <w:rsid w:val="00160A04"/>
    <w:rsid w:val="001611EC"/>
    <w:rsid w:val="00161214"/>
    <w:rsid w:val="00161347"/>
    <w:rsid w:val="00161779"/>
    <w:rsid w:val="001619B1"/>
    <w:rsid w:val="00161A40"/>
    <w:rsid w:val="00161CA5"/>
    <w:rsid w:val="00161DA8"/>
    <w:rsid w:val="001621D1"/>
    <w:rsid w:val="0016279A"/>
    <w:rsid w:val="00162B6B"/>
    <w:rsid w:val="00163295"/>
    <w:rsid w:val="00163622"/>
    <w:rsid w:val="0016362D"/>
    <w:rsid w:val="00163A90"/>
    <w:rsid w:val="00163BA5"/>
    <w:rsid w:val="00164010"/>
    <w:rsid w:val="001641E4"/>
    <w:rsid w:val="00164776"/>
    <w:rsid w:val="0016497B"/>
    <w:rsid w:val="00164C32"/>
    <w:rsid w:val="0016529D"/>
    <w:rsid w:val="0016541A"/>
    <w:rsid w:val="00165D85"/>
    <w:rsid w:val="00166AB3"/>
    <w:rsid w:val="0016761A"/>
    <w:rsid w:val="00167A41"/>
    <w:rsid w:val="00167CFA"/>
    <w:rsid w:val="00170280"/>
    <w:rsid w:val="0017081D"/>
    <w:rsid w:val="00171F0D"/>
    <w:rsid w:val="001724C5"/>
    <w:rsid w:val="00172888"/>
    <w:rsid w:val="00173424"/>
    <w:rsid w:val="0017352B"/>
    <w:rsid w:val="00174947"/>
    <w:rsid w:val="0017572A"/>
    <w:rsid w:val="00175F0B"/>
    <w:rsid w:val="001769F9"/>
    <w:rsid w:val="00176CDD"/>
    <w:rsid w:val="00176F47"/>
    <w:rsid w:val="00177BC4"/>
    <w:rsid w:val="00177DC1"/>
    <w:rsid w:val="001813FA"/>
    <w:rsid w:val="00181789"/>
    <w:rsid w:val="001818D5"/>
    <w:rsid w:val="00181FEF"/>
    <w:rsid w:val="00182024"/>
    <w:rsid w:val="001824A7"/>
    <w:rsid w:val="00182A28"/>
    <w:rsid w:val="00182BB2"/>
    <w:rsid w:val="00182BCC"/>
    <w:rsid w:val="00182C5B"/>
    <w:rsid w:val="00183DAF"/>
    <w:rsid w:val="00184198"/>
    <w:rsid w:val="0018426B"/>
    <w:rsid w:val="00184529"/>
    <w:rsid w:val="0018543F"/>
    <w:rsid w:val="001859ED"/>
    <w:rsid w:val="00186847"/>
    <w:rsid w:val="00186FAF"/>
    <w:rsid w:val="00187042"/>
    <w:rsid w:val="00187099"/>
    <w:rsid w:val="0018759C"/>
    <w:rsid w:val="0018768A"/>
    <w:rsid w:val="001879EF"/>
    <w:rsid w:val="0019047E"/>
    <w:rsid w:val="001907AD"/>
    <w:rsid w:val="00190D70"/>
    <w:rsid w:val="00191113"/>
    <w:rsid w:val="00191545"/>
    <w:rsid w:val="00191A8A"/>
    <w:rsid w:val="00191E4C"/>
    <w:rsid w:val="00192146"/>
    <w:rsid w:val="001924F2"/>
    <w:rsid w:val="00193003"/>
    <w:rsid w:val="001933B8"/>
    <w:rsid w:val="00193578"/>
    <w:rsid w:val="001936CE"/>
    <w:rsid w:val="00193CD3"/>
    <w:rsid w:val="0019421A"/>
    <w:rsid w:val="001943A1"/>
    <w:rsid w:val="00194C8A"/>
    <w:rsid w:val="00194CB6"/>
    <w:rsid w:val="00194E3C"/>
    <w:rsid w:val="0019539B"/>
    <w:rsid w:val="00195456"/>
    <w:rsid w:val="0019581A"/>
    <w:rsid w:val="00195C84"/>
    <w:rsid w:val="00195D45"/>
    <w:rsid w:val="0019612E"/>
    <w:rsid w:val="00196EB5"/>
    <w:rsid w:val="00196F14"/>
    <w:rsid w:val="00197146"/>
    <w:rsid w:val="00197CAE"/>
    <w:rsid w:val="001A13D8"/>
    <w:rsid w:val="001A1650"/>
    <w:rsid w:val="001A1E5A"/>
    <w:rsid w:val="001A1FFA"/>
    <w:rsid w:val="001A2051"/>
    <w:rsid w:val="001A2814"/>
    <w:rsid w:val="001A2F52"/>
    <w:rsid w:val="001A3392"/>
    <w:rsid w:val="001A3A99"/>
    <w:rsid w:val="001A4809"/>
    <w:rsid w:val="001A4D3C"/>
    <w:rsid w:val="001A51FB"/>
    <w:rsid w:val="001A5312"/>
    <w:rsid w:val="001A5938"/>
    <w:rsid w:val="001A5AE8"/>
    <w:rsid w:val="001A5CCB"/>
    <w:rsid w:val="001A60D8"/>
    <w:rsid w:val="001A672A"/>
    <w:rsid w:val="001A6973"/>
    <w:rsid w:val="001A6A60"/>
    <w:rsid w:val="001A6F61"/>
    <w:rsid w:val="001A747D"/>
    <w:rsid w:val="001A7A77"/>
    <w:rsid w:val="001A7AA3"/>
    <w:rsid w:val="001A7D3C"/>
    <w:rsid w:val="001B00A1"/>
    <w:rsid w:val="001B139F"/>
    <w:rsid w:val="001B14C4"/>
    <w:rsid w:val="001B1783"/>
    <w:rsid w:val="001B18E8"/>
    <w:rsid w:val="001B1AD4"/>
    <w:rsid w:val="001B1CFC"/>
    <w:rsid w:val="001B1EB3"/>
    <w:rsid w:val="001B2F97"/>
    <w:rsid w:val="001B313C"/>
    <w:rsid w:val="001B373A"/>
    <w:rsid w:val="001B39DE"/>
    <w:rsid w:val="001B3A8F"/>
    <w:rsid w:val="001B3BB9"/>
    <w:rsid w:val="001B4E3A"/>
    <w:rsid w:val="001B54B7"/>
    <w:rsid w:val="001B5683"/>
    <w:rsid w:val="001B640C"/>
    <w:rsid w:val="001B6A34"/>
    <w:rsid w:val="001B703A"/>
    <w:rsid w:val="001B7099"/>
    <w:rsid w:val="001B71EC"/>
    <w:rsid w:val="001B767B"/>
    <w:rsid w:val="001C05B3"/>
    <w:rsid w:val="001C1B58"/>
    <w:rsid w:val="001C26C3"/>
    <w:rsid w:val="001C27AE"/>
    <w:rsid w:val="001C27F6"/>
    <w:rsid w:val="001C2869"/>
    <w:rsid w:val="001C29A5"/>
    <w:rsid w:val="001C3025"/>
    <w:rsid w:val="001C3EF4"/>
    <w:rsid w:val="001C3FAB"/>
    <w:rsid w:val="001C43BE"/>
    <w:rsid w:val="001C4966"/>
    <w:rsid w:val="001C4C40"/>
    <w:rsid w:val="001C5AFD"/>
    <w:rsid w:val="001C618D"/>
    <w:rsid w:val="001C6829"/>
    <w:rsid w:val="001C73FD"/>
    <w:rsid w:val="001C7522"/>
    <w:rsid w:val="001C755F"/>
    <w:rsid w:val="001D00FF"/>
    <w:rsid w:val="001D073C"/>
    <w:rsid w:val="001D1074"/>
    <w:rsid w:val="001D12C5"/>
    <w:rsid w:val="001D199A"/>
    <w:rsid w:val="001D1AB9"/>
    <w:rsid w:val="001D1B59"/>
    <w:rsid w:val="001D1C1B"/>
    <w:rsid w:val="001D1C3D"/>
    <w:rsid w:val="001D2FCB"/>
    <w:rsid w:val="001D409F"/>
    <w:rsid w:val="001D415D"/>
    <w:rsid w:val="001D43B0"/>
    <w:rsid w:val="001D5350"/>
    <w:rsid w:val="001D5B3F"/>
    <w:rsid w:val="001D5C1A"/>
    <w:rsid w:val="001D5D79"/>
    <w:rsid w:val="001D6117"/>
    <w:rsid w:val="001D61CE"/>
    <w:rsid w:val="001D68A1"/>
    <w:rsid w:val="001D7396"/>
    <w:rsid w:val="001D760C"/>
    <w:rsid w:val="001D7895"/>
    <w:rsid w:val="001D7C35"/>
    <w:rsid w:val="001D7E32"/>
    <w:rsid w:val="001E06FE"/>
    <w:rsid w:val="001E07AC"/>
    <w:rsid w:val="001E0C7B"/>
    <w:rsid w:val="001E16B7"/>
    <w:rsid w:val="001E173D"/>
    <w:rsid w:val="001E1808"/>
    <w:rsid w:val="001E18E7"/>
    <w:rsid w:val="001E22EA"/>
    <w:rsid w:val="001E24FE"/>
    <w:rsid w:val="001E27DE"/>
    <w:rsid w:val="001E2A4B"/>
    <w:rsid w:val="001E2C9F"/>
    <w:rsid w:val="001E2E15"/>
    <w:rsid w:val="001E3323"/>
    <w:rsid w:val="001E3717"/>
    <w:rsid w:val="001E4055"/>
    <w:rsid w:val="001E425E"/>
    <w:rsid w:val="001E50B4"/>
    <w:rsid w:val="001E572A"/>
    <w:rsid w:val="001E5E55"/>
    <w:rsid w:val="001E60BF"/>
    <w:rsid w:val="001E6123"/>
    <w:rsid w:val="001E643A"/>
    <w:rsid w:val="001E64A7"/>
    <w:rsid w:val="001E64E8"/>
    <w:rsid w:val="001E6669"/>
    <w:rsid w:val="001E6E1C"/>
    <w:rsid w:val="001E7588"/>
    <w:rsid w:val="001E7876"/>
    <w:rsid w:val="001E78A3"/>
    <w:rsid w:val="001F0277"/>
    <w:rsid w:val="001F04C9"/>
    <w:rsid w:val="001F1D14"/>
    <w:rsid w:val="001F2ADD"/>
    <w:rsid w:val="001F2D65"/>
    <w:rsid w:val="001F35DD"/>
    <w:rsid w:val="001F3B5A"/>
    <w:rsid w:val="001F4270"/>
    <w:rsid w:val="001F447B"/>
    <w:rsid w:val="001F46C8"/>
    <w:rsid w:val="001F4807"/>
    <w:rsid w:val="001F4C44"/>
    <w:rsid w:val="001F4CD2"/>
    <w:rsid w:val="001F4D27"/>
    <w:rsid w:val="001F52E8"/>
    <w:rsid w:val="001F54BA"/>
    <w:rsid w:val="001F5534"/>
    <w:rsid w:val="001F5597"/>
    <w:rsid w:val="001F59DE"/>
    <w:rsid w:val="001F5B99"/>
    <w:rsid w:val="001F65C0"/>
    <w:rsid w:val="001F690F"/>
    <w:rsid w:val="001F6BB7"/>
    <w:rsid w:val="001F71F8"/>
    <w:rsid w:val="001F727B"/>
    <w:rsid w:val="001F7584"/>
    <w:rsid w:val="001F7811"/>
    <w:rsid w:val="001F7FE0"/>
    <w:rsid w:val="001F7FF6"/>
    <w:rsid w:val="002008F5"/>
    <w:rsid w:val="00200FDF"/>
    <w:rsid w:val="00201284"/>
    <w:rsid w:val="00201333"/>
    <w:rsid w:val="00201B9F"/>
    <w:rsid w:val="00202287"/>
    <w:rsid w:val="0020264B"/>
    <w:rsid w:val="00202813"/>
    <w:rsid w:val="00202B0B"/>
    <w:rsid w:val="00202FD2"/>
    <w:rsid w:val="0020371B"/>
    <w:rsid w:val="00203732"/>
    <w:rsid w:val="002038DA"/>
    <w:rsid w:val="00204718"/>
    <w:rsid w:val="00204C00"/>
    <w:rsid w:val="00204DE3"/>
    <w:rsid w:val="002050BE"/>
    <w:rsid w:val="00205311"/>
    <w:rsid w:val="002053AC"/>
    <w:rsid w:val="0020576B"/>
    <w:rsid w:val="00205EF7"/>
    <w:rsid w:val="0020624A"/>
    <w:rsid w:val="00206885"/>
    <w:rsid w:val="00206903"/>
    <w:rsid w:val="002069F6"/>
    <w:rsid w:val="002071B3"/>
    <w:rsid w:val="0020759A"/>
    <w:rsid w:val="00207735"/>
    <w:rsid w:val="00207CEF"/>
    <w:rsid w:val="00207FF4"/>
    <w:rsid w:val="002101A5"/>
    <w:rsid w:val="00210520"/>
    <w:rsid w:val="00210C9B"/>
    <w:rsid w:val="00210CB5"/>
    <w:rsid w:val="002115F6"/>
    <w:rsid w:val="002116B6"/>
    <w:rsid w:val="00211C3E"/>
    <w:rsid w:val="00211CFB"/>
    <w:rsid w:val="0021225C"/>
    <w:rsid w:val="00212C26"/>
    <w:rsid w:val="00213DE1"/>
    <w:rsid w:val="00213F90"/>
    <w:rsid w:val="00214069"/>
    <w:rsid w:val="00214103"/>
    <w:rsid w:val="0021414C"/>
    <w:rsid w:val="00214535"/>
    <w:rsid w:val="0021468C"/>
    <w:rsid w:val="0021481E"/>
    <w:rsid w:val="00215007"/>
    <w:rsid w:val="0021522E"/>
    <w:rsid w:val="0021571A"/>
    <w:rsid w:val="00215FD8"/>
    <w:rsid w:val="00216589"/>
    <w:rsid w:val="002165E3"/>
    <w:rsid w:val="002167BB"/>
    <w:rsid w:val="00217672"/>
    <w:rsid w:val="00217763"/>
    <w:rsid w:val="002200AD"/>
    <w:rsid w:val="0022010A"/>
    <w:rsid w:val="0022052E"/>
    <w:rsid w:val="002207A3"/>
    <w:rsid w:val="002208D4"/>
    <w:rsid w:val="002209A7"/>
    <w:rsid w:val="00220A26"/>
    <w:rsid w:val="00220BD2"/>
    <w:rsid w:val="00221566"/>
    <w:rsid w:val="00221623"/>
    <w:rsid w:val="002217A3"/>
    <w:rsid w:val="00221AAE"/>
    <w:rsid w:val="00222387"/>
    <w:rsid w:val="00222BCD"/>
    <w:rsid w:val="00223A5D"/>
    <w:rsid w:val="00223F66"/>
    <w:rsid w:val="0022470E"/>
    <w:rsid w:val="00224827"/>
    <w:rsid w:val="0022491D"/>
    <w:rsid w:val="00224C71"/>
    <w:rsid w:val="00224F35"/>
    <w:rsid w:val="00225DA3"/>
    <w:rsid w:val="00225E7D"/>
    <w:rsid w:val="00226FFD"/>
    <w:rsid w:val="00227068"/>
    <w:rsid w:val="0022741E"/>
    <w:rsid w:val="00227A94"/>
    <w:rsid w:val="00227D04"/>
    <w:rsid w:val="002303E7"/>
    <w:rsid w:val="00231E31"/>
    <w:rsid w:val="00232B20"/>
    <w:rsid w:val="00232B9D"/>
    <w:rsid w:val="002332EF"/>
    <w:rsid w:val="00233D04"/>
    <w:rsid w:val="00234701"/>
    <w:rsid w:val="002350F7"/>
    <w:rsid w:val="00235447"/>
    <w:rsid w:val="00235A79"/>
    <w:rsid w:val="00235EBE"/>
    <w:rsid w:val="00236F3E"/>
    <w:rsid w:val="00237639"/>
    <w:rsid w:val="00237678"/>
    <w:rsid w:val="00237B4F"/>
    <w:rsid w:val="0024086E"/>
    <w:rsid w:val="00240EA2"/>
    <w:rsid w:val="002410EE"/>
    <w:rsid w:val="00241AB6"/>
    <w:rsid w:val="00242088"/>
    <w:rsid w:val="00242167"/>
    <w:rsid w:val="0024253E"/>
    <w:rsid w:val="0024280E"/>
    <w:rsid w:val="00242D40"/>
    <w:rsid w:val="00243264"/>
    <w:rsid w:val="002433C2"/>
    <w:rsid w:val="0024361E"/>
    <w:rsid w:val="00243868"/>
    <w:rsid w:val="00243938"/>
    <w:rsid w:val="00243CC5"/>
    <w:rsid w:val="00244912"/>
    <w:rsid w:val="00244E8E"/>
    <w:rsid w:val="00245030"/>
    <w:rsid w:val="00245312"/>
    <w:rsid w:val="00245CC3"/>
    <w:rsid w:val="00245F58"/>
    <w:rsid w:val="002465F9"/>
    <w:rsid w:val="002469FC"/>
    <w:rsid w:val="00246AC1"/>
    <w:rsid w:val="00246C19"/>
    <w:rsid w:val="00246C96"/>
    <w:rsid w:val="002479AE"/>
    <w:rsid w:val="00247BDE"/>
    <w:rsid w:val="00247CDE"/>
    <w:rsid w:val="00250346"/>
    <w:rsid w:val="00250A53"/>
    <w:rsid w:val="002514E9"/>
    <w:rsid w:val="00252048"/>
    <w:rsid w:val="002523F3"/>
    <w:rsid w:val="00252C84"/>
    <w:rsid w:val="00252FBB"/>
    <w:rsid w:val="002535DD"/>
    <w:rsid w:val="00253624"/>
    <w:rsid w:val="002537BD"/>
    <w:rsid w:val="00254074"/>
    <w:rsid w:val="002547E9"/>
    <w:rsid w:val="00254C6A"/>
    <w:rsid w:val="002559D0"/>
    <w:rsid w:val="00255E71"/>
    <w:rsid w:val="002565C9"/>
    <w:rsid w:val="0026009D"/>
    <w:rsid w:val="00261425"/>
    <w:rsid w:val="00261685"/>
    <w:rsid w:val="00261B7A"/>
    <w:rsid w:val="00261CF5"/>
    <w:rsid w:val="00261EF4"/>
    <w:rsid w:val="002627BA"/>
    <w:rsid w:val="002628DA"/>
    <w:rsid w:val="00262F44"/>
    <w:rsid w:val="002634BB"/>
    <w:rsid w:val="002636CA"/>
    <w:rsid w:val="00263FE1"/>
    <w:rsid w:val="0026471E"/>
    <w:rsid w:val="00264A4F"/>
    <w:rsid w:val="00264C7A"/>
    <w:rsid w:val="00264CA1"/>
    <w:rsid w:val="00265645"/>
    <w:rsid w:val="0026691D"/>
    <w:rsid w:val="0026798D"/>
    <w:rsid w:val="00267B74"/>
    <w:rsid w:val="002715F1"/>
    <w:rsid w:val="002716DC"/>
    <w:rsid w:val="00271870"/>
    <w:rsid w:val="00272B73"/>
    <w:rsid w:val="00273288"/>
    <w:rsid w:val="00273A88"/>
    <w:rsid w:val="00274AD5"/>
    <w:rsid w:val="00274B57"/>
    <w:rsid w:val="00274C63"/>
    <w:rsid w:val="0027508A"/>
    <w:rsid w:val="002762B3"/>
    <w:rsid w:val="002762FF"/>
    <w:rsid w:val="0027644C"/>
    <w:rsid w:val="00276A63"/>
    <w:rsid w:val="00276C23"/>
    <w:rsid w:val="002776D6"/>
    <w:rsid w:val="0028063A"/>
    <w:rsid w:val="0028099B"/>
    <w:rsid w:val="00280ADC"/>
    <w:rsid w:val="00280CD5"/>
    <w:rsid w:val="00280F16"/>
    <w:rsid w:val="00280F3D"/>
    <w:rsid w:val="00282212"/>
    <w:rsid w:val="0028284C"/>
    <w:rsid w:val="00282F44"/>
    <w:rsid w:val="00283577"/>
    <w:rsid w:val="002842C0"/>
    <w:rsid w:val="002850AD"/>
    <w:rsid w:val="00285BF0"/>
    <w:rsid w:val="002865E1"/>
    <w:rsid w:val="002865F6"/>
    <w:rsid w:val="00286633"/>
    <w:rsid w:val="0028689B"/>
    <w:rsid w:val="00286A3C"/>
    <w:rsid w:val="00286B74"/>
    <w:rsid w:val="00286C7A"/>
    <w:rsid w:val="002871B1"/>
    <w:rsid w:val="00287AF0"/>
    <w:rsid w:val="00287CB2"/>
    <w:rsid w:val="00290738"/>
    <w:rsid w:val="002908AB"/>
    <w:rsid w:val="00292444"/>
    <w:rsid w:val="00292768"/>
    <w:rsid w:val="00293374"/>
    <w:rsid w:val="0029393B"/>
    <w:rsid w:val="00293EFA"/>
    <w:rsid w:val="00293FD8"/>
    <w:rsid w:val="00294095"/>
    <w:rsid w:val="00294419"/>
    <w:rsid w:val="00294490"/>
    <w:rsid w:val="00294A2A"/>
    <w:rsid w:val="00296809"/>
    <w:rsid w:val="00296D77"/>
    <w:rsid w:val="00296FE1"/>
    <w:rsid w:val="0029768D"/>
    <w:rsid w:val="002978C2"/>
    <w:rsid w:val="00297A5A"/>
    <w:rsid w:val="002A0879"/>
    <w:rsid w:val="002A0C91"/>
    <w:rsid w:val="002A1086"/>
    <w:rsid w:val="002A1525"/>
    <w:rsid w:val="002A212A"/>
    <w:rsid w:val="002A239A"/>
    <w:rsid w:val="002A23A9"/>
    <w:rsid w:val="002A2633"/>
    <w:rsid w:val="002A27DB"/>
    <w:rsid w:val="002A2A82"/>
    <w:rsid w:val="002A2C40"/>
    <w:rsid w:val="002A3786"/>
    <w:rsid w:val="002A37A9"/>
    <w:rsid w:val="002A3CE0"/>
    <w:rsid w:val="002A405B"/>
    <w:rsid w:val="002A4652"/>
    <w:rsid w:val="002A4B3A"/>
    <w:rsid w:val="002A53AB"/>
    <w:rsid w:val="002A570E"/>
    <w:rsid w:val="002A5A51"/>
    <w:rsid w:val="002A5B2B"/>
    <w:rsid w:val="002A5F56"/>
    <w:rsid w:val="002A6510"/>
    <w:rsid w:val="002A6986"/>
    <w:rsid w:val="002A6DC6"/>
    <w:rsid w:val="002A766B"/>
    <w:rsid w:val="002A7C94"/>
    <w:rsid w:val="002B1CDA"/>
    <w:rsid w:val="002B1D01"/>
    <w:rsid w:val="002B1DCA"/>
    <w:rsid w:val="002B22E7"/>
    <w:rsid w:val="002B24ED"/>
    <w:rsid w:val="002B2CEA"/>
    <w:rsid w:val="002B2EE2"/>
    <w:rsid w:val="002B30E7"/>
    <w:rsid w:val="002B3325"/>
    <w:rsid w:val="002B3FB3"/>
    <w:rsid w:val="002B40D6"/>
    <w:rsid w:val="002B4149"/>
    <w:rsid w:val="002B4533"/>
    <w:rsid w:val="002B51F3"/>
    <w:rsid w:val="002B5C32"/>
    <w:rsid w:val="002B68A0"/>
    <w:rsid w:val="002B6E30"/>
    <w:rsid w:val="002B7451"/>
    <w:rsid w:val="002B77BC"/>
    <w:rsid w:val="002B7828"/>
    <w:rsid w:val="002B7967"/>
    <w:rsid w:val="002B7C24"/>
    <w:rsid w:val="002C02C6"/>
    <w:rsid w:val="002C0403"/>
    <w:rsid w:val="002C0C35"/>
    <w:rsid w:val="002C0F01"/>
    <w:rsid w:val="002C1901"/>
    <w:rsid w:val="002C21E5"/>
    <w:rsid w:val="002C225B"/>
    <w:rsid w:val="002C249D"/>
    <w:rsid w:val="002C2A0D"/>
    <w:rsid w:val="002C2E2F"/>
    <w:rsid w:val="002C2F50"/>
    <w:rsid w:val="002C30C9"/>
    <w:rsid w:val="002C32BC"/>
    <w:rsid w:val="002C3365"/>
    <w:rsid w:val="002C416C"/>
    <w:rsid w:val="002C42A0"/>
    <w:rsid w:val="002C480D"/>
    <w:rsid w:val="002C4942"/>
    <w:rsid w:val="002C58C1"/>
    <w:rsid w:val="002C5986"/>
    <w:rsid w:val="002C5B3A"/>
    <w:rsid w:val="002C737E"/>
    <w:rsid w:val="002C7C2F"/>
    <w:rsid w:val="002D054C"/>
    <w:rsid w:val="002D0C9E"/>
    <w:rsid w:val="002D0E77"/>
    <w:rsid w:val="002D23B8"/>
    <w:rsid w:val="002D23D5"/>
    <w:rsid w:val="002D255D"/>
    <w:rsid w:val="002D28D8"/>
    <w:rsid w:val="002D3110"/>
    <w:rsid w:val="002D34A8"/>
    <w:rsid w:val="002D37E9"/>
    <w:rsid w:val="002D432B"/>
    <w:rsid w:val="002D454D"/>
    <w:rsid w:val="002D4573"/>
    <w:rsid w:val="002D4E7A"/>
    <w:rsid w:val="002D5039"/>
    <w:rsid w:val="002D51BF"/>
    <w:rsid w:val="002D5273"/>
    <w:rsid w:val="002D5CF4"/>
    <w:rsid w:val="002D6B11"/>
    <w:rsid w:val="002D73B7"/>
    <w:rsid w:val="002D758E"/>
    <w:rsid w:val="002E01D9"/>
    <w:rsid w:val="002E04DC"/>
    <w:rsid w:val="002E14FE"/>
    <w:rsid w:val="002E1867"/>
    <w:rsid w:val="002E2A27"/>
    <w:rsid w:val="002E2F60"/>
    <w:rsid w:val="002E3881"/>
    <w:rsid w:val="002E4C11"/>
    <w:rsid w:val="002E51DA"/>
    <w:rsid w:val="002E5A18"/>
    <w:rsid w:val="002E5B82"/>
    <w:rsid w:val="002E5EF0"/>
    <w:rsid w:val="002E7089"/>
    <w:rsid w:val="002E74C8"/>
    <w:rsid w:val="002E76D8"/>
    <w:rsid w:val="002E799E"/>
    <w:rsid w:val="002F0471"/>
    <w:rsid w:val="002F068C"/>
    <w:rsid w:val="002F0808"/>
    <w:rsid w:val="002F08A4"/>
    <w:rsid w:val="002F11C2"/>
    <w:rsid w:val="002F1EFD"/>
    <w:rsid w:val="002F3588"/>
    <w:rsid w:val="002F4581"/>
    <w:rsid w:val="002F6165"/>
    <w:rsid w:val="002F64AD"/>
    <w:rsid w:val="002F729D"/>
    <w:rsid w:val="002F7309"/>
    <w:rsid w:val="002F7A0D"/>
    <w:rsid w:val="002F7D78"/>
    <w:rsid w:val="00300087"/>
    <w:rsid w:val="003000F8"/>
    <w:rsid w:val="00300A6A"/>
    <w:rsid w:val="00300EB2"/>
    <w:rsid w:val="00300FB0"/>
    <w:rsid w:val="003011DB"/>
    <w:rsid w:val="00301667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AB9"/>
    <w:rsid w:val="00302CCA"/>
    <w:rsid w:val="003030B5"/>
    <w:rsid w:val="003033DD"/>
    <w:rsid w:val="003033EA"/>
    <w:rsid w:val="00303A75"/>
    <w:rsid w:val="00303ACF"/>
    <w:rsid w:val="00303BD8"/>
    <w:rsid w:val="0030408C"/>
    <w:rsid w:val="003041A9"/>
    <w:rsid w:val="00304505"/>
    <w:rsid w:val="00304AE7"/>
    <w:rsid w:val="00304BDC"/>
    <w:rsid w:val="00304EF2"/>
    <w:rsid w:val="003051F1"/>
    <w:rsid w:val="003054F3"/>
    <w:rsid w:val="00305C0F"/>
    <w:rsid w:val="00305EE9"/>
    <w:rsid w:val="00306405"/>
    <w:rsid w:val="00306616"/>
    <w:rsid w:val="00306C11"/>
    <w:rsid w:val="00306D33"/>
    <w:rsid w:val="0030797B"/>
    <w:rsid w:val="00307B94"/>
    <w:rsid w:val="003100F2"/>
    <w:rsid w:val="003102B7"/>
    <w:rsid w:val="0031109B"/>
    <w:rsid w:val="00311794"/>
    <w:rsid w:val="0031250D"/>
    <w:rsid w:val="003125D8"/>
    <w:rsid w:val="00313089"/>
    <w:rsid w:val="00313286"/>
    <w:rsid w:val="003133C5"/>
    <w:rsid w:val="00313DAA"/>
    <w:rsid w:val="00314027"/>
    <w:rsid w:val="0031408C"/>
    <w:rsid w:val="003140CE"/>
    <w:rsid w:val="0031445D"/>
    <w:rsid w:val="003159F6"/>
    <w:rsid w:val="00316096"/>
    <w:rsid w:val="0031684A"/>
    <w:rsid w:val="00316995"/>
    <w:rsid w:val="00316AB0"/>
    <w:rsid w:val="00316B18"/>
    <w:rsid w:val="00316C48"/>
    <w:rsid w:val="00316C4D"/>
    <w:rsid w:val="00316FD5"/>
    <w:rsid w:val="00316FE1"/>
    <w:rsid w:val="003174B3"/>
    <w:rsid w:val="00317ECB"/>
    <w:rsid w:val="00320559"/>
    <w:rsid w:val="0032058E"/>
    <w:rsid w:val="0032071D"/>
    <w:rsid w:val="00320CCB"/>
    <w:rsid w:val="0032134D"/>
    <w:rsid w:val="00321F2A"/>
    <w:rsid w:val="0032253B"/>
    <w:rsid w:val="00322CFF"/>
    <w:rsid w:val="003231C6"/>
    <w:rsid w:val="00323623"/>
    <w:rsid w:val="00323B4F"/>
    <w:rsid w:val="00324622"/>
    <w:rsid w:val="00325187"/>
    <w:rsid w:val="0032533D"/>
    <w:rsid w:val="00326CA1"/>
    <w:rsid w:val="003277BA"/>
    <w:rsid w:val="003278B8"/>
    <w:rsid w:val="00327D34"/>
    <w:rsid w:val="0033061C"/>
    <w:rsid w:val="00330899"/>
    <w:rsid w:val="00330C05"/>
    <w:rsid w:val="00330D4F"/>
    <w:rsid w:val="00331587"/>
    <w:rsid w:val="00331785"/>
    <w:rsid w:val="00331E57"/>
    <w:rsid w:val="00332053"/>
    <w:rsid w:val="00332271"/>
    <w:rsid w:val="00332BC3"/>
    <w:rsid w:val="00332E18"/>
    <w:rsid w:val="003338BE"/>
    <w:rsid w:val="00333A66"/>
    <w:rsid w:val="00334189"/>
    <w:rsid w:val="003345FB"/>
    <w:rsid w:val="0033460F"/>
    <w:rsid w:val="00334674"/>
    <w:rsid w:val="00334992"/>
    <w:rsid w:val="00334B86"/>
    <w:rsid w:val="00335071"/>
    <w:rsid w:val="00335138"/>
    <w:rsid w:val="0033574B"/>
    <w:rsid w:val="00335968"/>
    <w:rsid w:val="003359D3"/>
    <w:rsid w:val="00335A11"/>
    <w:rsid w:val="00335A30"/>
    <w:rsid w:val="0033613F"/>
    <w:rsid w:val="00336475"/>
    <w:rsid w:val="003372A9"/>
    <w:rsid w:val="00337906"/>
    <w:rsid w:val="0034007A"/>
    <w:rsid w:val="00340145"/>
    <w:rsid w:val="0034053D"/>
    <w:rsid w:val="00340D92"/>
    <w:rsid w:val="00341B7A"/>
    <w:rsid w:val="003423C9"/>
    <w:rsid w:val="00342544"/>
    <w:rsid w:val="00342878"/>
    <w:rsid w:val="00343137"/>
    <w:rsid w:val="00344294"/>
    <w:rsid w:val="00344524"/>
    <w:rsid w:val="00345955"/>
    <w:rsid w:val="0034605C"/>
    <w:rsid w:val="00346550"/>
    <w:rsid w:val="00346614"/>
    <w:rsid w:val="003469A8"/>
    <w:rsid w:val="00346A7E"/>
    <w:rsid w:val="00346A81"/>
    <w:rsid w:val="00346E43"/>
    <w:rsid w:val="003472DF"/>
    <w:rsid w:val="00347345"/>
    <w:rsid w:val="00347562"/>
    <w:rsid w:val="00347C75"/>
    <w:rsid w:val="003508D6"/>
    <w:rsid w:val="00350C39"/>
    <w:rsid w:val="003510D3"/>
    <w:rsid w:val="0035115C"/>
    <w:rsid w:val="003519E1"/>
    <w:rsid w:val="003526F4"/>
    <w:rsid w:val="00352CED"/>
    <w:rsid w:val="00353206"/>
    <w:rsid w:val="0035329F"/>
    <w:rsid w:val="0035361D"/>
    <w:rsid w:val="003539A6"/>
    <w:rsid w:val="003539FA"/>
    <w:rsid w:val="003541FE"/>
    <w:rsid w:val="0035445E"/>
    <w:rsid w:val="0035471E"/>
    <w:rsid w:val="00355208"/>
    <w:rsid w:val="00355225"/>
    <w:rsid w:val="0035600C"/>
    <w:rsid w:val="0035643D"/>
    <w:rsid w:val="00356D11"/>
    <w:rsid w:val="00357095"/>
    <w:rsid w:val="00357AA5"/>
    <w:rsid w:val="00360142"/>
    <w:rsid w:val="003608C4"/>
    <w:rsid w:val="00360A19"/>
    <w:rsid w:val="00360DCF"/>
    <w:rsid w:val="00360DDF"/>
    <w:rsid w:val="0036126D"/>
    <w:rsid w:val="003618D4"/>
    <w:rsid w:val="00361B44"/>
    <w:rsid w:val="0036227F"/>
    <w:rsid w:val="0036279D"/>
    <w:rsid w:val="00362E68"/>
    <w:rsid w:val="0036333F"/>
    <w:rsid w:val="00364DB5"/>
    <w:rsid w:val="00365830"/>
    <w:rsid w:val="00365C46"/>
    <w:rsid w:val="00366301"/>
    <w:rsid w:val="00366C34"/>
    <w:rsid w:val="003676AA"/>
    <w:rsid w:val="00367AFB"/>
    <w:rsid w:val="00367EBB"/>
    <w:rsid w:val="00371133"/>
    <w:rsid w:val="003712B2"/>
    <w:rsid w:val="003716CA"/>
    <w:rsid w:val="00371DDA"/>
    <w:rsid w:val="00371EB6"/>
    <w:rsid w:val="00372050"/>
    <w:rsid w:val="00372156"/>
    <w:rsid w:val="0037255E"/>
    <w:rsid w:val="0037300D"/>
    <w:rsid w:val="00373958"/>
    <w:rsid w:val="00373B1A"/>
    <w:rsid w:val="00373DD5"/>
    <w:rsid w:val="003740D4"/>
    <w:rsid w:val="00374114"/>
    <w:rsid w:val="0037414D"/>
    <w:rsid w:val="00374852"/>
    <w:rsid w:val="0037497F"/>
    <w:rsid w:val="003749D0"/>
    <w:rsid w:val="00375646"/>
    <w:rsid w:val="003757A5"/>
    <w:rsid w:val="00375A8D"/>
    <w:rsid w:val="00375E69"/>
    <w:rsid w:val="00376090"/>
    <w:rsid w:val="00376394"/>
    <w:rsid w:val="00376D0E"/>
    <w:rsid w:val="00377BEA"/>
    <w:rsid w:val="00377D17"/>
    <w:rsid w:val="00380C95"/>
    <w:rsid w:val="00380FF2"/>
    <w:rsid w:val="00381149"/>
    <w:rsid w:val="00381393"/>
    <w:rsid w:val="00381ADF"/>
    <w:rsid w:val="00382139"/>
    <w:rsid w:val="00382781"/>
    <w:rsid w:val="003834C9"/>
    <w:rsid w:val="003837F6"/>
    <w:rsid w:val="003839A8"/>
    <w:rsid w:val="00383C45"/>
    <w:rsid w:val="00384003"/>
    <w:rsid w:val="00384111"/>
    <w:rsid w:val="00384767"/>
    <w:rsid w:val="00385507"/>
    <w:rsid w:val="00385960"/>
    <w:rsid w:val="0038620E"/>
    <w:rsid w:val="003864F5"/>
    <w:rsid w:val="003871B5"/>
    <w:rsid w:val="003874BB"/>
    <w:rsid w:val="00387547"/>
    <w:rsid w:val="00387D05"/>
    <w:rsid w:val="0039062E"/>
    <w:rsid w:val="0039092C"/>
    <w:rsid w:val="00390956"/>
    <w:rsid w:val="00391090"/>
    <w:rsid w:val="0039238B"/>
    <w:rsid w:val="003925DE"/>
    <w:rsid w:val="003927A2"/>
    <w:rsid w:val="00392C6B"/>
    <w:rsid w:val="00392F83"/>
    <w:rsid w:val="00393638"/>
    <w:rsid w:val="00393694"/>
    <w:rsid w:val="00393898"/>
    <w:rsid w:val="00393A51"/>
    <w:rsid w:val="003941E7"/>
    <w:rsid w:val="003943E2"/>
    <w:rsid w:val="003947B1"/>
    <w:rsid w:val="00394908"/>
    <w:rsid w:val="00394FF5"/>
    <w:rsid w:val="003958F3"/>
    <w:rsid w:val="003961EF"/>
    <w:rsid w:val="0039637E"/>
    <w:rsid w:val="0039639E"/>
    <w:rsid w:val="003963DA"/>
    <w:rsid w:val="003965D7"/>
    <w:rsid w:val="0039671A"/>
    <w:rsid w:val="00396923"/>
    <w:rsid w:val="00396B24"/>
    <w:rsid w:val="00396D63"/>
    <w:rsid w:val="003970D5"/>
    <w:rsid w:val="003970DF"/>
    <w:rsid w:val="00397321"/>
    <w:rsid w:val="003978FD"/>
    <w:rsid w:val="00397DEA"/>
    <w:rsid w:val="003A005E"/>
    <w:rsid w:val="003A0963"/>
    <w:rsid w:val="003A0F75"/>
    <w:rsid w:val="003A12EA"/>
    <w:rsid w:val="003A165D"/>
    <w:rsid w:val="003A2130"/>
    <w:rsid w:val="003A225B"/>
    <w:rsid w:val="003A2B35"/>
    <w:rsid w:val="003A2CCE"/>
    <w:rsid w:val="003A2D1B"/>
    <w:rsid w:val="003A2F92"/>
    <w:rsid w:val="003A32D6"/>
    <w:rsid w:val="003A3974"/>
    <w:rsid w:val="003A3D5B"/>
    <w:rsid w:val="003A3F3D"/>
    <w:rsid w:val="003A4326"/>
    <w:rsid w:val="003A447C"/>
    <w:rsid w:val="003A456E"/>
    <w:rsid w:val="003A467A"/>
    <w:rsid w:val="003A4DE7"/>
    <w:rsid w:val="003A5275"/>
    <w:rsid w:val="003A5E7E"/>
    <w:rsid w:val="003A70A4"/>
    <w:rsid w:val="003A70AB"/>
    <w:rsid w:val="003A74DE"/>
    <w:rsid w:val="003A78AB"/>
    <w:rsid w:val="003A792D"/>
    <w:rsid w:val="003B031F"/>
    <w:rsid w:val="003B0495"/>
    <w:rsid w:val="003B0758"/>
    <w:rsid w:val="003B0984"/>
    <w:rsid w:val="003B1513"/>
    <w:rsid w:val="003B226D"/>
    <w:rsid w:val="003B2766"/>
    <w:rsid w:val="003B27E2"/>
    <w:rsid w:val="003B3388"/>
    <w:rsid w:val="003B3FED"/>
    <w:rsid w:val="003B4583"/>
    <w:rsid w:val="003B4A35"/>
    <w:rsid w:val="003B583B"/>
    <w:rsid w:val="003B5F0D"/>
    <w:rsid w:val="003B6182"/>
    <w:rsid w:val="003B6355"/>
    <w:rsid w:val="003B68A3"/>
    <w:rsid w:val="003B6A0D"/>
    <w:rsid w:val="003B6E7F"/>
    <w:rsid w:val="003B7A52"/>
    <w:rsid w:val="003B7F7E"/>
    <w:rsid w:val="003C028D"/>
    <w:rsid w:val="003C0B33"/>
    <w:rsid w:val="003C0CCC"/>
    <w:rsid w:val="003C0FCA"/>
    <w:rsid w:val="003C1193"/>
    <w:rsid w:val="003C138B"/>
    <w:rsid w:val="003C1755"/>
    <w:rsid w:val="003C1B91"/>
    <w:rsid w:val="003C20FA"/>
    <w:rsid w:val="003C25F5"/>
    <w:rsid w:val="003C27CB"/>
    <w:rsid w:val="003C27E5"/>
    <w:rsid w:val="003C30C7"/>
    <w:rsid w:val="003C312A"/>
    <w:rsid w:val="003C31C4"/>
    <w:rsid w:val="003C3582"/>
    <w:rsid w:val="003C370D"/>
    <w:rsid w:val="003C4D2F"/>
    <w:rsid w:val="003C52FA"/>
    <w:rsid w:val="003C5BD2"/>
    <w:rsid w:val="003C5FFB"/>
    <w:rsid w:val="003C6158"/>
    <w:rsid w:val="003C64BE"/>
    <w:rsid w:val="003C66F7"/>
    <w:rsid w:val="003D04D8"/>
    <w:rsid w:val="003D0614"/>
    <w:rsid w:val="003D0778"/>
    <w:rsid w:val="003D08F4"/>
    <w:rsid w:val="003D0ACF"/>
    <w:rsid w:val="003D11E8"/>
    <w:rsid w:val="003D1DDF"/>
    <w:rsid w:val="003D227B"/>
    <w:rsid w:val="003D2883"/>
    <w:rsid w:val="003D3090"/>
    <w:rsid w:val="003D357C"/>
    <w:rsid w:val="003D3A22"/>
    <w:rsid w:val="003D43FE"/>
    <w:rsid w:val="003D46A2"/>
    <w:rsid w:val="003D4740"/>
    <w:rsid w:val="003D4962"/>
    <w:rsid w:val="003D4AFE"/>
    <w:rsid w:val="003D60AF"/>
    <w:rsid w:val="003E039E"/>
    <w:rsid w:val="003E049A"/>
    <w:rsid w:val="003E0ED3"/>
    <w:rsid w:val="003E1506"/>
    <w:rsid w:val="003E2850"/>
    <w:rsid w:val="003E2900"/>
    <w:rsid w:val="003E2D8E"/>
    <w:rsid w:val="003E363A"/>
    <w:rsid w:val="003E365E"/>
    <w:rsid w:val="003E3D7C"/>
    <w:rsid w:val="003E422A"/>
    <w:rsid w:val="003E424C"/>
    <w:rsid w:val="003E42A8"/>
    <w:rsid w:val="003E47FA"/>
    <w:rsid w:val="003E4A14"/>
    <w:rsid w:val="003E4ECD"/>
    <w:rsid w:val="003E519A"/>
    <w:rsid w:val="003E53B1"/>
    <w:rsid w:val="003E58B9"/>
    <w:rsid w:val="003E5A0F"/>
    <w:rsid w:val="003E5F52"/>
    <w:rsid w:val="003E6A57"/>
    <w:rsid w:val="003E6C42"/>
    <w:rsid w:val="003E6D6D"/>
    <w:rsid w:val="003E6FB4"/>
    <w:rsid w:val="003F00AB"/>
    <w:rsid w:val="003F0DAC"/>
    <w:rsid w:val="003F1690"/>
    <w:rsid w:val="003F179A"/>
    <w:rsid w:val="003F221A"/>
    <w:rsid w:val="003F237B"/>
    <w:rsid w:val="003F3C8D"/>
    <w:rsid w:val="003F45F5"/>
    <w:rsid w:val="003F4613"/>
    <w:rsid w:val="003F56F1"/>
    <w:rsid w:val="003F5955"/>
    <w:rsid w:val="003F5CBE"/>
    <w:rsid w:val="003F5CE4"/>
    <w:rsid w:val="003F5FE9"/>
    <w:rsid w:val="003F6418"/>
    <w:rsid w:val="003F6612"/>
    <w:rsid w:val="003F70DE"/>
    <w:rsid w:val="003F74B8"/>
    <w:rsid w:val="003F7C7C"/>
    <w:rsid w:val="003F7F5D"/>
    <w:rsid w:val="0040054A"/>
    <w:rsid w:val="00400B8C"/>
    <w:rsid w:val="00400F23"/>
    <w:rsid w:val="00401330"/>
    <w:rsid w:val="004018F1"/>
    <w:rsid w:val="00401ABB"/>
    <w:rsid w:val="00401F80"/>
    <w:rsid w:val="0040262A"/>
    <w:rsid w:val="004027BC"/>
    <w:rsid w:val="00402C8B"/>
    <w:rsid w:val="00402E5A"/>
    <w:rsid w:val="004030A5"/>
    <w:rsid w:val="00403A49"/>
    <w:rsid w:val="00403A97"/>
    <w:rsid w:val="00403FF7"/>
    <w:rsid w:val="004049EC"/>
    <w:rsid w:val="00405727"/>
    <w:rsid w:val="00405B5F"/>
    <w:rsid w:val="00405CDB"/>
    <w:rsid w:val="00405D26"/>
    <w:rsid w:val="004065EF"/>
    <w:rsid w:val="004070B9"/>
    <w:rsid w:val="00407D72"/>
    <w:rsid w:val="00407EF7"/>
    <w:rsid w:val="00410151"/>
    <w:rsid w:val="0041017C"/>
    <w:rsid w:val="004103A4"/>
    <w:rsid w:val="0041064D"/>
    <w:rsid w:val="004108E5"/>
    <w:rsid w:val="0041157A"/>
    <w:rsid w:val="00412796"/>
    <w:rsid w:val="00412BE0"/>
    <w:rsid w:val="00412EDE"/>
    <w:rsid w:val="0041380C"/>
    <w:rsid w:val="00413FB0"/>
    <w:rsid w:val="00414458"/>
    <w:rsid w:val="00414622"/>
    <w:rsid w:val="004150AE"/>
    <w:rsid w:val="00415B25"/>
    <w:rsid w:val="00415CF7"/>
    <w:rsid w:val="00415E07"/>
    <w:rsid w:val="0041693B"/>
    <w:rsid w:val="00416CF5"/>
    <w:rsid w:val="00417053"/>
    <w:rsid w:val="0041715A"/>
    <w:rsid w:val="00417357"/>
    <w:rsid w:val="00417A26"/>
    <w:rsid w:val="00417A83"/>
    <w:rsid w:val="00420184"/>
    <w:rsid w:val="004203EB"/>
    <w:rsid w:val="004206E8"/>
    <w:rsid w:val="0042073A"/>
    <w:rsid w:val="00420D64"/>
    <w:rsid w:val="00420D68"/>
    <w:rsid w:val="00421613"/>
    <w:rsid w:val="0042192F"/>
    <w:rsid w:val="00421BB8"/>
    <w:rsid w:val="004224B6"/>
    <w:rsid w:val="00422B05"/>
    <w:rsid w:val="0042338C"/>
    <w:rsid w:val="00423454"/>
    <w:rsid w:val="00423638"/>
    <w:rsid w:val="004237C3"/>
    <w:rsid w:val="00424390"/>
    <w:rsid w:val="0042626A"/>
    <w:rsid w:val="00426498"/>
    <w:rsid w:val="00426621"/>
    <w:rsid w:val="0042673C"/>
    <w:rsid w:val="00426C0E"/>
    <w:rsid w:val="0042722F"/>
    <w:rsid w:val="00427A9D"/>
    <w:rsid w:val="00427EDF"/>
    <w:rsid w:val="0043014E"/>
    <w:rsid w:val="0043069D"/>
    <w:rsid w:val="004307A6"/>
    <w:rsid w:val="004308E6"/>
    <w:rsid w:val="00431FD8"/>
    <w:rsid w:val="00432788"/>
    <w:rsid w:val="00432A25"/>
    <w:rsid w:val="00432E49"/>
    <w:rsid w:val="0043338A"/>
    <w:rsid w:val="004337FB"/>
    <w:rsid w:val="004341AE"/>
    <w:rsid w:val="004342BE"/>
    <w:rsid w:val="00434A2A"/>
    <w:rsid w:val="00435381"/>
    <w:rsid w:val="004354E0"/>
    <w:rsid w:val="0043572D"/>
    <w:rsid w:val="00435C91"/>
    <w:rsid w:val="00435D34"/>
    <w:rsid w:val="00435F77"/>
    <w:rsid w:val="00436636"/>
    <w:rsid w:val="0043663B"/>
    <w:rsid w:val="0043675D"/>
    <w:rsid w:val="00436DCF"/>
    <w:rsid w:val="00436F12"/>
    <w:rsid w:val="0043768A"/>
    <w:rsid w:val="00437949"/>
    <w:rsid w:val="0044004F"/>
    <w:rsid w:val="00440200"/>
    <w:rsid w:val="004402FB"/>
    <w:rsid w:val="004405D4"/>
    <w:rsid w:val="004406E9"/>
    <w:rsid w:val="00440AE5"/>
    <w:rsid w:val="00441060"/>
    <w:rsid w:val="0044124C"/>
    <w:rsid w:val="00441D88"/>
    <w:rsid w:val="00441DAF"/>
    <w:rsid w:val="00442110"/>
    <w:rsid w:val="00442218"/>
    <w:rsid w:val="004422DB"/>
    <w:rsid w:val="004423B9"/>
    <w:rsid w:val="00442CD0"/>
    <w:rsid w:val="00442FDF"/>
    <w:rsid w:val="00443138"/>
    <w:rsid w:val="00443323"/>
    <w:rsid w:val="004436B3"/>
    <w:rsid w:val="004439BF"/>
    <w:rsid w:val="00443AD1"/>
    <w:rsid w:val="0044426D"/>
    <w:rsid w:val="004444A7"/>
    <w:rsid w:val="00444751"/>
    <w:rsid w:val="00444C7D"/>
    <w:rsid w:val="00444FE6"/>
    <w:rsid w:val="0044530B"/>
    <w:rsid w:val="0044532E"/>
    <w:rsid w:val="0044550E"/>
    <w:rsid w:val="00445B14"/>
    <w:rsid w:val="00445DBA"/>
    <w:rsid w:val="00447B30"/>
    <w:rsid w:val="00447D93"/>
    <w:rsid w:val="00447E96"/>
    <w:rsid w:val="00450415"/>
    <w:rsid w:val="00450437"/>
    <w:rsid w:val="004505CF"/>
    <w:rsid w:val="0045060F"/>
    <w:rsid w:val="0045071F"/>
    <w:rsid w:val="00450E9E"/>
    <w:rsid w:val="004511E1"/>
    <w:rsid w:val="004519A8"/>
    <w:rsid w:val="00451BFD"/>
    <w:rsid w:val="004526A3"/>
    <w:rsid w:val="00452B41"/>
    <w:rsid w:val="00452BBC"/>
    <w:rsid w:val="00452E64"/>
    <w:rsid w:val="00452FC6"/>
    <w:rsid w:val="00453075"/>
    <w:rsid w:val="00454C7B"/>
    <w:rsid w:val="00454D5F"/>
    <w:rsid w:val="00455BBF"/>
    <w:rsid w:val="00455DEF"/>
    <w:rsid w:val="0045613A"/>
    <w:rsid w:val="004569A2"/>
    <w:rsid w:val="00457027"/>
    <w:rsid w:val="00457861"/>
    <w:rsid w:val="004579BE"/>
    <w:rsid w:val="00460435"/>
    <w:rsid w:val="004606A0"/>
    <w:rsid w:val="00460C48"/>
    <w:rsid w:val="00460C92"/>
    <w:rsid w:val="00460F4D"/>
    <w:rsid w:val="00461D7B"/>
    <w:rsid w:val="00462985"/>
    <w:rsid w:val="004630AF"/>
    <w:rsid w:val="004637EA"/>
    <w:rsid w:val="00463A4F"/>
    <w:rsid w:val="004643B8"/>
    <w:rsid w:val="004646B1"/>
    <w:rsid w:val="00464813"/>
    <w:rsid w:val="00465098"/>
    <w:rsid w:val="0046510B"/>
    <w:rsid w:val="00465665"/>
    <w:rsid w:val="00465A21"/>
    <w:rsid w:val="004660BA"/>
    <w:rsid w:val="004666D0"/>
    <w:rsid w:val="0046670B"/>
    <w:rsid w:val="0046679A"/>
    <w:rsid w:val="0046702D"/>
    <w:rsid w:val="0046706D"/>
    <w:rsid w:val="00467929"/>
    <w:rsid w:val="00467DE6"/>
    <w:rsid w:val="00467F3B"/>
    <w:rsid w:val="004702DA"/>
    <w:rsid w:val="00470301"/>
    <w:rsid w:val="00470362"/>
    <w:rsid w:val="004714E4"/>
    <w:rsid w:val="0047196B"/>
    <w:rsid w:val="0047249A"/>
    <w:rsid w:val="00472A0C"/>
    <w:rsid w:val="00472C05"/>
    <w:rsid w:val="00472F26"/>
    <w:rsid w:val="004735E9"/>
    <w:rsid w:val="00473833"/>
    <w:rsid w:val="00473CCF"/>
    <w:rsid w:val="00474EF1"/>
    <w:rsid w:val="0047751C"/>
    <w:rsid w:val="00477B58"/>
    <w:rsid w:val="00480729"/>
    <w:rsid w:val="00480ADA"/>
    <w:rsid w:val="004819A4"/>
    <w:rsid w:val="004823E0"/>
    <w:rsid w:val="00482E1E"/>
    <w:rsid w:val="00483003"/>
    <w:rsid w:val="00484171"/>
    <w:rsid w:val="00484944"/>
    <w:rsid w:val="00484ADF"/>
    <w:rsid w:val="00484F19"/>
    <w:rsid w:val="00484FA2"/>
    <w:rsid w:val="00485289"/>
    <w:rsid w:val="00486326"/>
    <w:rsid w:val="00486A37"/>
    <w:rsid w:val="0048709F"/>
    <w:rsid w:val="0048779B"/>
    <w:rsid w:val="00487875"/>
    <w:rsid w:val="00487B9B"/>
    <w:rsid w:val="00487DFB"/>
    <w:rsid w:val="00487EDB"/>
    <w:rsid w:val="00490158"/>
    <w:rsid w:val="00491222"/>
    <w:rsid w:val="00491389"/>
    <w:rsid w:val="004913EB"/>
    <w:rsid w:val="0049194D"/>
    <w:rsid w:val="0049235C"/>
    <w:rsid w:val="004929B3"/>
    <w:rsid w:val="00493058"/>
    <w:rsid w:val="004933F8"/>
    <w:rsid w:val="0049345A"/>
    <w:rsid w:val="0049392F"/>
    <w:rsid w:val="0049401E"/>
    <w:rsid w:val="00494799"/>
    <w:rsid w:val="004949BA"/>
    <w:rsid w:val="00494AE8"/>
    <w:rsid w:val="00494B93"/>
    <w:rsid w:val="00494F45"/>
    <w:rsid w:val="004950E3"/>
    <w:rsid w:val="00495226"/>
    <w:rsid w:val="00495237"/>
    <w:rsid w:val="00495E76"/>
    <w:rsid w:val="00496430"/>
    <w:rsid w:val="00496EBB"/>
    <w:rsid w:val="0049716E"/>
    <w:rsid w:val="0049719D"/>
    <w:rsid w:val="004979F6"/>
    <w:rsid w:val="004A07D3"/>
    <w:rsid w:val="004A091E"/>
    <w:rsid w:val="004A0E3F"/>
    <w:rsid w:val="004A0F53"/>
    <w:rsid w:val="004A11C9"/>
    <w:rsid w:val="004A138D"/>
    <w:rsid w:val="004A13AB"/>
    <w:rsid w:val="004A1C1C"/>
    <w:rsid w:val="004A1CA5"/>
    <w:rsid w:val="004A1D0F"/>
    <w:rsid w:val="004A1E9F"/>
    <w:rsid w:val="004A287B"/>
    <w:rsid w:val="004A3D05"/>
    <w:rsid w:val="004A4001"/>
    <w:rsid w:val="004A404F"/>
    <w:rsid w:val="004A43BC"/>
    <w:rsid w:val="004A484A"/>
    <w:rsid w:val="004A48C4"/>
    <w:rsid w:val="004A4CE9"/>
    <w:rsid w:val="004A580F"/>
    <w:rsid w:val="004A5AEE"/>
    <w:rsid w:val="004A6DCF"/>
    <w:rsid w:val="004A726B"/>
    <w:rsid w:val="004A780D"/>
    <w:rsid w:val="004A7E6A"/>
    <w:rsid w:val="004B027B"/>
    <w:rsid w:val="004B07DE"/>
    <w:rsid w:val="004B09AE"/>
    <w:rsid w:val="004B1195"/>
    <w:rsid w:val="004B1535"/>
    <w:rsid w:val="004B1C29"/>
    <w:rsid w:val="004B1CDD"/>
    <w:rsid w:val="004B1EC9"/>
    <w:rsid w:val="004B2250"/>
    <w:rsid w:val="004B2348"/>
    <w:rsid w:val="004B247E"/>
    <w:rsid w:val="004B2E18"/>
    <w:rsid w:val="004B2E33"/>
    <w:rsid w:val="004B332E"/>
    <w:rsid w:val="004B3956"/>
    <w:rsid w:val="004B44D6"/>
    <w:rsid w:val="004B4CC3"/>
    <w:rsid w:val="004B4F90"/>
    <w:rsid w:val="004B5CB5"/>
    <w:rsid w:val="004B64D7"/>
    <w:rsid w:val="004B6A09"/>
    <w:rsid w:val="004B6DF2"/>
    <w:rsid w:val="004B724B"/>
    <w:rsid w:val="004B7B74"/>
    <w:rsid w:val="004B7EF6"/>
    <w:rsid w:val="004B7FBD"/>
    <w:rsid w:val="004C0AAB"/>
    <w:rsid w:val="004C0FD6"/>
    <w:rsid w:val="004C1208"/>
    <w:rsid w:val="004C12C8"/>
    <w:rsid w:val="004C13A8"/>
    <w:rsid w:val="004C13E1"/>
    <w:rsid w:val="004C155A"/>
    <w:rsid w:val="004C15D8"/>
    <w:rsid w:val="004C1AEA"/>
    <w:rsid w:val="004C21C5"/>
    <w:rsid w:val="004C223E"/>
    <w:rsid w:val="004C27CD"/>
    <w:rsid w:val="004C2FC6"/>
    <w:rsid w:val="004C35A3"/>
    <w:rsid w:val="004C36FD"/>
    <w:rsid w:val="004C4364"/>
    <w:rsid w:val="004C45D0"/>
    <w:rsid w:val="004C4910"/>
    <w:rsid w:val="004C49FC"/>
    <w:rsid w:val="004C4C06"/>
    <w:rsid w:val="004C4CFC"/>
    <w:rsid w:val="004C4DEC"/>
    <w:rsid w:val="004C4E9A"/>
    <w:rsid w:val="004C4F58"/>
    <w:rsid w:val="004C584E"/>
    <w:rsid w:val="004C58FC"/>
    <w:rsid w:val="004C5CE2"/>
    <w:rsid w:val="004C634E"/>
    <w:rsid w:val="004C67DB"/>
    <w:rsid w:val="004C73BA"/>
    <w:rsid w:val="004C7720"/>
    <w:rsid w:val="004C79AD"/>
    <w:rsid w:val="004C7BE5"/>
    <w:rsid w:val="004C7D4A"/>
    <w:rsid w:val="004D0660"/>
    <w:rsid w:val="004D0984"/>
    <w:rsid w:val="004D142F"/>
    <w:rsid w:val="004D219A"/>
    <w:rsid w:val="004D231A"/>
    <w:rsid w:val="004D26AE"/>
    <w:rsid w:val="004D312C"/>
    <w:rsid w:val="004D3408"/>
    <w:rsid w:val="004D378D"/>
    <w:rsid w:val="004D37C1"/>
    <w:rsid w:val="004D380E"/>
    <w:rsid w:val="004D3846"/>
    <w:rsid w:val="004D3B31"/>
    <w:rsid w:val="004D3B68"/>
    <w:rsid w:val="004D3D02"/>
    <w:rsid w:val="004D3E54"/>
    <w:rsid w:val="004D457F"/>
    <w:rsid w:val="004D4BF5"/>
    <w:rsid w:val="004D4F5F"/>
    <w:rsid w:val="004D528A"/>
    <w:rsid w:val="004D5BCF"/>
    <w:rsid w:val="004D6F13"/>
    <w:rsid w:val="004D7327"/>
    <w:rsid w:val="004D779A"/>
    <w:rsid w:val="004E0769"/>
    <w:rsid w:val="004E0C71"/>
    <w:rsid w:val="004E1D90"/>
    <w:rsid w:val="004E25D7"/>
    <w:rsid w:val="004E274D"/>
    <w:rsid w:val="004E2D00"/>
    <w:rsid w:val="004E309C"/>
    <w:rsid w:val="004E350F"/>
    <w:rsid w:val="004E36F5"/>
    <w:rsid w:val="004E3924"/>
    <w:rsid w:val="004E424C"/>
    <w:rsid w:val="004E4D01"/>
    <w:rsid w:val="004E505B"/>
    <w:rsid w:val="004E580F"/>
    <w:rsid w:val="004E584C"/>
    <w:rsid w:val="004E6692"/>
    <w:rsid w:val="004E6C3E"/>
    <w:rsid w:val="004E6CAB"/>
    <w:rsid w:val="004E71FF"/>
    <w:rsid w:val="004E74AC"/>
    <w:rsid w:val="004E753A"/>
    <w:rsid w:val="004E7788"/>
    <w:rsid w:val="004E7AFB"/>
    <w:rsid w:val="004F03D5"/>
    <w:rsid w:val="004F03D8"/>
    <w:rsid w:val="004F04FA"/>
    <w:rsid w:val="004F165A"/>
    <w:rsid w:val="004F1A76"/>
    <w:rsid w:val="004F1C22"/>
    <w:rsid w:val="004F1D27"/>
    <w:rsid w:val="004F2226"/>
    <w:rsid w:val="004F226D"/>
    <w:rsid w:val="004F235A"/>
    <w:rsid w:val="004F2745"/>
    <w:rsid w:val="004F3C4F"/>
    <w:rsid w:val="004F3F9F"/>
    <w:rsid w:val="004F4534"/>
    <w:rsid w:val="004F4850"/>
    <w:rsid w:val="004F4B3F"/>
    <w:rsid w:val="004F5242"/>
    <w:rsid w:val="004F538C"/>
    <w:rsid w:val="004F5E70"/>
    <w:rsid w:val="004F5F7A"/>
    <w:rsid w:val="004F6695"/>
    <w:rsid w:val="004F7279"/>
    <w:rsid w:val="004F7488"/>
    <w:rsid w:val="004F759B"/>
    <w:rsid w:val="004F7B9B"/>
    <w:rsid w:val="004F7BBD"/>
    <w:rsid w:val="004F7DF9"/>
    <w:rsid w:val="00500242"/>
    <w:rsid w:val="00500F87"/>
    <w:rsid w:val="005012F7"/>
    <w:rsid w:val="00501E8B"/>
    <w:rsid w:val="0050285E"/>
    <w:rsid w:val="00502C5E"/>
    <w:rsid w:val="00502F29"/>
    <w:rsid w:val="00502FCB"/>
    <w:rsid w:val="005034AE"/>
    <w:rsid w:val="005037E8"/>
    <w:rsid w:val="00503DB5"/>
    <w:rsid w:val="00503DFD"/>
    <w:rsid w:val="00503FF4"/>
    <w:rsid w:val="00504511"/>
    <w:rsid w:val="00504D8C"/>
    <w:rsid w:val="005054EA"/>
    <w:rsid w:val="00505B7B"/>
    <w:rsid w:val="00505CC5"/>
    <w:rsid w:val="00506CD3"/>
    <w:rsid w:val="00507934"/>
    <w:rsid w:val="005103C7"/>
    <w:rsid w:val="00510BF8"/>
    <w:rsid w:val="005111BE"/>
    <w:rsid w:val="00511619"/>
    <w:rsid w:val="00512083"/>
    <w:rsid w:val="00512478"/>
    <w:rsid w:val="00512700"/>
    <w:rsid w:val="00512892"/>
    <w:rsid w:val="00512C27"/>
    <w:rsid w:val="00512D5D"/>
    <w:rsid w:val="00513A96"/>
    <w:rsid w:val="00513D8A"/>
    <w:rsid w:val="0051427B"/>
    <w:rsid w:val="00514437"/>
    <w:rsid w:val="005149BA"/>
    <w:rsid w:val="00514C57"/>
    <w:rsid w:val="005157B0"/>
    <w:rsid w:val="00515805"/>
    <w:rsid w:val="0051612D"/>
    <w:rsid w:val="00516A6A"/>
    <w:rsid w:val="00516C63"/>
    <w:rsid w:val="00516D95"/>
    <w:rsid w:val="00516EAA"/>
    <w:rsid w:val="005170E6"/>
    <w:rsid w:val="0051717E"/>
    <w:rsid w:val="00517BAE"/>
    <w:rsid w:val="0052016E"/>
    <w:rsid w:val="00520825"/>
    <w:rsid w:val="005208C4"/>
    <w:rsid w:val="005214BD"/>
    <w:rsid w:val="005218B5"/>
    <w:rsid w:val="005219B0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A23"/>
    <w:rsid w:val="00524B1B"/>
    <w:rsid w:val="00524C88"/>
    <w:rsid w:val="00525781"/>
    <w:rsid w:val="00525B14"/>
    <w:rsid w:val="00525D47"/>
    <w:rsid w:val="00525DB2"/>
    <w:rsid w:val="00526546"/>
    <w:rsid w:val="0052665B"/>
    <w:rsid w:val="00526827"/>
    <w:rsid w:val="00526B42"/>
    <w:rsid w:val="00526DC7"/>
    <w:rsid w:val="00527327"/>
    <w:rsid w:val="005278A7"/>
    <w:rsid w:val="00527BBC"/>
    <w:rsid w:val="00527EB8"/>
    <w:rsid w:val="00530912"/>
    <w:rsid w:val="00530ABE"/>
    <w:rsid w:val="00530D6A"/>
    <w:rsid w:val="00531237"/>
    <w:rsid w:val="00531778"/>
    <w:rsid w:val="00531A14"/>
    <w:rsid w:val="00531ABC"/>
    <w:rsid w:val="00531AF9"/>
    <w:rsid w:val="00531C1E"/>
    <w:rsid w:val="00531D77"/>
    <w:rsid w:val="005334BA"/>
    <w:rsid w:val="005334EC"/>
    <w:rsid w:val="005334F3"/>
    <w:rsid w:val="005335A2"/>
    <w:rsid w:val="00533D27"/>
    <w:rsid w:val="00533DB7"/>
    <w:rsid w:val="005342D5"/>
    <w:rsid w:val="005344C5"/>
    <w:rsid w:val="0053451E"/>
    <w:rsid w:val="00534AEC"/>
    <w:rsid w:val="00534B9C"/>
    <w:rsid w:val="00534D81"/>
    <w:rsid w:val="00534EB3"/>
    <w:rsid w:val="005350C9"/>
    <w:rsid w:val="0053518C"/>
    <w:rsid w:val="00535FB6"/>
    <w:rsid w:val="00536100"/>
    <w:rsid w:val="00536C4B"/>
    <w:rsid w:val="00536D25"/>
    <w:rsid w:val="0053709F"/>
    <w:rsid w:val="00537270"/>
    <w:rsid w:val="005373A8"/>
    <w:rsid w:val="005378CA"/>
    <w:rsid w:val="00537A6F"/>
    <w:rsid w:val="00537CFC"/>
    <w:rsid w:val="00537E6D"/>
    <w:rsid w:val="00537FDD"/>
    <w:rsid w:val="0054100E"/>
    <w:rsid w:val="00541483"/>
    <w:rsid w:val="00542327"/>
    <w:rsid w:val="00542B8D"/>
    <w:rsid w:val="005431E3"/>
    <w:rsid w:val="00543644"/>
    <w:rsid w:val="00543897"/>
    <w:rsid w:val="005439CF"/>
    <w:rsid w:val="00543AB0"/>
    <w:rsid w:val="00543B18"/>
    <w:rsid w:val="0054535A"/>
    <w:rsid w:val="00545AD1"/>
    <w:rsid w:val="0054617B"/>
    <w:rsid w:val="005461B3"/>
    <w:rsid w:val="00546434"/>
    <w:rsid w:val="0054644B"/>
    <w:rsid w:val="005465BD"/>
    <w:rsid w:val="005466F7"/>
    <w:rsid w:val="005474DD"/>
    <w:rsid w:val="005479C5"/>
    <w:rsid w:val="005479F9"/>
    <w:rsid w:val="00547DF8"/>
    <w:rsid w:val="00550015"/>
    <w:rsid w:val="00550018"/>
    <w:rsid w:val="0055007D"/>
    <w:rsid w:val="0055035E"/>
    <w:rsid w:val="0055118D"/>
    <w:rsid w:val="00551B94"/>
    <w:rsid w:val="00551F49"/>
    <w:rsid w:val="00552FDD"/>
    <w:rsid w:val="00553375"/>
    <w:rsid w:val="005537DB"/>
    <w:rsid w:val="00554453"/>
    <w:rsid w:val="00554983"/>
    <w:rsid w:val="005551B3"/>
    <w:rsid w:val="00555511"/>
    <w:rsid w:val="00555B34"/>
    <w:rsid w:val="00555DF2"/>
    <w:rsid w:val="00556EAE"/>
    <w:rsid w:val="00556ED4"/>
    <w:rsid w:val="00560433"/>
    <w:rsid w:val="00560A0D"/>
    <w:rsid w:val="00560FB0"/>
    <w:rsid w:val="00561375"/>
    <w:rsid w:val="005618A5"/>
    <w:rsid w:val="00561B8D"/>
    <w:rsid w:val="00562055"/>
    <w:rsid w:val="005624E3"/>
    <w:rsid w:val="00562BBD"/>
    <w:rsid w:val="00562CCF"/>
    <w:rsid w:val="005632C0"/>
    <w:rsid w:val="00563726"/>
    <w:rsid w:val="005639A1"/>
    <w:rsid w:val="00563A14"/>
    <w:rsid w:val="00563EBB"/>
    <w:rsid w:val="005643ED"/>
    <w:rsid w:val="005646B0"/>
    <w:rsid w:val="005649A1"/>
    <w:rsid w:val="00564A61"/>
    <w:rsid w:val="00565824"/>
    <w:rsid w:val="00566192"/>
    <w:rsid w:val="0056623F"/>
    <w:rsid w:val="0056647C"/>
    <w:rsid w:val="005665BF"/>
    <w:rsid w:val="00566F54"/>
    <w:rsid w:val="00567432"/>
    <w:rsid w:val="005701CD"/>
    <w:rsid w:val="00570256"/>
    <w:rsid w:val="0057040A"/>
    <w:rsid w:val="00570A03"/>
    <w:rsid w:val="00571008"/>
    <w:rsid w:val="00571A09"/>
    <w:rsid w:val="0057229A"/>
    <w:rsid w:val="00572F6C"/>
    <w:rsid w:val="0057364C"/>
    <w:rsid w:val="005736A5"/>
    <w:rsid w:val="00573AE4"/>
    <w:rsid w:val="0057424C"/>
    <w:rsid w:val="00574270"/>
    <w:rsid w:val="00574E20"/>
    <w:rsid w:val="005757B4"/>
    <w:rsid w:val="00575CA7"/>
    <w:rsid w:val="00575DB7"/>
    <w:rsid w:val="00576F35"/>
    <w:rsid w:val="00577445"/>
    <w:rsid w:val="00577516"/>
    <w:rsid w:val="0057788A"/>
    <w:rsid w:val="00577C8B"/>
    <w:rsid w:val="0058020B"/>
    <w:rsid w:val="00580259"/>
    <w:rsid w:val="00580429"/>
    <w:rsid w:val="00581FC9"/>
    <w:rsid w:val="005820AB"/>
    <w:rsid w:val="00582927"/>
    <w:rsid w:val="00582A2A"/>
    <w:rsid w:val="005832F7"/>
    <w:rsid w:val="005836D3"/>
    <w:rsid w:val="00583777"/>
    <w:rsid w:val="00583C31"/>
    <w:rsid w:val="005846B9"/>
    <w:rsid w:val="00584914"/>
    <w:rsid w:val="0058512F"/>
    <w:rsid w:val="00585505"/>
    <w:rsid w:val="0058568B"/>
    <w:rsid w:val="00585A30"/>
    <w:rsid w:val="00585E81"/>
    <w:rsid w:val="005865E4"/>
    <w:rsid w:val="00587480"/>
    <w:rsid w:val="005877A8"/>
    <w:rsid w:val="0059012F"/>
    <w:rsid w:val="005903FB"/>
    <w:rsid w:val="0059048F"/>
    <w:rsid w:val="0059050A"/>
    <w:rsid w:val="00590688"/>
    <w:rsid w:val="0059097C"/>
    <w:rsid w:val="00590E2B"/>
    <w:rsid w:val="005914A7"/>
    <w:rsid w:val="00591629"/>
    <w:rsid w:val="00591D5A"/>
    <w:rsid w:val="00592042"/>
    <w:rsid w:val="00592072"/>
    <w:rsid w:val="005927B9"/>
    <w:rsid w:val="005927E2"/>
    <w:rsid w:val="0059285E"/>
    <w:rsid w:val="005933AB"/>
    <w:rsid w:val="005935C3"/>
    <w:rsid w:val="00593C6D"/>
    <w:rsid w:val="00593CDF"/>
    <w:rsid w:val="00593DDE"/>
    <w:rsid w:val="00593EDC"/>
    <w:rsid w:val="00594BC7"/>
    <w:rsid w:val="0059531C"/>
    <w:rsid w:val="00595B29"/>
    <w:rsid w:val="00596B05"/>
    <w:rsid w:val="00596C9F"/>
    <w:rsid w:val="00596FC7"/>
    <w:rsid w:val="00597419"/>
    <w:rsid w:val="00597995"/>
    <w:rsid w:val="00597CB3"/>
    <w:rsid w:val="00597D32"/>
    <w:rsid w:val="00597EB4"/>
    <w:rsid w:val="005A0286"/>
    <w:rsid w:val="005A0388"/>
    <w:rsid w:val="005A11B6"/>
    <w:rsid w:val="005A11C6"/>
    <w:rsid w:val="005A13E7"/>
    <w:rsid w:val="005A1AA2"/>
    <w:rsid w:val="005A1C1E"/>
    <w:rsid w:val="005A1CD2"/>
    <w:rsid w:val="005A1ED6"/>
    <w:rsid w:val="005A2409"/>
    <w:rsid w:val="005A2CEC"/>
    <w:rsid w:val="005A2F9A"/>
    <w:rsid w:val="005A35AE"/>
    <w:rsid w:val="005A35FC"/>
    <w:rsid w:val="005A35FD"/>
    <w:rsid w:val="005A4D1C"/>
    <w:rsid w:val="005A518A"/>
    <w:rsid w:val="005A528D"/>
    <w:rsid w:val="005A53FD"/>
    <w:rsid w:val="005A5CFF"/>
    <w:rsid w:val="005A609B"/>
    <w:rsid w:val="005A618A"/>
    <w:rsid w:val="005A6562"/>
    <w:rsid w:val="005A6FB9"/>
    <w:rsid w:val="005A73FD"/>
    <w:rsid w:val="005A7554"/>
    <w:rsid w:val="005A7747"/>
    <w:rsid w:val="005A7BA7"/>
    <w:rsid w:val="005A7DD5"/>
    <w:rsid w:val="005B0B56"/>
    <w:rsid w:val="005B0D64"/>
    <w:rsid w:val="005B106D"/>
    <w:rsid w:val="005B14B8"/>
    <w:rsid w:val="005B17CF"/>
    <w:rsid w:val="005B1F92"/>
    <w:rsid w:val="005B2017"/>
    <w:rsid w:val="005B2377"/>
    <w:rsid w:val="005B240D"/>
    <w:rsid w:val="005B24E9"/>
    <w:rsid w:val="005B2687"/>
    <w:rsid w:val="005B27AC"/>
    <w:rsid w:val="005B2BB4"/>
    <w:rsid w:val="005B2F8F"/>
    <w:rsid w:val="005B3411"/>
    <w:rsid w:val="005B4F4B"/>
    <w:rsid w:val="005B51EB"/>
    <w:rsid w:val="005B560B"/>
    <w:rsid w:val="005B565B"/>
    <w:rsid w:val="005B5862"/>
    <w:rsid w:val="005B5E15"/>
    <w:rsid w:val="005B606A"/>
    <w:rsid w:val="005B64F0"/>
    <w:rsid w:val="005B6C0B"/>
    <w:rsid w:val="005B7481"/>
    <w:rsid w:val="005B7844"/>
    <w:rsid w:val="005B7957"/>
    <w:rsid w:val="005B7D4D"/>
    <w:rsid w:val="005C04D6"/>
    <w:rsid w:val="005C04F1"/>
    <w:rsid w:val="005C06D1"/>
    <w:rsid w:val="005C163D"/>
    <w:rsid w:val="005C1E02"/>
    <w:rsid w:val="005C2225"/>
    <w:rsid w:val="005C23AA"/>
    <w:rsid w:val="005C2C53"/>
    <w:rsid w:val="005C387C"/>
    <w:rsid w:val="005C3C57"/>
    <w:rsid w:val="005C4160"/>
    <w:rsid w:val="005C4654"/>
    <w:rsid w:val="005C47E6"/>
    <w:rsid w:val="005C5D9A"/>
    <w:rsid w:val="005C60D2"/>
    <w:rsid w:val="005C6683"/>
    <w:rsid w:val="005C6C60"/>
    <w:rsid w:val="005C7594"/>
    <w:rsid w:val="005C75FE"/>
    <w:rsid w:val="005C7FED"/>
    <w:rsid w:val="005D072C"/>
    <w:rsid w:val="005D0BC2"/>
    <w:rsid w:val="005D1023"/>
    <w:rsid w:val="005D214D"/>
    <w:rsid w:val="005D2287"/>
    <w:rsid w:val="005D229D"/>
    <w:rsid w:val="005D2F1E"/>
    <w:rsid w:val="005D2F4B"/>
    <w:rsid w:val="005D37A2"/>
    <w:rsid w:val="005D44D8"/>
    <w:rsid w:val="005D49E6"/>
    <w:rsid w:val="005D4B87"/>
    <w:rsid w:val="005D4E48"/>
    <w:rsid w:val="005D4F9D"/>
    <w:rsid w:val="005D5829"/>
    <w:rsid w:val="005D588C"/>
    <w:rsid w:val="005D60E9"/>
    <w:rsid w:val="005D697F"/>
    <w:rsid w:val="005D6C14"/>
    <w:rsid w:val="005D6CFC"/>
    <w:rsid w:val="005D78F0"/>
    <w:rsid w:val="005D7D8B"/>
    <w:rsid w:val="005E0108"/>
    <w:rsid w:val="005E0512"/>
    <w:rsid w:val="005E0E71"/>
    <w:rsid w:val="005E1093"/>
    <w:rsid w:val="005E10FE"/>
    <w:rsid w:val="005E1155"/>
    <w:rsid w:val="005E13CC"/>
    <w:rsid w:val="005E140F"/>
    <w:rsid w:val="005E3486"/>
    <w:rsid w:val="005E3695"/>
    <w:rsid w:val="005E38A3"/>
    <w:rsid w:val="005E40F7"/>
    <w:rsid w:val="005E4225"/>
    <w:rsid w:val="005E4360"/>
    <w:rsid w:val="005E55B8"/>
    <w:rsid w:val="005E5C54"/>
    <w:rsid w:val="005E5E67"/>
    <w:rsid w:val="005E7202"/>
    <w:rsid w:val="005E76EB"/>
    <w:rsid w:val="005F054C"/>
    <w:rsid w:val="005F163C"/>
    <w:rsid w:val="005F1858"/>
    <w:rsid w:val="005F1E16"/>
    <w:rsid w:val="005F3027"/>
    <w:rsid w:val="005F30C8"/>
    <w:rsid w:val="005F39DB"/>
    <w:rsid w:val="005F3E91"/>
    <w:rsid w:val="005F4911"/>
    <w:rsid w:val="005F4A15"/>
    <w:rsid w:val="005F4AB9"/>
    <w:rsid w:val="005F591C"/>
    <w:rsid w:val="005F5EED"/>
    <w:rsid w:val="005F5F49"/>
    <w:rsid w:val="005F5F91"/>
    <w:rsid w:val="005F6F2D"/>
    <w:rsid w:val="005F6F61"/>
    <w:rsid w:val="005F76D8"/>
    <w:rsid w:val="005F771B"/>
    <w:rsid w:val="005F7D14"/>
    <w:rsid w:val="00600216"/>
    <w:rsid w:val="00600E63"/>
    <w:rsid w:val="006013C7"/>
    <w:rsid w:val="00601A96"/>
    <w:rsid w:val="00601FB0"/>
    <w:rsid w:val="00602272"/>
    <w:rsid w:val="00602343"/>
    <w:rsid w:val="00602A0B"/>
    <w:rsid w:val="006034A0"/>
    <w:rsid w:val="00603552"/>
    <w:rsid w:val="006045A7"/>
    <w:rsid w:val="006048DC"/>
    <w:rsid w:val="00604D3D"/>
    <w:rsid w:val="006054BA"/>
    <w:rsid w:val="00605740"/>
    <w:rsid w:val="00605796"/>
    <w:rsid w:val="0060618E"/>
    <w:rsid w:val="0060676A"/>
    <w:rsid w:val="00606873"/>
    <w:rsid w:val="0060697F"/>
    <w:rsid w:val="006072A0"/>
    <w:rsid w:val="00607404"/>
    <w:rsid w:val="0060790D"/>
    <w:rsid w:val="00607985"/>
    <w:rsid w:val="00607C69"/>
    <w:rsid w:val="0061053F"/>
    <w:rsid w:val="00610662"/>
    <w:rsid w:val="006109A5"/>
    <w:rsid w:val="00610ED7"/>
    <w:rsid w:val="00611C2C"/>
    <w:rsid w:val="006121D3"/>
    <w:rsid w:val="00612A93"/>
    <w:rsid w:val="006132D1"/>
    <w:rsid w:val="006138E1"/>
    <w:rsid w:val="0061450C"/>
    <w:rsid w:val="00614577"/>
    <w:rsid w:val="00615698"/>
    <w:rsid w:val="006156F9"/>
    <w:rsid w:val="006158BA"/>
    <w:rsid w:val="006158D9"/>
    <w:rsid w:val="00617382"/>
    <w:rsid w:val="00617587"/>
    <w:rsid w:val="0061762B"/>
    <w:rsid w:val="006201B5"/>
    <w:rsid w:val="006202BC"/>
    <w:rsid w:val="00621709"/>
    <w:rsid w:val="00621B8D"/>
    <w:rsid w:val="00622AA8"/>
    <w:rsid w:val="00622BAF"/>
    <w:rsid w:val="00622DC8"/>
    <w:rsid w:val="00622E49"/>
    <w:rsid w:val="0062398E"/>
    <w:rsid w:val="00623E30"/>
    <w:rsid w:val="00624191"/>
    <w:rsid w:val="006252A8"/>
    <w:rsid w:val="006253FA"/>
    <w:rsid w:val="00625C4F"/>
    <w:rsid w:val="006261C0"/>
    <w:rsid w:val="006266A8"/>
    <w:rsid w:val="0062689C"/>
    <w:rsid w:val="00626C60"/>
    <w:rsid w:val="00626FF5"/>
    <w:rsid w:val="0062708F"/>
    <w:rsid w:val="00627203"/>
    <w:rsid w:val="006278F1"/>
    <w:rsid w:val="0062797F"/>
    <w:rsid w:val="006279F1"/>
    <w:rsid w:val="00627FC2"/>
    <w:rsid w:val="0063037A"/>
    <w:rsid w:val="00630C35"/>
    <w:rsid w:val="00630F10"/>
    <w:rsid w:val="0063101B"/>
    <w:rsid w:val="006314BF"/>
    <w:rsid w:val="00631562"/>
    <w:rsid w:val="0063178A"/>
    <w:rsid w:val="006318F6"/>
    <w:rsid w:val="00632469"/>
    <w:rsid w:val="00632F74"/>
    <w:rsid w:val="006330C0"/>
    <w:rsid w:val="0063345E"/>
    <w:rsid w:val="00633F24"/>
    <w:rsid w:val="00634811"/>
    <w:rsid w:val="006349E8"/>
    <w:rsid w:val="00634F7E"/>
    <w:rsid w:val="00635281"/>
    <w:rsid w:val="006353A1"/>
    <w:rsid w:val="0063546C"/>
    <w:rsid w:val="006354A1"/>
    <w:rsid w:val="00635882"/>
    <w:rsid w:val="00635A1F"/>
    <w:rsid w:val="00635A54"/>
    <w:rsid w:val="00635C7E"/>
    <w:rsid w:val="0063613C"/>
    <w:rsid w:val="00636593"/>
    <w:rsid w:val="00637810"/>
    <w:rsid w:val="006378F9"/>
    <w:rsid w:val="00637DB9"/>
    <w:rsid w:val="00637DC9"/>
    <w:rsid w:val="006401BC"/>
    <w:rsid w:val="00640D34"/>
    <w:rsid w:val="00640E1B"/>
    <w:rsid w:val="00640F70"/>
    <w:rsid w:val="006410D4"/>
    <w:rsid w:val="0064118B"/>
    <w:rsid w:val="00641515"/>
    <w:rsid w:val="00642126"/>
    <w:rsid w:val="006428AB"/>
    <w:rsid w:val="0064304D"/>
    <w:rsid w:val="00643123"/>
    <w:rsid w:val="00643C69"/>
    <w:rsid w:val="00644004"/>
    <w:rsid w:val="0064466D"/>
    <w:rsid w:val="0064478E"/>
    <w:rsid w:val="00644E28"/>
    <w:rsid w:val="00644EF2"/>
    <w:rsid w:val="006450F0"/>
    <w:rsid w:val="00645A93"/>
    <w:rsid w:val="00645C9F"/>
    <w:rsid w:val="0064662B"/>
    <w:rsid w:val="006467CF"/>
    <w:rsid w:val="00647136"/>
    <w:rsid w:val="00647328"/>
    <w:rsid w:val="006520DD"/>
    <w:rsid w:val="00652678"/>
    <w:rsid w:val="00652AB7"/>
    <w:rsid w:val="006532A9"/>
    <w:rsid w:val="006536BF"/>
    <w:rsid w:val="00653752"/>
    <w:rsid w:val="00653FDC"/>
    <w:rsid w:val="00654AAB"/>
    <w:rsid w:val="00654AD7"/>
    <w:rsid w:val="00654B60"/>
    <w:rsid w:val="00654D40"/>
    <w:rsid w:val="00654D81"/>
    <w:rsid w:val="00655641"/>
    <w:rsid w:val="00655C3B"/>
    <w:rsid w:val="006561C4"/>
    <w:rsid w:val="006561CC"/>
    <w:rsid w:val="0065665C"/>
    <w:rsid w:val="00656873"/>
    <w:rsid w:val="00656B4C"/>
    <w:rsid w:val="00656B97"/>
    <w:rsid w:val="006572CA"/>
    <w:rsid w:val="006602EF"/>
    <w:rsid w:val="006609DB"/>
    <w:rsid w:val="00660B23"/>
    <w:rsid w:val="00660DED"/>
    <w:rsid w:val="00661109"/>
    <w:rsid w:val="00661E31"/>
    <w:rsid w:val="006631E1"/>
    <w:rsid w:val="006632AC"/>
    <w:rsid w:val="00664148"/>
    <w:rsid w:val="0066441B"/>
    <w:rsid w:val="00664AF8"/>
    <w:rsid w:val="0066511B"/>
    <w:rsid w:val="00665466"/>
    <w:rsid w:val="0066568C"/>
    <w:rsid w:val="00665ABB"/>
    <w:rsid w:val="00666030"/>
    <w:rsid w:val="00666E32"/>
    <w:rsid w:val="006670EC"/>
    <w:rsid w:val="00667455"/>
    <w:rsid w:val="0066745E"/>
    <w:rsid w:val="006676E3"/>
    <w:rsid w:val="00667CFB"/>
    <w:rsid w:val="00670097"/>
    <w:rsid w:val="006705BB"/>
    <w:rsid w:val="00670DF1"/>
    <w:rsid w:val="00671671"/>
    <w:rsid w:val="00671A5D"/>
    <w:rsid w:val="006722B4"/>
    <w:rsid w:val="00673649"/>
    <w:rsid w:val="0067383F"/>
    <w:rsid w:val="00673ACB"/>
    <w:rsid w:val="00673B72"/>
    <w:rsid w:val="006744F6"/>
    <w:rsid w:val="00674CF6"/>
    <w:rsid w:val="00674D16"/>
    <w:rsid w:val="00675108"/>
    <w:rsid w:val="00676146"/>
    <w:rsid w:val="00676574"/>
    <w:rsid w:val="006766C5"/>
    <w:rsid w:val="00676BCF"/>
    <w:rsid w:val="00676CA6"/>
    <w:rsid w:val="00676E03"/>
    <w:rsid w:val="00676EA1"/>
    <w:rsid w:val="00677411"/>
    <w:rsid w:val="0068093F"/>
    <w:rsid w:val="00680EE0"/>
    <w:rsid w:val="006810BF"/>
    <w:rsid w:val="006813AC"/>
    <w:rsid w:val="00681535"/>
    <w:rsid w:val="00681541"/>
    <w:rsid w:val="00681AC3"/>
    <w:rsid w:val="00681BEB"/>
    <w:rsid w:val="00681D80"/>
    <w:rsid w:val="00682257"/>
    <w:rsid w:val="006828D6"/>
    <w:rsid w:val="006829BC"/>
    <w:rsid w:val="00682CC5"/>
    <w:rsid w:val="0068306F"/>
    <w:rsid w:val="0068356D"/>
    <w:rsid w:val="00683611"/>
    <w:rsid w:val="00683843"/>
    <w:rsid w:val="00683BFB"/>
    <w:rsid w:val="00683C23"/>
    <w:rsid w:val="00683D1E"/>
    <w:rsid w:val="0068572E"/>
    <w:rsid w:val="0068657C"/>
    <w:rsid w:val="006866C1"/>
    <w:rsid w:val="00686EE9"/>
    <w:rsid w:val="00690107"/>
    <w:rsid w:val="006905A1"/>
    <w:rsid w:val="00690D29"/>
    <w:rsid w:val="00690E05"/>
    <w:rsid w:val="0069189E"/>
    <w:rsid w:val="00692441"/>
    <w:rsid w:val="00692DAA"/>
    <w:rsid w:val="006930A7"/>
    <w:rsid w:val="00693298"/>
    <w:rsid w:val="00693345"/>
    <w:rsid w:val="0069395E"/>
    <w:rsid w:val="00693C97"/>
    <w:rsid w:val="006947A7"/>
    <w:rsid w:val="00695C2A"/>
    <w:rsid w:val="00695D0C"/>
    <w:rsid w:val="00695E54"/>
    <w:rsid w:val="006961BD"/>
    <w:rsid w:val="0069624D"/>
    <w:rsid w:val="00696604"/>
    <w:rsid w:val="00696BB7"/>
    <w:rsid w:val="00696FB7"/>
    <w:rsid w:val="00697211"/>
    <w:rsid w:val="006975F4"/>
    <w:rsid w:val="006976ED"/>
    <w:rsid w:val="006A02B1"/>
    <w:rsid w:val="006A1002"/>
    <w:rsid w:val="006A1793"/>
    <w:rsid w:val="006A22D5"/>
    <w:rsid w:val="006A2418"/>
    <w:rsid w:val="006A3767"/>
    <w:rsid w:val="006A3816"/>
    <w:rsid w:val="006A411D"/>
    <w:rsid w:val="006A4AEE"/>
    <w:rsid w:val="006A4F15"/>
    <w:rsid w:val="006A580E"/>
    <w:rsid w:val="006A5931"/>
    <w:rsid w:val="006A693E"/>
    <w:rsid w:val="006A6ECB"/>
    <w:rsid w:val="006A7013"/>
    <w:rsid w:val="006A75BA"/>
    <w:rsid w:val="006A7B3B"/>
    <w:rsid w:val="006A7B62"/>
    <w:rsid w:val="006B035E"/>
    <w:rsid w:val="006B0D41"/>
    <w:rsid w:val="006B0E4F"/>
    <w:rsid w:val="006B1279"/>
    <w:rsid w:val="006B258C"/>
    <w:rsid w:val="006B2B5C"/>
    <w:rsid w:val="006B2C7A"/>
    <w:rsid w:val="006B2DE6"/>
    <w:rsid w:val="006B3441"/>
    <w:rsid w:val="006B553F"/>
    <w:rsid w:val="006B5F18"/>
    <w:rsid w:val="006B69E4"/>
    <w:rsid w:val="006B6A9B"/>
    <w:rsid w:val="006B6C3B"/>
    <w:rsid w:val="006B6EAB"/>
    <w:rsid w:val="006B742C"/>
    <w:rsid w:val="006B7481"/>
    <w:rsid w:val="006C014F"/>
    <w:rsid w:val="006C0495"/>
    <w:rsid w:val="006C06E6"/>
    <w:rsid w:val="006C105E"/>
    <w:rsid w:val="006C15DF"/>
    <w:rsid w:val="006C17B4"/>
    <w:rsid w:val="006C1808"/>
    <w:rsid w:val="006C1A6F"/>
    <w:rsid w:val="006C1F6D"/>
    <w:rsid w:val="006C3264"/>
    <w:rsid w:val="006C3338"/>
    <w:rsid w:val="006C3612"/>
    <w:rsid w:val="006C37B9"/>
    <w:rsid w:val="006C4B48"/>
    <w:rsid w:val="006C6A96"/>
    <w:rsid w:val="006C6ABA"/>
    <w:rsid w:val="006C7194"/>
    <w:rsid w:val="006C75C8"/>
    <w:rsid w:val="006C766D"/>
    <w:rsid w:val="006C7E42"/>
    <w:rsid w:val="006D0063"/>
    <w:rsid w:val="006D029E"/>
    <w:rsid w:val="006D070C"/>
    <w:rsid w:val="006D0B33"/>
    <w:rsid w:val="006D0D34"/>
    <w:rsid w:val="006D0FAC"/>
    <w:rsid w:val="006D1575"/>
    <w:rsid w:val="006D1B82"/>
    <w:rsid w:val="006D21EB"/>
    <w:rsid w:val="006D2555"/>
    <w:rsid w:val="006D25AD"/>
    <w:rsid w:val="006D2679"/>
    <w:rsid w:val="006D27CD"/>
    <w:rsid w:val="006D28A9"/>
    <w:rsid w:val="006D295C"/>
    <w:rsid w:val="006D2ACD"/>
    <w:rsid w:val="006D2FE7"/>
    <w:rsid w:val="006D3681"/>
    <w:rsid w:val="006D3ABE"/>
    <w:rsid w:val="006D42F8"/>
    <w:rsid w:val="006D49A3"/>
    <w:rsid w:val="006D4D44"/>
    <w:rsid w:val="006D552C"/>
    <w:rsid w:val="006D5EDE"/>
    <w:rsid w:val="006D6FAC"/>
    <w:rsid w:val="006D75F2"/>
    <w:rsid w:val="006D7B68"/>
    <w:rsid w:val="006D7D47"/>
    <w:rsid w:val="006D7E2D"/>
    <w:rsid w:val="006E0D7A"/>
    <w:rsid w:val="006E1D59"/>
    <w:rsid w:val="006E215D"/>
    <w:rsid w:val="006E23A7"/>
    <w:rsid w:val="006E25F5"/>
    <w:rsid w:val="006E2FA7"/>
    <w:rsid w:val="006E2FF0"/>
    <w:rsid w:val="006E3156"/>
    <w:rsid w:val="006E3615"/>
    <w:rsid w:val="006E4AFE"/>
    <w:rsid w:val="006E4BEB"/>
    <w:rsid w:val="006E4C67"/>
    <w:rsid w:val="006E54FB"/>
    <w:rsid w:val="006E5778"/>
    <w:rsid w:val="006E635C"/>
    <w:rsid w:val="006E69E8"/>
    <w:rsid w:val="006E6EEA"/>
    <w:rsid w:val="006E7FCA"/>
    <w:rsid w:val="006F0056"/>
    <w:rsid w:val="006F01B3"/>
    <w:rsid w:val="006F0888"/>
    <w:rsid w:val="006F0A9B"/>
    <w:rsid w:val="006F0D27"/>
    <w:rsid w:val="006F11A2"/>
    <w:rsid w:val="006F1285"/>
    <w:rsid w:val="006F1459"/>
    <w:rsid w:val="006F147D"/>
    <w:rsid w:val="006F19EF"/>
    <w:rsid w:val="006F1B58"/>
    <w:rsid w:val="006F2048"/>
    <w:rsid w:val="006F2194"/>
    <w:rsid w:val="006F247E"/>
    <w:rsid w:val="006F2754"/>
    <w:rsid w:val="006F3763"/>
    <w:rsid w:val="006F3813"/>
    <w:rsid w:val="006F3893"/>
    <w:rsid w:val="006F3968"/>
    <w:rsid w:val="006F3FBE"/>
    <w:rsid w:val="006F46B7"/>
    <w:rsid w:val="006F4844"/>
    <w:rsid w:val="006F4A44"/>
    <w:rsid w:val="006F50E3"/>
    <w:rsid w:val="006F51A5"/>
    <w:rsid w:val="006F645D"/>
    <w:rsid w:val="006F6796"/>
    <w:rsid w:val="006F67EC"/>
    <w:rsid w:val="006F6B87"/>
    <w:rsid w:val="006F6E7F"/>
    <w:rsid w:val="006F6F46"/>
    <w:rsid w:val="006F7274"/>
    <w:rsid w:val="006F7423"/>
    <w:rsid w:val="006F750F"/>
    <w:rsid w:val="00700EAB"/>
    <w:rsid w:val="00701090"/>
    <w:rsid w:val="007014A2"/>
    <w:rsid w:val="0070159E"/>
    <w:rsid w:val="00701893"/>
    <w:rsid w:val="00701CAD"/>
    <w:rsid w:val="00701CBD"/>
    <w:rsid w:val="00701FBB"/>
    <w:rsid w:val="0070242C"/>
    <w:rsid w:val="0070256A"/>
    <w:rsid w:val="00702B35"/>
    <w:rsid w:val="007040B6"/>
    <w:rsid w:val="00704648"/>
    <w:rsid w:val="00705663"/>
    <w:rsid w:val="00705A95"/>
    <w:rsid w:val="0070658B"/>
    <w:rsid w:val="00706A5E"/>
    <w:rsid w:val="0070717A"/>
    <w:rsid w:val="007075E8"/>
    <w:rsid w:val="0070791D"/>
    <w:rsid w:val="0071038C"/>
    <w:rsid w:val="00710A80"/>
    <w:rsid w:val="00710FAE"/>
    <w:rsid w:val="00710FE8"/>
    <w:rsid w:val="00711429"/>
    <w:rsid w:val="007114F0"/>
    <w:rsid w:val="0071194B"/>
    <w:rsid w:val="00711D28"/>
    <w:rsid w:val="00712364"/>
    <w:rsid w:val="00712AE2"/>
    <w:rsid w:val="00712E49"/>
    <w:rsid w:val="007130B3"/>
    <w:rsid w:val="00713102"/>
    <w:rsid w:val="007131DC"/>
    <w:rsid w:val="0071320A"/>
    <w:rsid w:val="00713458"/>
    <w:rsid w:val="0071361C"/>
    <w:rsid w:val="00713C6F"/>
    <w:rsid w:val="00714176"/>
    <w:rsid w:val="00714228"/>
    <w:rsid w:val="007145D6"/>
    <w:rsid w:val="00714B62"/>
    <w:rsid w:val="00714DA5"/>
    <w:rsid w:val="00714F8E"/>
    <w:rsid w:val="00714FB3"/>
    <w:rsid w:val="00715283"/>
    <w:rsid w:val="007159FA"/>
    <w:rsid w:val="00716258"/>
    <w:rsid w:val="00716870"/>
    <w:rsid w:val="00717AE6"/>
    <w:rsid w:val="00717CBD"/>
    <w:rsid w:val="007203AD"/>
    <w:rsid w:val="00720745"/>
    <w:rsid w:val="00720E19"/>
    <w:rsid w:val="007210F2"/>
    <w:rsid w:val="00721198"/>
    <w:rsid w:val="007214E0"/>
    <w:rsid w:val="00722FEE"/>
    <w:rsid w:val="0072367C"/>
    <w:rsid w:val="007246AA"/>
    <w:rsid w:val="00724705"/>
    <w:rsid w:val="00724BD8"/>
    <w:rsid w:val="00725475"/>
    <w:rsid w:val="00725AF3"/>
    <w:rsid w:val="00726205"/>
    <w:rsid w:val="00726655"/>
    <w:rsid w:val="0072673A"/>
    <w:rsid w:val="00726EF3"/>
    <w:rsid w:val="00727104"/>
    <w:rsid w:val="00727605"/>
    <w:rsid w:val="00727E54"/>
    <w:rsid w:val="007304FE"/>
    <w:rsid w:val="007312DB"/>
    <w:rsid w:val="007314A4"/>
    <w:rsid w:val="00732131"/>
    <w:rsid w:val="00732283"/>
    <w:rsid w:val="0073271A"/>
    <w:rsid w:val="00732722"/>
    <w:rsid w:val="007333BA"/>
    <w:rsid w:val="007346B7"/>
    <w:rsid w:val="007349CC"/>
    <w:rsid w:val="00734A88"/>
    <w:rsid w:val="00734B98"/>
    <w:rsid w:val="00734E88"/>
    <w:rsid w:val="00734F95"/>
    <w:rsid w:val="00735244"/>
    <w:rsid w:val="007355BD"/>
    <w:rsid w:val="0073611E"/>
    <w:rsid w:val="00736B51"/>
    <w:rsid w:val="00736E88"/>
    <w:rsid w:val="007370F9"/>
    <w:rsid w:val="007371AD"/>
    <w:rsid w:val="007371E3"/>
    <w:rsid w:val="00737277"/>
    <w:rsid w:val="00737DD9"/>
    <w:rsid w:val="00741201"/>
    <w:rsid w:val="007415BB"/>
    <w:rsid w:val="00742090"/>
    <w:rsid w:val="007423FF"/>
    <w:rsid w:val="00742813"/>
    <w:rsid w:val="007434C2"/>
    <w:rsid w:val="00744315"/>
    <w:rsid w:val="00744566"/>
    <w:rsid w:val="00744EBE"/>
    <w:rsid w:val="007452AC"/>
    <w:rsid w:val="00745567"/>
    <w:rsid w:val="00745696"/>
    <w:rsid w:val="00745AC3"/>
    <w:rsid w:val="00745DBA"/>
    <w:rsid w:val="00746481"/>
    <w:rsid w:val="00746974"/>
    <w:rsid w:val="00746CB6"/>
    <w:rsid w:val="007474FC"/>
    <w:rsid w:val="00747E68"/>
    <w:rsid w:val="00750546"/>
    <w:rsid w:val="00750694"/>
    <w:rsid w:val="00750962"/>
    <w:rsid w:val="007515A2"/>
    <w:rsid w:val="00751C5B"/>
    <w:rsid w:val="00751DFA"/>
    <w:rsid w:val="00751E27"/>
    <w:rsid w:val="007520A5"/>
    <w:rsid w:val="0075235F"/>
    <w:rsid w:val="00752565"/>
    <w:rsid w:val="00752AA6"/>
    <w:rsid w:val="00752FC5"/>
    <w:rsid w:val="00753A11"/>
    <w:rsid w:val="007544BA"/>
    <w:rsid w:val="007545D2"/>
    <w:rsid w:val="00754600"/>
    <w:rsid w:val="00754B0D"/>
    <w:rsid w:val="00754B18"/>
    <w:rsid w:val="00754FF0"/>
    <w:rsid w:val="0075502B"/>
    <w:rsid w:val="007550A3"/>
    <w:rsid w:val="0075559D"/>
    <w:rsid w:val="007556A2"/>
    <w:rsid w:val="00755C34"/>
    <w:rsid w:val="00755CB1"/>
    <w:rsid w:val="007567D0"/>
    <w:rsid w:val="00756CA3"/>
    <w:rsid w:val="0075702F"/>
    <w:rsid w:val="00760445"/>
    <w:rsid w:val="00760E40"/>
    <w:rsid w:val="0076105B"/>
    <w:rsid w:val="0076256F"/>
    <w:rsid w:val="007627CC"/>
    <w:rsid w:val="00762C4E"/>
    <w:rsid w:val="00762D51"/>
    <w:rsid w:val="00762ED2"/>
    <w:rsid w:val="00762FC2"/>
    <w:rsid w:val="007637F6"/>
    <w:rsid w:val="00763CF0"/>
    <w:rsid w:val="0076419C"/>
    <w:rsid w:val="0076422C"/>
    <w:rsid w:val="0076431D"/>
    <w:rsid w:val="00764A5F"/>
    <w:rsid w:val="00765651"/>
    <w:rsid w:val="00765BBB"/>
    <w:rsid w:val="00765FFF"/>
    <w:rsid w:val="0076601B"/>
    <w:rsid w:val="007667A8"/>
    <w:rsid w:val="00766DBA"/>
    <w:rsid w:val="007674E2"/>
    <w:rsid w:val="007678A8"/>
    <w:rsid w:val="00767C4C"/>
    <w:rsid w:val="00767E94"/>
    <w:rsid w:val="007705C1"/>
    <w:rsid w:val="00771478"/>
    <w:rsid w:val="0077207B"/>
    <w:rsid w:val="00772170"/>
    <w:rsid w:val="0077239F"/>
    <w:rsid w:val="0077246F"/>
    <w:rsid w:val="007727B4"/>
    <w:rsid w:val="00772BF5"/>
    <w:rsid w:val="00772C3C"/>
    <w:rsid w:val="00773A43"/>
    <w:rsid w:val="00773BB4"/>
    <w:rsid w:val="00773F8B"/>
    <w:rsid w:val="00774172"/>
    <w:rsid w:val="00774391"/>
    <w:rsid w:val="00774627"/>
    <w:rsid w:val="0077493A"/>
    <w:rsid w:val="007757FD"/>
    <w:rsid w:val="00775ABB"/>
    <w:rsid w:val="007762EB"/>
    <w:rsid w:val="00777357"/>
    <w:rsid w:val="00777358"/>
    <w:rsid w:val="00777599"/>
    <w:rsid w:val="0077771C"/>
    <w:rsid w:val="00777C35"/>
    <w:rsid w:val="00780484"/>
    <w:rsid w:val="00780D2E"/>
    <w:rsid w:val="00780D30"/>
    <w:rsid w:val="00780DC6"/>
    <w:rsid w:val="0078185B"/>
    <w:rsid w:val="00781D46"/>
    <w:rsid w:val="007826FF"/>
    <w:rsid w:val="00782B59"/>
    <w:rsid w:val="00782CA5"/>
    <w:rsid w:val="0078336D"/>
    <w:rsid w:val="0078415C"/>
    <w:rsid w:val="007841AC"/>
    <w:rsid w:val="00784459"/>
    <w:rsid w:val="00784821"/>
    <w:rsid w:val="00784DA6"/>
    <w:rsid w:val="00784F66"/>
    <w:rsid w:val="00785217"/>
    <w:rsid w:val="007876DF"/>
    <w:rsid w:val="0079060A"/>
    <w:rsid w:val="00790A98"/>
    <w:rsid w:val="00790F86"/>
    <w:rsid w:val="0079102B"/>
    <w:rsid w:val="00792323"/>
    <w:rsid w:val="00792526"/>
    <w:rsid w:val="00792541"/>
    <w:rsid w:val="00792623"/>
    <w:rsid w:val="00792979"/>
    <w:rsid w:val="00792F42"/>
    <w:rsid w:val="0079381F"/>
    <w:rsid w:val="00795247"/>
    <w:rsid w:val="00795B56"/>
    <w:rsid w:val="00795BEE"/>
    <w:rsid w:val="00795C62"/>
    <w:rsid w:val="00795E25"/>
    <w:rsid w:val="007960ED"/>
    <w:rsid w:val="0079623F"/>
    <w:rsid w:val="00796BB8"/>
    <w:rsid w:val="00796C7F"/>
    <w:rsid w:val="00797328"/>
    <w:rsid w:val="007973E1"/>
    <w:rsid w:val="0079748D"/>
    <w:rsid w:val="007974CF"/>
    <w:rsid w:val="007976EC"/>
    <w:rsid w:val="007979BE"/>
    <w:rsid w:val="007A0015"/>
    <w:rsid w:val="007A03BA"/>
    <w:rsid w:val="007A2B41"/>
    <w:rsid w:val="007A2EB7"/>
    <w:rsid w:val="007A300B"/>
    <w:rsid w:val="007A357B"/>
    <w:rsid w:val="007A3A4E"/>
    <w:rsid w:val="007A3B74"/>
    <w:rsid w:val="007A3C41"/>
    <w:rsid w:val="007A430B"/>
    <w:rsid w:val="007A44E6"/>
    <w:rsid w:val="007A4AF6"/>
    <w:rsid w:val="007A5357"/>
    <w:rsid w:val="007A619C"/>
    <w:rsid w:val="007A65DF"/>
    <w:rsid w:val="007A68F8"/>
    <w:rsid w:val="007A6B3C"/>
    <w:rsid w:val="007A7AA3"/>
    <w:rsid w:val="007A7E2B"/>
    <w:rsid w:val="007B03EF"/>
    <w:rsid w:val="007B1013"/>
    <w:rsid w:val="007B140F"/>
    <w:rsid w:val="007B1B69"/>
    <w:rsid w:val="007B1C6E"/>
    <w:rsid w:val="007B2278"/>
    <w:rsid w:val="007B23B7"/>
    <w:rsid w:val="007B2F1B"/>
    <w:rsid w:val="007B3874"/>
    <w:rsid w:val="007B3D9A"/>
    <w:rsid w:val="007B43B6"/>
    <w:rsid w:val="007B4F23"/>
    <w:rsid w:val="007B5437"/>
    <w:rsid w:val="007B5565"/>
    <w:rsid w:val="007B57F4"/>
    <w:rsid w:val="007B5832"/>
    <w:rsid w:val="007B58C2"/>
    <w:rsid w:val="007B59B2"/>
    <w:rsid w:val="007B5FED"/>
    <w:rsid w:val="007B6110"/>
    <w:rsid w:val="007B6454"/>
    <w:rsid w:val="007B66C8"/>
    <w:rsid w:val="007B70BA"/>
    <w:rsid w:val="007B79A1"/>
    <w:rsid w:val="007B7AD1"/>
    <w:rsid w:val="007B7B2B"/>
    <w:rsid w:val="007B7F87"/>
    <w:rsid w:val="007B7FEF"/>
    <w:rsid w:val="007C0408"/>
    <w:rsid w:val="007C137B"/>
    <w:rsid w:val="007C2147"/>
    <w:rsid w:val="007C2D55"/>
    <w:rsid w:val="007C2F6F"/>
    <w:rsid w:val="007C349B"/>
    <w:rsid w:val="007C363F"/>
    <w:rsid w:val="007C4094"/>
    <w:rsid w:val="007C40C2"/>
    <w:rsid w:val="007C4195"/>
    <w:rsid w:val="007C443A"/>
    <w:rsid w:val="007C46FB"/>
    <w:rsid w:val="007C5DB1"/>
    <w:rsid w:val="007C62DC"/>
    <w:rsid w:val="007C651D"/>
    <w:rsid w:val="007C6BEF"/>
    <w:rsid w:val="007C7028"/>
    <w:rsid w:val="007C71B5"/>
    <w:rsid w:val="007C73AD"/>
    <w:rsid w:val="007C7C77"/>
    <w:rsid w:val="007D0A74"/>
    <w:rsid w:val="007D0BA9"/>
    <w:rsid w:val="007D0CD6"/>
    <w:rsid w:val="007D1EC7"/>
    <w:rsid w:val="007D2437"/>
    <w:rsid w:val="007D25BE"/>
    <w:rsid w:val="007D2719"/>
    <w:rsid w:val="007D28BF"/>
    <w:rsid w:val="007D2B1A"/>
    <w:rsid w:val="007D2FE7"/>
    <w:rsid w:val="007D3B96"/>
    <w:rsid w:val="007D44CA"/>
    <w:rsid w:val="007D561B"/>
    <w:rsid w:val="007D5855"/>
    <w:rsid w:val="007D5EA0"/>
    <w:rsid w:val="007D6597"/>
    <w:rsid w:val="007D6A13"/>
    <w:rsid w:val="007D7E50"/>
    <w:rsid w:val="007E0503"/>
    <w:rsid w:val="007E08FB"/>
    <w:rsid w:val="007E0D9E"/>
    <w:rsid w:val="007E1A92"/>
    <w:rsid w:val="007E1B43"/>
    <w:rsid w:val="007E2395"/>
    <w:rsid w:val="007E2819"/>
    <w:rsid w:val="007E2AB4"/>
    <w:rsid w:val="007E314E"/>
    <w:rsid w:val="007E320C"/>
    <w:rsid w:val="007E338F"/>
    <w:rsid w:val="007E35F9"/>
    <w:rsid w:val="007E393E"/>
    <w:rsid w:val="007E42E9"/>
    <w:rsid w:val="007E43C9"/>
    <w:rsid w:val="007E4431"/>
    <w:rsid w:val="007E45DA"/>
    <w:rsid w:val="007E4904"/>
    <w:rsid w:val="007E51F2"/>
    <w:rsid w:val="007E57B3"/>
    <w:rsid w:val="007E5A05"/>
    <w:rsid w:val="007E5CAD"/>
    <w:rsid w:val="007E5DC5"/>
    <w:rsid w:val="007E65BA"/>
    <w:rsid w:val="007E68E7"/>
    <w:rsid w:val="007E6E6B"/>
    <w:rsid w:val="007E7DD7"/>
    <w:rsid w:val="007F0354"/>
    <w:rsid w:val="007F0762"/>
    <w:rsid w:val="007F0A43"/>
    <w:rsid w:val="007F0C98"/>
    <w:rsid w:val="007F1048"/>
    <w:rsid w:val="007F1092"/>
    <w:rsid w:val="007F13C9"/>
    <w:rsid w:val="007F1444"/>
    <w:rsid w:val="007F1835"/>
    <w:rsid w:val="007F26D5"/>
    <w:rsid w:val="007F29E9"/>
    <w:rsid w:val="007F2BF4"/>
    <w:rsid w:val="007F2D62"/>
    <w:rsid w:val="007F34C2"/>
    <w:rsid w:val="007F3D39"/>
    <w:rsid w:val="007F4275"/>
    <w:rsid w:val="007F43AA"/>
    <w:rsid w:val="007F4A27"/>
    <w:rsid w:val="007F4D46"/>
    <w:rsid w:val="007F56AA"/>
    <w:rsid w:val="007F5719"/>
    <w:rsid w:val="007F62BF"/>
    <w:rsid w:val="007F6575"/>
    <w:rsid w:val="007F70C9"/>
    <w:rsid w:val="007F753F"/>
    <w:rsid w:val="007F79C1"/>
    <w:rsid w:val="007F7C51"/>
    <w:rsid w:val="007F7E87"/>
    <w:rsid w:val="007F7FED"/>
    <w:rsid w:val="0080035E"/>
    <w:rsid w:val="008008F2"/>
    <w:rsid w:val="00801585"/>
    <w:rsid w:val="00801A60"/>
    <w:rsid w:val="00801D54"/>
    <w:rsid w:val="0080206E"/>
    <w:rsid w:val="0080214A"/>
    <w:rsid w:val="0080266E"/>
    <w:rsid w:val="0080284B"/>
    <w:rsid w:val="00802891"/>
    <w:rsid w:val="0080335A"/>
    <w:rsid w:val="0080383A"/>
    <w:rsid w:val="00803BC1"/>
    <w:rsid w:val="00804A8D"/>
    <w:rsid w:val="00804D24"/>
    <w:rsid w:val="00804D70"/>
    <w:rsid w:val="00805040"/>
    <w:rsid w:val="008052F3"/>
    <w:rsid w:val="0080535F"/>
    <w:rsid w:val="008053D0"/>
    <w:rsid w:val="00805410"/>
    <w:rsid w:val="008054A0"/>
    <w:rsid w:val="008059A4"/>
    <w:rsid w:val="00805C4F"/>
    <w:rsid w:val="00805E01"/>
    <w:rsid w:val="008061B3"/>
    <w:rsid w:val="00806472"/>
    <w:rsid w:val="0080689F"/>
    <w:rsid w:val="008068B2"/>
    <w:rsid w:val="00806B14"/>
    <w:rsid w:val="00806CF4"/>
    <w:rsid w:val="00807591"/>
    <w:rsid w:val="00807F5A"/>
    <w:rsid w:val="00807FF6"/>
    <w:rsid w:val="008100C1"/>
    <w:rsid w:val="008103CF"/>
    <w:rsid w:val="00810A0D"/>
    <w:rsid w:val="00810AA6"/>
    <w:rsid w:val="00811EA8"/>
    <w:rsid w:val="00811F1F"/>
    <w:rsid w:val="00811F27"/>
    <w:rsid w:val="008127E0"/>
    <w:rsid w:val="0081281A"/>
    <w:rsid w:val="00812A6F"/>
    <w:rsid w:val="00812B98"/>
    <w:rsid w:val="00813B2B"/>
    <w:rsid w:val="00813BA3"/>
    <w:rsid w:val="00813CC1"/>
    <w:rsid w:val="008141C9"/>
    <w:rsid w:val="00814409"/>
    <w:rsid w:val="00814549"/>
    <w:rsid w:val="00815DBC"/>
    <w:rsid w:val="008162AE"/>
    <w:rsid w:val="00816783"/>
    <w:rsid w:val="008168BB"/>
    <w:rsid w:val="00816CD0"/>
    <w:rsid w:val="008172DD"/>
    <w:rsid w:val="00817E75"/>
    <w:rsid w:val="0082015F"/>
    <w:rsid w:val="00821085"/>
    <w:rsid w:val="008212A9"/>
    <w:rsid w:val="008213DC"/>
    <w:rsid w:val="0082145E"/>
    <w:rsid w:val="00821D5F"/>
    <w:rsid w:val="00821E4A"/>
    <w:rsid w:val="0082259D"/>
    <w:rsid w:val="00822842"/>
    <w:rsid w:val="00822A68"/>
    <w:rsid w:val="00823946"/>
    <w:rsid w:val="00824434"/>
    <w:rsid w:val="008245CA"/>
    <w:rsid w:val="0082463A"/>
    <w:rsid w:val="0082489D"/>
    <w:rsid w:val="0082498A"/>
    <w:rsid w:val="00825984"/>
    <w:rsid w:val="008263DA"/>
    <w:rsid w:val="00826852"/>
    <w:rsid w:val="00826877"/>
    <w:rsid w:val="008268FD"/>
    <w:rsid w:val="008270C6"/>
    <w:rsid w:val="008273EF"/>
    <w:rsid w:val="0082769B"/>
    <w:rsid w:val="00827861"/>
    <w:rsid w:val="00827A6B"/>
    <w:rsid w:val="00827EF6"/>
    <w:rsid w:val="008306A1"/>
    <w:rsid w:val="00830D44"/>
    <w:rsid w:val="00830DA4"/>
    <w:rsid w:val="00830EE5"/>
    <w:rsid w:val="008329BC"/>
    <w:rsid w:val="00832C8E"/>
    <w:rsid w:val="00833512"/>
    <w:rsid w:val="00833C86"/>
    <w:rsid w:val="00833E8B"/>
    <w:rsid w:val="00834A15"/>
    <w:rsid w:val="00835385"/>
    <w:rsid w:val="008354D9"/>
    <w:rsid w:val="00835924"/>
    <w:rsid w:val="00835A63"/>
    <w:rsid w:val="00837023"/>
    <w:rsid w:val="008375C4"/>
    <w:rsid w:val="00840584"/>
    <w:rsid w:val="00842381"/>
    <w:rsid w:val="00842FEB"/>
    <w:rsid w:val="00843199"/>
    <w:rsid w:val="00843E1E"/>
    <w:rsid w:val="00844014"/>
    <w:rsid w:val="00844A37"/>
    <w:rsid w:val="00844C46"/>
    <w:rsid w:val="00844D9B"/>
    <w:rsid w:val="00844EAC"/>
    <w:rsid w:val="0084505C"/>
    <w:rsid w:val="00845271"/>
    <w:rsid w:val="008459D8"/>
    <w:rsid w:val="008459F9"/>
    <w:rsid w:val="00845F1B"/>
    <w:rsid w:val="008463AF"/>
    <w:rsid w:val="00846684"/>
    <w:rsid w:val="0084675B"/>
    <w:rsid w:val="008470CC"/>
    <w:rsid w:val="008474C5"/>
    <w:rsid w:val="0084750D"/>
    <w:rsid w:val="00847AEE"/>
    <w:rsid w:val="00850FCE"/>
    <w:rsid w:val="00851020"/>
    <w:rsid w:val="00851322"/>
    <w:rsid w:val="008516E1"/>
    <w:rsid w:val="00851D5E"/>
    <w:rsid w:val="00851E0B"/>
    <w:rsid w:val="00853150"/>
    <w:rsid w:val="0085419C"/>
    <w:rsid w:val="00854B8B"/>
    <w:rsid w:val="00854DD1"/>
    <w:rsid w:val="008550C7"/>
    <w:rsid w:val="00855524"/>
    <w:rsid w:val="008555A7"/>
    <w:rsid w:val="00855AD9"/>
    <w:rsid w:val="00856EDC"/>
    <w:rsid w:val="0085762D"/>
    <w:rsid w:val="00857911"/>
    <w:rsid w:val="00860137"/>
    <w:rsid w:val="008603ED"/>
    <w:rsid w:val="008605A0"/>
    <w:rsid w:val="00860A36"/>
    <w:rsid w:val="00862A8A"/>
    <w:rsid w:val="008633EC"/>
    <w:rsid w:val="0086389A"/>
    <w:rsid w:val="008639C7"/>
    <w:rsid w:val="00863FAF"/>
    <w:rsid w:val="00864330"/>
    <w:rsid w:val="008647C1"/>
    <w:rsid w:val="00864B26"/>
    <w:rsid w:val="008655E2"/>
    <w:rsid w:val="00865B10"/>
    <w:rsid w:val="00865BEB"/>
    <w:rsid w:val="0086664C"/>
    <w:rsid w:val="0086665F"/>
    <w:rsid w:val="0086688A"/>
    <w:rsid w:val="00866B68"/>
    <w:rsid w:val="00866DAE"/>
    <w:rsid w:val="0086797F"/>
    <w:rsid w:val="008715CB"/>
    <w:rsid w:val="00871BC3"/>
    <w:rsid w:val="00872161"/>
    <w:rsid w:val="0087297D"/>
    <w:rsid w:val="00872B83"/>
    <w:rsid w:val="00872C18"/>
    <w:rsid w:val="00872F31"/>
    <w:rsid w:val="00873698"/>
    <w:rsid w:val="008744D9"/>
    <w:rsid w:val="008749ED"/>
    <w:rsid w:val="00874BEA"/>
    <w:rsid w:val="00874D2F"/>
    <w:rsid w:val="00875597"/>
    <w:rsid w:val="008760C8"/>
    <w:rsid w:val="0087651B"/>
    <w:rsid w:val="008769B5"/>
    <w:rsid w:val="008773AA"/>
    <w:rsid w:val="00877789"/>
    <w:rsid w:val="00880405"/>
    <w:rsid w:val="00880CA2"/>
    <w:rsid w:val="008814CE"/>
    <w:rsid w:val="008815FD"/>
    <w:rsid w:val="00881E03"/>
    <w:rsid w:val="00881FAA"/>
    <w:rsid w:val="00881FE6"/>
    <w:rsid w:val="008820D2"/>
    <w:rsid w:val="00882187"/>
    <w:rsid w:val="0088243C"/>
    <w:rsid w:val="008829B1"/>
    <w:rsid w:val="008829B6"/>
    <w:rsid w:val="00882B69"/>
    <w:rsid w:val="0088310B"/>
    <w:rsid w:val="008840E8"/>
    <w:rsid w:val="0088486F"/>
    <w:rsid w:val="00884FC6"/>
    <w:rsid w:val="00885198"/>
    <w:rsid w:val="00885AB7"/>
    <w:rsid w:val="00885E0C"/>
    <w:rsid w:val="00885FBA"/>
    <w:rsid w:val="00886057"/>
    <w:rsid w:val="0088627E"/>
    <w:rsid w:val="00886AA7"/>
    <w:rsid w:val="0088714D"/>
    <w:rsid w:val="008876AC"/>
    <w:rsid w:val="008877C7"/>
    <w:rsid w:val="00887837"/>
    <w:rsid w:val="0088785D"/>
    <w:rsid w:val="00887D3D"/>
    <w:rsid w:val="0089013D"/>
    <w:rsid w:val="0089031E"/>
    <w:rsid w:val="00891777"/>
    <w:rsid w:val="00891D1C"/>
    <w:rsid w:val="00891D46"/>
    <w:rsid w:val="008923D2"/>
    <w:rsid w:val="008924B9"/>
    <w:rsid w:val="0089256C"/>
    <w:rsid w:val="0089281C"/>
    <w:rsid w:val="00892FD7"/>
    <w:rsid w:val="0089328D"/>
    <w:rsid w:val="0089334D"/>
    <w:rsid w:val="00893992"/>
    <w:rsid w:val="00893B74"/>
    <w:rsid w:val="00893DBB"/>
    <w:rsid w:val="00893F36"/>
    <w:rsid w:val="0089425E"/>
    <w:rsid w:val="00894297"/>
    <w:rsid w:val="00894482"/>
    <w:rsid w:val="0089541E"/>
    <w:rsid w:val="008961D7"/>
    <w:rsid w:val="00896D7B"/>
    <w:rsid w:val="00897752"/>
    <w:rsid w:val="00897AB9"/>
    <w:rsid w:val="008A00E1"/>
    <w:rsid w:val="008A0C80"/>
    <w:rsid w:val="008A1BD9"/>
    <w:rsid w:val="008A1F6A"/>
    <w:rsid w:val="008A23BF"/>
    <w:rsid w:val="008A2518"/>
    <w:rsid w:val="008A25DA"/>
    <w:rsid w:val="008A35A8"/>
    <w:rsid w:val="008A37E2"/>
    <w:rsid w:val="008A3FC4"/>
    <w:rsid w:val="008A4083"/>
    <w:rsid w:val="008A487A"/>
    <w:rsid w:val="008A5257"/>
    <w:rsid w:val="008A5F22"/>
    <w:rsid w:val="008A5FF1"/>
    <w:rsid w:val="008A649D"/>
    <w:rsid w:val="008A65FD"/>
    <w:rsid w:val="008A6AB8"/>
    <w:rsid w:val="008A6FE8"/>
    <w:rsid w:val="008A71F3"/>
    <w:rsid w:val="008A776A"/>
    <w:rsid w:val="008A793E"/>
    <w:rsid w:val="008B0353"/>
    <w:rsid w:val="008B04C2"/>
    <w:rsid w:val="008B09F2"/>
    <w:rsid w:val="008B0ECA"/>
    <w:rsid w:val="008B12D5"/>
    <w:rsid w:val="008B2326"/>
    <w:rsid w:val="008B300D"/>
    <w:rsid w:val="008B344B"/>
    <w:rsid w:val="008B34A9"/>
    <w:rsid w:val="008B3B33"/>
    <w:rsid w:val="008B3F37"/>
    <w:rsid w:val="008B4CF6"/>
    <w:rsid w:val="008B4DFC"/>
    <w:rsid w:val="008B5132"/>
    <w:rsid w:val="008B53BC"/>
    <w:rsid w:val="008B59FC"/>
    <w:rsid w:val="008B5F58"/>
    <w:rsid w:val="008B6879"/>
    <w:rsid w:val="008B6FEB"/>
    <w:rsid w:val="008B7B65"/>
    <w:rsid w:val="008C0155"/>
    <w:rsid w:val="008C0302"/>
    <w:rsid w:val="008C034D"/>
    <w:rsid w:val="008C0887"/>
    <w:rsid w:val="008C0B04"/>
    <w:rsid w:val="008C0B70"/>
    <w:rsid w:val="008C11C4"/>
    <w:rsid w:val="008C1C89"/>
    <w:rsid w:val="008C1DDB"/>
    <w:rsid w:val="008C203F"/>
    <w:rsid w:val="008C22AE"/>
    <w:rsid w:val="008C2845"/>
    <w:rsid w:val="008C2E29"/>
    <w:rsid w:val="008C320D"/>
    <w:rsid w:val="008C3437"/>
    <w:rsid w:val="008C3820"/>
    <w:rsid w:val="008C4D04"/>
    <w:rsid w:val="008C577D"/>
    <w:rsid w:val="008C595C"/>
    <w:rsid w:val="008C5D69"/>
    <w:rsid w:val="008C62FA"/>
    <w:rsid w:val="008C65C1"/>
    <w:rsid w:val="008C6A03"/>
    <w:rsid w:val="008C6A5B"/>
    <w:rsid w:val="008C6EF1"/>
    <w:rsid w:val="008C7397"/>
    <w:rsid w:val="008C7675"/>
    <w:rsid w:val="008C77A0"/>
    <w:rsid w:val="008C7C1A"/>
    <w:rsid w:val="008C7C9E"/>
    <w:rsid w:val="008C7CF1"/>
    <w:rsid w:val="008C7DFA"/>
    <w:rsid w:val="008C7FDC"/>
    <w:rsid w:val="008D0661"/>
    <w:rsid w:val="008D084C"/>
    <w:rsid w:val="008D0893"/>
    <w:rsid w:val="008D0A4D"/>
    <w:rsid w:val="008D1605"/>
    <w:rsid w:val="008D1608"/>
    <w:rsid w:val="008D1B22"/>
    <w:rsid w:val="008D1C93"/>
    <w:rsid w:val="008D1F7E"/>
    <w:rsid w:val="008D215B"/>
    <w:rsid w:val="008D2274"/>
    <w:rsid w:val="008D287E"/>
    <w:rsid w:val="008D2A7B"/>
    <w:rsid w:val="008D2D79"/>
    <w:rsid w:val="008D3F03"/>
    <w:rsid w:val="008D438D"/>
    <w:rsid w:val="008D4682"/>
    <w:rsid w:val="008D4807"/>
    <w:rsid w:val="008D4F2A"/>
    <w:rsid w:val="008D5555"/>
    <w:rsid w:val="008D5B0F"/>
    <w:rsid w:val="008D5BF0"/>
    <w:rsid w:val="008D5CA6"/>
    <w:rsid w:val="008D5F27"/>
    <w:rsid w:val="008D61E7"/>
    <w:rsid w:val="008D687F"/>
    <w:rsid w:val="008D77F4"/>
    <w:rsid w:val="008E0165"/>
    <w:rsid w:val="008E0388"/>
    <w:rsid w:val="008E051B"/>
    <w:rsid w:val="008E0694"/>
    <w:rsid w:val="008E0736"/>
    <w:rsid w:val="008E1145"/>
    <w:rsid w:val="008E1404"/>
    <w:rsid w:val="008E1555"/>
    <w:rsid w:val="008E15AE"/>
    <w:rsid w:val="008E15D7"/>
    <w:rsid w:val="008E1C0D"/>
    <w:rsid w:val="008E1C95"/>
    <w:rsid w:val="008E1D81"/>
    <w:rsid w:val="008E209E"/>
    <w:rsid w:val="008E2472"/>
    <w:rsid w:val="008E2665"/>
    <w:rsid w:val="008E287C"/>
    <w:rsid w:val="008E3269"/>
    <w:rsid w:val="008E3678"/>
    <w:rsid w:val="008E368A"/>
    <w:rsid w:val="008E371C"/>
    <w:rsid w:val="008E41B4"/>
    <w:rsid w:val="008E4584"/>
    <w:rsid w:val="008E5331"/>
    <w:rsid w:val="008E5598"/>
    <w:rsid w:val="008E6306"/>
    <w:rsid w:val="008E6971"/>
    <w:rsid w:val="008E6F17"/>
    <w:rsid w:val="008F0A96"/>
    <w:rsid w:val="008F0ACD"/>
    <w:rsid w:val="008F0D27"/>
    <w:rsid w:val="008F1239"/>
    <w:rsid w:val="008F1594"/>
    <w:rsid w:val="008F1994"/>
    <w:rsid w:val="008F23C2"/>
    <w:rsid w:val="008F2677"/>
    <w:rsid w:val="008F270F"/>
    <w:rsid w:val="008F2D71"/>
    <w:rsid w:val="008F2E64"/>
    <w:rsid w:val="008F2EEB"/>
    <w:rsid w:val="008F2F3F"/>
    <w:rsid w:val="008F3399"/>
    <w:rsid w:val="008F39BA"/>
    <w:rsid w:val="008F3A69"/>
    <w:rsid w:val="008F4998"/>
    <w:rsid w:val="008F4DDA"/>
    <w:rsid w:val="008F553B"/>
    <w:rsid w:val="008F58F2"/>
    <w:rsid w:val="008F5D20"/>
    <w:rsid w:val="008F63A9"/>
    <w:rsid w:val="008F6832"/>
    <w:rsid w:val="008F6AE0"/>
    <w:rsid w:val="008F6ED4"/>
    <w:rsid w:val="008F7D5B"/>
    <w:rsid w:val="0090005A"/>
    <w:rsid w:val="009008C0"/>
    <w:rsid w:val="009009F2"/>
    <w:rsid w:val="00900E1E"/>
    <w:rsid w:val="00901424"/>
    <w:rsid w:val="00901A05"/>
    <w:rsid w:val="009020EB"/>
    <w:rsid w:val="009020EF"/>
    <w:rsid w:val="00902328"/>
    <w:rsid w:val="00902335"/>
    <w:rsid w:val="009026CE"/>
    <w:rsid w:val="00902941"/>
    <w:rsid w:val="0090317F"/>
    <w:rsid w:val="00903A62"/>
    <w:rsid w:val="00904178"/>
    <w:rsid w:val="00904477"/>
    <w:rsid w:val="0090453C"/>
    <w:rsid w:val="00905013"/>
    <w:rsid w:val="00905021"/>
    <w:rsid w:val="009056BD"/>
    <w:rsid w:val="00905E11"/>
    <w:rsid w:val="00906842"/>
    <w:rsid w:val="00906A04"/>
    <w:rsid w:val="00906B16"/>
    <w:rsid w:val="00906DF8"/>
    <w:rsid w:val="009078DD"/>
    <w:rsid w:val="009100AD"/>
    <w:rsid w:val="00910566"/>
    <w:rsid w:val="009105F0"/>
    <w:rsid w:val="00911307"/>
    <w:rsid w:val="00911515"/>
    <w:rsid w:val="00912461"/>
    <w:rsid w:val="009135F3"/>
    <w:rsid w:val="00913995"/>
    <w:rsid w:val="00913F87"/>
    <w:rsid w:val="009144BA"/>
    <w:rsid w:val="009148B3"/>
    <w:rsid w:val="00914FD7"/>
    <w:rsid w:val="0091500B"/>
    <w:rsid w:val="0091576B"/>
    <w:rsid w:val="0091589D"/>
    <w:rsid w:val="00915E9E"/>
    <w:rsid w:val="00915FD6"/>
    <w:rsid w:val="009162F2"/>
    <w:rsid w:val="009167E5"/>
    <w:rsid w:val="009172BD"/>
    <w:rsid w:val="00917EC5"/>
    <w:rsid w:val="00920B32"/>
    <w:rsid w:val="00920CB5"/>
    <w:rsid w:val="00921E43"/>
    <w:rsid w:val="00921FED"/>
    <w:rsid w:val="00922174"/>
    <w:rsid w:val="00922402"/>
    <w:rsid w:val="00922939"/>
    <w:rsid w:val="00922D3D"/>
    <w:rsid w:val="00922EB2"/>
    <w:rsid w:val="00923813"/>
    <w:rsid w:val="009242EC"/>
    <w:rsid w:val="00924401"/>
    <w:rsid w:val="00924A04"/>
    <w:rsid w:val="00924B9F"/>
    <w:rsid w:val="00925190"/>
    <w:rsid w:val="009255BD"/>
    <w:rsid w:val="00925723"/>
    <w:rsid w:val="00925A90"/>
    <w:rsid w:val="0092644D"/>
    <w:rsid w:val="00926B6D"/>
    <w:rsid w:val="0092737B"/>
    <w:rsid w:val="009275A3"/>
    <w:rsid w:val="00927824"/>
    <w:rsid w:val="0092785C"/>
    <w:rsid w:val="009278F4"/>
    <w:rsid w:val="00927E7C"/>
    <w:rsid w:val="009308AE"/>
    <w:rsid w:val="00930C63"/>
    <w:rsid w:val="00930CDF"/>
    <w:rsid w:val="00930D73"/>
    <w:rsid w:val="00930E2B"/>
    <w:rsid w:val="00930EFB"/>
    <w:rsid w:val="00931807"/>
    <w:rsid w:val="009320A3"/>
    <w:rsid w:val="00932305"/>
    <w:rsid w:val="0093272B"/>
    <w:rsid w:val="009329DC"/>
    <w:rsid w:val="00932B37"/>
    <w:rsid w:val="009332A5"/>
    <w:rsid w:val="0093367C"/>
    <w:rsid w:val="009339DF"/>
    <w:rsid w:val="0093426C"/>
    <w:rsid w:val="00934C78"/>
    <w:rsid w:val="009350EF"/>
    <w:rsid w:val="0093560B"/>
    <w:rsid w:val="00935649"/>
    <w:rsid w:val="00935A6F"/>
    <w:rsid w:val="00935BC7"/>
    <w:rsid w:val="00935F1C"/>
    <w:rsid w:val="00935FC0"/>
    <w:rsid w:val="0093689B"/>
    <w:rsid w:val="00936B56"/>
    <w:rsid w:val="009401AE"/>
    <w:rsid w:val="009405D4"/>
    <w:rsid w:val="00940910"/>
    <w:rsid w:val="00940FD4"/>
    <w:rsid w:val="009412C6"/>
    <w:rsid w:val="00941780"/>
    <w:rsid w:val="00941A83"/>
    <w:rsid w:val="00942392"/>
    <w:rsid w:val="00943B25"/>
    <w:rsid w:val="00944009"/>
    <w:rsid w:val="009447DE"/>
    <w:rsid w:val="009454B0"/>
    <w:rsid w:val="00945725"/>
    <w:rsid w:val="00945958"/>
    <w:rsid w:val="00945E39"/>
    <w:rsid w:val="00946009"/>
    <w:rsid w:val="00946BC2"/>
    <w:rsid w:val="00946D8A"/>
    <w:rsid w:val="00947245"/>
    <w:rsid w:val="00947A5B"/>
    <w:rsid w:val="0095020A"/>
    <w:rsid w:val="0095023A"/>
    <w:rsid w:val="009505A9"/>
    <w:rsid w:val="0095070B"/>
    <w:rsid w:val="00950784"/>
    <w:rsid w:val="00950B4F"/>
    <w:rsid w:val="00950BF5"/>
    <w:rsid w:val="009511EA"/>
    <w:rsid w:val="00951701"/>
    <w:rsid w:val="00951CF8"/>
    <w:rsid w:val="009521E6"/>
    <w:rsid w:val="00952F60"/>
    <w:rsid w:val="00954BE6"/>
    <w:rsid w:val="00954D1B"/>
    <w:rsid w:val="00954D5F"/>
    <w:rsid w:val="00955070"/>
    <w:rsid w:val="009554F2"/>
    <w:rsid w:val="009555E4"/>
    <w:rsid w:val="00955DD9"/>
    <w:rsid w:val="00956026"/>
    <w:rsid w:val="0095648A"/>
    <w:rsid w:val="00956BD8"/>
    <w:rsid w:val="00956E3C"/>
    <w:rsid w:val="009572BB"/>
    <w:rsid w:val="00957586"/>
    <w:rsid w:val="009575A1"/>
    <w:rsid w:val="00957987"/>
    <w:rsid w:val="009579A7"/>
    <w:rsid w:val="0096062A"/>
    <w:rsid w:val="0096080E"/>
    <w:rsid w:val="00960F06"/>
    <w:rsid w:val="00960F7A"/>
    <w:rsid w:val="009612A6"/>
    <w:rsid w:val="0096141A"/>
    <w:rsid w:val="009616CF"/>
    <w:rsid w:val="00961829"/>
    <w:rsid w:val="00961898"/>
    <w:rsid w:val="00961970"/>
    <w:rsid w:val="00962165"/>
    <w:rsid w:val="00962D54"/>
    <w:rsid w:val="00963827"/>
    <w:rsid w:val="0096391D"/>
    <w:rsid w:val="00963DBF"/>
    <w:rsid w:val="00964052"/>
    <w:rsid w:val="00964490"/>
    <w:rsid w:val="00964D09"/>
    <w:rsid w:val="00964F45"/>
    <w:rsid w:val="00965009"/>
    <w:rsid w:val="009655A0"/>
    <w:rsid w:val="00965D1C"/>
    <w:rsid w:val="00966021"/>
    <w:rsid w:val="009666E8"/>
    <w:rsid w:val="00967455"/>
    <w:rsid w:val="0097072D"/>
    <w:rsid w:val="00970CE0"/>
    <w:rsid w:val="00970E1E"/>
    <w:rsid w:val="0097217C"/>
    <w:rsid w:val="0097222F"/>
    <w:rsid w:val="009723C8"/>
    <w:rsid w:val="0097246B"/>
    <w:rsid w:val="009724D0"/>
    <w:rsid w:val="00972686"/>
    <w:rsid w:val="009736A0"/>
    <w:rsid w:val="009736D4"/>
    <w:rsid w:val="009739E4"/>
    <w:rsid w:val="00973AC2"/>
    <w:rsid w:val="00973CC8"/>
    <w:rsid w:val="00973D11"/>
    <w:rsid w:val="00974313"/>
    <w:rsid w:val="00974AA2"/>
    <w:rsid w:val="00974B83"/>
    <w:rsid w:val="00974E52"/>
    <w:rsid w:val="00974F20"/>
    <w:rsid w:val="009759C0"/>
    <w:rsid w:val="00975BB8"/>
    <w:rsid w:val="00976256"/>
    <w:rsid w:val="009764B5"/>
    <w:rsid w:val="0097654B"/>
    <w:rsid w:val="00976E6A"/>
    <w:rsid w:val="00976E87"/>
    <w:rsid w:val="009776C6"/>
    <w:rsid w:val="00977E20"/>
    <w:rsid w:val="00977E82"/>
    <w:rsid w:val="009803FA"/>
    <w:rsid w:val="00980CE8"/>
    <w:rsid w:val="00981D0F"/>
    <w:rsid w:val="009824F7"/>
    <w:rsid w:val="00982F36"/>
    <w:rsid w:val="00983017"/>
    <w:rsid w:val="00983649"/>
    <w:rsid w:val="00983BEF"/>
    <w:rsid w:val="00984CEC"/>
    <w:rsid w:val="00985163"/>
    <w:rsid w:val="009852AB"/>
    <w:rsid w:val="00985DFF"/>
    <w:rsid w:val="009863C2"/>
    <w:rsid w:val="009865B4"/>
    <w:rsid w:val="009866BE"/>
    <w:rsid w:val="00986A1C"/>
    <w:rsid w:val="00986FCB"/>
    <w:rsid w:val="00987091"/>
    <w:rsid w:val="00987730"/>
    <w:rsid w:val="00987C6F"/>
    <w:rsid w:val="0099018A"/>
    <w:rsid w:val="0099039F"/>
    <w:rsid w:val="0099075E"/>
    <w:rsid w:val="00990E11"/>
    <w:rsid w:val="00991C34"/>
    <w:rsid w:val="009925CE"/>
    <w:rsid w:val="00993A49"/>
    <w:rsid w:val="00993DD0"/>
    <w:rsid w:val="009941C2"/>
    <w:rsid w:val="00994E21"/>
    <w:rsid w:val="00994FBF"/>
    <w:rsid w:val="0099612C"/>
    <w:rsid w:val="0099625A"/>
    <w:rsid w:val="00996409"/>
    <w:rsid w:val="00996570"/>
    <w:rsid w:val="00996723"/>
    <w:rsid w:val="009969C7"/>
    <w:rsid w:val="00997414"/>
    <w:rsid w:val="00997429"/>
    <w:rsid w:val="009974D4"/>
    <w:rsid w:val="00997657"/>
    <w:rsid w:val="009A0897"/>
    <w:rsid w:val="009A0F5F"/>
    <w:rsid w:val="009A1141"/>
    <w:rsid w:val="009A12BD"/>
    <w:rsid w:val="009A1BDA"/>
    <w:rsid w:val="009A1C6A"/>
    <w:rsid w:val="009A22D8"/>
    <w:rsid w:val="009A2665"/>
    <w:rsid w:val="009A2A7E"/>
    <w:rsid w:val="009A2B52"/>
    <w:rsid w:val="009A2B75"/>
    <w:rsid w:val="009A2C3A"/>
    <w:rsid w:val="009A2E79"/>
    <w:rsid w:val="009A36A2"/>
    <w:rsid w:val="009A3926"/>
    <w:rsid w:val="009A39EB"/>
    <w:rsid w:val="009A3C5A"/>
    <w:rsid w:val="009A3DC9"/>
    <w:rsid w:val="009A41A4"/>
    <w:rsid w:val="009A5043"/>
    <w:rsid w:val="009A57CA"/>
    <w:rsid w:val="009A5D0A"/>
    <w:rsid w:val="009A5E55"/>
    <w:rsid w:val="009A5ED9"/>
    <w:rsid w:val="009A5F89"/>
    <w:rsid w:val="009A613F"/>
    <w:rsid w:val="009A6216"/>
    <w:rsid w:val="009A6448"/>
    <w:rsid w:val="009A675E"/>
    <w:rsid w:val="009A6B50"/>
    <w:rsid w:val="009A73CD"/>
    <w:rsid w:val="009A74F2"/>
    <w:rsid w:val="009B081F"/>
    <w:rsid w:val="009B0A45"/>
    <w:rsid w:val="009B0B13"/>
    <w:rsid w:val="009B104B"/>
    <w:rsid w:val="009B1074"/>
    <w:rsid w:val="009B18D8"/>
    <w:rsid w:val="009B1D36"/>
    <w:rsid w:val="009B1FDF"/>
    <w:rsid w:val="009B2438"/>
    <w:rsid w:val="009B2D5E"/>
    <w:rsid w:val="009B318D"/>
    <w:rsid w:val="009B3913"/>
    <w:rsid w:val="009B3DE4"/>
    <w:rsid w:val="009B423B"/>
    <w:rsid w:val="009B45B0"/>
    <w:rsid w:val="009B4E85"/>
    <w:rsid w:val="009B5060"/>
    <w:rsid w:val="009B5BAC"/>
    <w:rsid w:val="009B5D7D"/>
    <w:rsid w:val="009B5E51"/>
    <w:rsid w:val="009B7175"/>
    <w:rsid w:val="009B75C0"/>
    <w:rsid w:val="009B7D68"/>
    <w:rsid w:val="009C0087"/>
    <w:rsid w:val="009C0C78"/>
    <w:rsid w:val="009C0D1A"/>
    <w:rsid w:val="009C11F7"/>
    <w:rsid w:val="009C193D"/>
    <w:rsid w:val="009C1B7E"/>
    <w:rsid w:val="009C1EA9"/>
    <w:rsid w:val="009C1F55"/>
    <w:rsid w:val="009C1F96"/>
    <w:rsid w:val="009C277D"/>
    <w:rsid w:val="009C28FF"/>
    <w:rsid w:val="009C2A72"/>
    <w:rsid w:val="009C2AB4"/>
    <w:rsid w:val="009C3249"/>
    <w:rsid w:val="009C3E83"/>
    <w:rsid w:val="009C5A82"/>
    <w:rsid w:val="009C5D2D"/>
    <w:rsid w:val="009C5EC6"/>
    <w:rsid w:val="009C5F14"/>
    <w:rsid w:val="009D0151"/>
    <w:rsid w:val="009D015F"/>
    <w:rsid w:val="009D0524"/>
    <w:rsid w:val="009D0641"/>
    <w:rsid w:val="009D0CCD"/>
    <w:rsid w:val="009D1223"/>
    <w:rsid w:val="009D2CCA"/>
    <w:rsid w:val="009D2ECD"/>
    <w:rsid w:val="009D3CAD"/>
    <w:rsid w:val="009D3EDF"/>
    <w:rsid w:val="009D40F2"/>
    <w:rsid w:val="009D425E"/>
    <w:rsid w:val="009D440A"/>
    <w:rsid w:val="009D499B"/>
    <w:rsid w:val="009D4A32"/>
    <w:rsid w:val="009D54F2"/>
    <w:rsid w:val="009D5939"/>
    <w:rsid w:val="009D5D85"/>
    <w:rsid w:val="009D6877"/>
    <w:rsid w:val="009D6999"/>
    <w:rsid w:val="009D6B22"/>
    <w:rsid w:val="009D714F"/>
    <w:rsid w:val="009D735E"/>
    <w:rsid w:val="009D7402"/>
    <w:rsid w:val="009D7BB0"/>
    <w:rsid w:val="009D7BF2"/>
    <w:rsid w:val="009E01C9"/>
    <w:rsid w:val="009E09B8"/>
    <w:rsid w:val="009E0FBB"/>
    <w:rsid w:val="009E1081"/>
    <w:rsid w:val="009E11C0"/>
    <w:rsid w:val="009E1922"/>
    <w:rsid w:val="009E1B0F"/>
    <w:rsid w:val="009E1E7E"/>
    <w:rsid w:val="009E2393"/>
    <w:rsid w:val="009E292D"/>
    <w:rsid w:val="009E2ACA"/>
    <w:rsid w:val="009E430B"/>
    <w:rsid w:val="009E4CFC"/>
    <w:rsid w:val="009E553A"/>
    <w:rsid w:val="009E55F3"/>
    <w:rsid w:val="009E57A0"/>
    <w:rsid w:val="009E5D78"/>
    <w:rsid w:val="009E5E14"/>
    <w:rsid w:val="009E60B1"/>
    <w:rsid w:val="009E6231"/>
    <w:rsid w:val="009E6285"/>
    <w:rsid w:val="009E74BE"/>
    <w:rsid w:val="009E751D"/>
    <w:rsid w:val="009E75E6"/>
    <w:rsid w:val="009E79A4"/>
    <w:rsid w:val="009F055E"/>
    <w:rsid w:val="009F078D"/>
    <w:rsid w:val="009F0E0B"/>
    <w:rsid w:val="009F14F1"/>
    <w:rsid w:val="009F1F6D"/>
    <w:rsid w:val="009F252B"/>
    <w:rsid w:val="009F3562"/>
    <w:rsid w:val="009F3672"/>
    <w:rsid w:val="009F44BF"/>
    <w:rsid w:val="009F4852"/>
    <w:rsid w:val="009F4E92"/>
    <w:rsid w:val="009F545C"/>
    <w:rsid w:val="009F58C0"/>
    <w:rsid w:val="009F62FE"/>
    <w:rsid w:val="009F6301"/>
    <w:rsid w:val="009F6BAC"/>
    <w:rsid w:val="009F6BE6"/>
    <w:rsid w:val="009F6FAD"/>
    <w:rsid w:val="009F7087"/>
    <w:rsid w:val="009F76BA"/>
    <w:rsid w:val="009F7BEF"/>
    <w:rsid w:val="00A000D8"/>
    <w:rsid w:val="00A0027F"/>
    <w:rsid w:val="00A00771"/>
    <w:rsid w:val="00A0084C"/>
    <w:rsid w:val="00A0098D"/>
    <w:rsid w:val="00A011D7"/>
    <w:rsid w:val="00A01CB3"/>
    <w:rsid w:val="00A01CB9"/>
    <w:rsid w:val="00A01F87"/>
    <w:rsid w:val="00A02045"/>
    <w:rsid w:val="00A0289F"/>
    <w:rsid w:val="00A03226"/>
    <w:rsid w:val="00A0355B"/>
    <w:rsid w:val="00A04387"/>
    <w:rsid w:val="00A0496D"/>
    <w:rsid w:val="00A049B3"/>
    <w:rsid w:val="00A04A9A"/>
    <w:rsid w:val="00A04E89"/>
    <w:rsid w:val="00A04F35"/>
    <w:rsid w:val="00A05DCA"/>
    <w:rsid w:val="00A05E57"/>
    <w:rsid w:val="00A06389"/>
    <w:rsid w:val="00A06414"/>
    <w:rsid w:val="00A06C65"/>
    <w:rsid w:val="00A06D10"/>
    <w:rsid w:val="00A0793E"/>
    <w:rsid w:val="00A10A3E"/>
    <w:rsid w:val="00A10E8C"/>
    <w:rsid w:val="00A1143D"/>
    <w:rsid w:val="00A117D0"/>
    <w:rsid w:val="00A1188F"/>
    <w:rsid w:val="00A1189A"/>
    <w:rsid w:val="00A11916"/>
    <w:rsid w:val="00A1435F"/>
    <w:rsid w:val="00A1460C"/>
    <w:rsid w:val="00A14A93"/>
    <w:rsid w:val="00A15644"/>
    <w:rsid w:val="00A156BF"/>
    <w:rsid w:val="00A15F32"/>
    <w:rsid w:val="00A16122"/>
    <w:rsid w:val="00A166EB"/>
    <w:rsid w:val="00A169EA"/>
    <w:rsid w:val="00A16B2C"/>
    <w:rsid w:val="00A16E7E"/>
    <w:rsid w:val="00A16FFE"/>
    <w:rsid w:val="00A204D9"/>
    <w:rsid w:val="00A20896"/>
    <w:rsid w:val="00A20E2A"/>
    <w:rsid w:val="00A2249D"/>
    <w:rsid w:val="00A22686"/>
    <w:rsid w:val="00A22F3C"/>
    <w:rsid w:val="00A240E5"/>
    <w:rsid w:val="00A24121"/>
    <w:rsid w:val="00A24408"/>
    <w:rsid w:val="00A2449E"/>
    <w:rsid w:val="00A244EC"/>
    <w:rsid w:val="00A245F2"/>
    <w:rsid w:val="00A24AFA"/>
    <w:rsid w:val="00A24AFC"/>
    <w:rsid w:val="00A24C73"/>
    <w:rsid w:val="00A252EF"/>
    <w:rsid w:val="00A25758"/>
    <w:rsid w:val="00A25957"/>
    <w:rsid w:val="00A260B1"/>
    <w:rsid w:val="00A262AC"/>
    <w:rsid w:val="00A2691A"/>
    <w:rsid w:val="00A27646"/>
    <w:rsid w:val="00A30261"/>
    <w:rsid w:val="00A30624"/>
    <w:rsid w:val="00A30633"/>
    <w:rsid w:val="00A316E8"/>
    <w:rsid w:val="00A31736"/>
    <w:rsid w:val="00A3177F"/>
    <w:rsid w:val="00A31816"/>
    <w:rsid w:val="00A31967"/>
    <w:rsid w:val="00A31C5E"/>
    <w:rsid w:val="00A32402"/>
    <w:rsid w:val="00A32621"/>
    <w:rsid w:val="00A331BE"/>
    <w:rsid w:val="00A33488"/>
    <w:rsid w:val="00A3388A"/>
    <w:rsid w:val="00A33C67"/>
    <w:rsid w:val="00A342A6"/>
    <w:rsid w:val="00A345E6"/>
    <w:rsid w:val="00A34657"/>
    <w:rsid w:val="00A34792"/>
    <w:rsid w:val="00A34EBA"/>
    <w:rsid w:val="00A3519C"/>
    <w:rsid w:val="00A3527C"/>
    <w:rsid w:val="00A357CF"/>
    <w:rsid w:val="00A35C44"/>
    <w:rsid w:val="00A35F80"/>
    <w:rsid w:val="00A36ADA"/>
    <w:rsid w:val="00A36C82"/>
    <w:rsid w:val="00A36D0C"/>
    <w:rsid w:val="00A371BF"/>
    <w:rsid w:val="00A373D0"/>
    <w:rsid w:val="00A37C1E"/>
    <w:rsid w:val="00A37E48"/>
    <w:rsid w:val="00A40095"/>
    <w:rsid w:val="00A40148"/>
    <w:rsid w:val="00A401F3"/>
    <w:rsid w:val="00A40479"/>
    <w:rsid w:val="00A4054C"/>
    <w:rsid w:val="00A41084"/>
    <w:rsid w:val="00A4115C"/>
    <w:rsid w:val="00A41191"/>
    <w:rsid w:val="00A4161C"/>
    <w:rsid w:val="00A41977"/>
    <w:rsid w:val="00A42401"/>
    <w:rsid w:val="00A42B31"/>
    <w:rsid w:val="00A42E8B"/>
    <w:rsid w:val="00A43343"/>
    <w:rsid w:val="00A438EB"/>
    <w:rsid w:val="00A43EA3"/>
    <w:rsid w:val="00A4415F"/>
    <w:rsid w:val="00A442A1"/>
    <w:rsid w:val="00A44703"/>
    <w:rsid w:val="00A447EB"/>
    <w:rsid w:val="00A44892"/>
    <w:rsid w:val="00A44B3D"/>
    <w:rsid w:val="00A44BB2"/>
    <w:rsid w:val="00A44DF4"/>
    <w:rsid w:val="00A45446"/>
    <w:rsid w:val="00A45624"/>
    <w:rsid w:val="00A45D66"/>
    <w:rsid w:val="00A4687E"/>
    <w:rsid w:val="00A46AB6"/>
    <w:rsid w:val="00A47C59"/>
    <w:rsid w:val="00A50905"/>
    <w:rsid w:val="00A51B5F"/>
    <w:rsid w:val="00A51F0C"/>
    <w:rsid w:val="00A52309"/>
    <w:rsid w:val="00A52C9F"/>
    <w:rsid w:val="00A550DB"/>
    <w:rsid w:val="00A55995"/>
    <w:rsid w:val="00A559D9"/>
    <w:rsid w:val="00A56D02"/>
    <w:rsid w:val="00A573DD"/>
    <w:rsid w:val="00A57455"/>
    <w:rsid w:val="00A57727"/>
    <w:rsid w:val="00A5776A"/>
    <w:rsid w:val="00A5787D"/>
    <w:rsid w:val="00A578D0"/>
    <w:rsid w:val="00A57A5B"/>
    <w:rsid w:val="00A60126"/>
    <w:rsid w:val="00A6036A"/>
    <w:rsid w:val="00A60495"/>
    <w:rsid w:val="00A60B67"/>
    <w:rsid w:val="00A60C10"/>
    <w:rsid w:val="00A60C32"/>
    <w:rsid w:val="00A60E52"/>
    <w:rsid w:val="00A60EEB"/>
    <w:rsid w:val="00A612FE"/>
    <w:rsid w:val="00A61861"/>
    <w:rsid w:val="00A61ACB"/>
    <w:rsid w:val="00A62245"/>
    <w:rsid w:val="00A62827"/>
    <w:rsid w:val="00A62ABD"/>
    <w:rsid w:val="00A62C00"/>
    <w:rsid w:val="00A634E2"/>
    <w:rsid w:val="00A63731"/>
    <w:rsid w:val="00A63D4D"/>
    <w:rsid w:val="00A648B4"/>
    <w:rsid w:val="00A64A02"/>
    <w:rsid w:val="00A65384"/>
    <w:rsid w:val="00A65D20"/>
    <w:rsid w:val="00A66A70"/>
    <w:rsid w:val="00A67344"/>
    <w:rsid w:val="00A674DD"/>
    <w:rsid w:val="00A674FA"/>
    <w:rsid w:val="00A676E3"/>
    <w:rsid w:val="00A679AC"/>
    <w:rsid w:val="00A67DDA"/>
    <w:rsid w:val="00A67FC7"/>
    <w:rsid w:val="00A702A6"/>
    <w:rsid w:val="00A702D1"/>
    <w:rsid w:val="00A705A4"/>
    <w:rsid w:val="00A706D0"/>
    <w:rsid w:val="00A707D3"/>
    <w:rsid w:val="00A70CFC"/>
    <w:rsid w:val="00A70DC0"/>
    <w:rsid w:val="00A718AD"/>
    <w:rsid w:val="00A71B7D"/>
    <w:rsid w:val="00A72A28"/>
    <w:rsid w:val="00A72A8E"/>
    <w:rsid w:val="00A72AB4"/>
    <w:rsid w:val="00A72C95"/>
    <w:rsid w:val="00A72DF2"/>
    <w:rsid w:val="00A73378"/>
    <w:rsid w:val="00A7386C"/>
    <w:rsid w:val="00A73B83"/>
    <w:rsid w:val="00A73E01"/>
    <w:rsid w:val="00A74243"/>
    <w:rsid w:val="00A745CB"/>
    <w:rsid w:val="00A746AB"/>
    <w:rsid w:val="00A74AB0"/>
    <w:rsid w:val="00A74B07"/>
    <w:rsid w:val="00A750F4"/>
    <w:rsid w:val="00A7572F"/>
    <w:rsid w:val="00A76721"/>
    <w:rsid w:val="00A76A4E"/>
    <w:rsid w:val="00A76C3F"/>
    <w:rsid w:val="00A76E56"/>
    <w:rsid w:val="00A76F6D"/>
    <w:rsid w:val="00A76FDE"/>
    <w:rsid w:val="00A77007"/>
    <w:rsid w:val="00A7745A"/>
    <w:rsid w:val="00A77DA6"/>
    <w:rsid w:val="00A80403"/>
    <w:rsid w:val="00A80742"/>
    <w:rsid w:val="00A8102D"/>
    <w:rsid w:val="00A812A8"/>
    <w:rsid w:val="00A81B22"/>
    <w:rsid w:val="00A82366"/>
    <w:rsid w:val="00A82FC1"/>
    <w:rsid w:val="00A84D2D"/>
    <w:rsid w:val="00A8586F"/>
    <w:rsid w:val="00A85D70"/>
    <w:rsid w:val="00A85F52"/>
    <w:rsid w:val="00A86D5F"/>
    <w:rsid w:val="00A871CB"/>
    <w:rsid w:val="00A872D8"/>
    <w:rsid w:val="00A90829"/>
    <w:rsid w:val="00A91107"/>
    <w:rsid w:val="00A912DC"/>
    <w:rsid w:val="00A9183F"/>
    <w:rsid w:val="00A91FC5"/>
    <w:rsid w:val="00A925C8"/>
    <w:rsid w:val="00A929AC"/>
    <w:rsid w:val="00A935E0"/>
    <w:rsid w:val="00A9363F"/>
    <w:rsid w:val="00A9366A"/>
    <w:rsid w:val="00A93BCA"/>
    <w:rsid w:val="00A94202"/>
    <w:rsid w:val="00A943A2"/>
    <w:rsid w:val="00A945FB"/>
    <w:rsid w:val="00A947A8"/>
    <w:rsid w:val="00A94E88"/>
    <w:rsid w:val="00A961FB"/>
    <w:rsid w:val="00A96258"/>
    <w:rsid w:val="00A962E2"/>
    <w:rsid w:val="00A963BB"/>
    <w:rsid w:val="00A96A6C"/>
    <w:rsid w:val="00A96B54"/>
    <w:rsid w:val="00A9736F"/>
    <w:rsid w:val="00A97501"/>
    <w:rsid w:val="00A9779C"/>
    <w:rsid w:val="00A979F7"/>
    <w:rsid w:val="00AA09AB"/>
    <w:rsid w:val="00AA11D6"/>
    <w:rsid w:val="00AA12CB"/>
    <w:rsid w:val="00AA1E2C"/>
    <w:rsid w:val="00AA1F4A"/>
    <w:rsid w:val="00AA20A4"/>
    <w:rsid w:val="00AA22F3"/>
    <w:rsid w:val="00AA27AE"/>
    <w:rsid w:val="00AA34FB"/>
    <w:rsid w:val="00AA3A7C"/>
    <w:rsid w:val="00AA3B48"/>
    <w:rsid w:val="00AA432E"/>
    <w:rsid w:val="00AA4AA7"/>
    <w:rsid w:val="00AA6530"/>
    <w:rsid w:val="00AA6722"/>
    <w:rsid w:val="00AA6CA2"/>
    <w:rsid w:val="00AA6E47"/>
    <w:rsid w:val="00AA6F72"/>
    <w:rsid w:val="00AA77D7"/>
    <w:rsid w:val="00AA7B85"/>
    <w:rsid w:val="00AA7C3E"/>
    <w:rsid w:val="00AB075A"/>
    <w:rsid w:val="00AB09F9"/>
    <w:rsid w:val="00AB1634"/>
    <w:rsid w:val="00AB1A1E"/>
    <w:rsid w:val="00AB1F58"/>
    <w:rsid w:val="00AB26FB"/>
    <w:rsid w:val="00AB2867"/>
    <w:rsid w:val="00AB2960"/>
    <w:rsid w:val="00AB2D21"/>
    <w:rsid w:val="00AB3091"/>
    <w:rsid w:val="00AB40D7"/>
    <w:rsid w:val="00AB46AF"/>
    <w:rsid w:val="00AB48DF"/>
    <w:rsid w:val="00AB4B04"/>
    <w:rsid w:val="00AB4B0B"/>
    <w:rsid w:val="00AB4BE5"/>
    <w:rsid w:val="00AB50AA"/>
    <w:rsid w:val="00AB5D66"/>
    <w:rsid w:val="00AB5D72"/>
    <w:rsid w:val="00AB5E47"/>
    <w:rsid w:val="00AB5ED0"/>
    <w:rsid w:val="00AB64DE"/>
    <w:rsid w:val="00AB7400"/>
    <w:rsid w:val="00AC0F05"/>
    <w:rsid w:val="00AC13BD"/>
    <w:rsid w:val="00AC15FF"/>
    <w:rsid w:val="00AC2486"/>
    <w:rsid w:val="00AC2800"/>
    <w:rsid w:val="00AC2C98"/>
    <w:rsid w:val="00AC390D"/>
    <w:rsid w:val="00AC4CB7"/>
    <w:rsid w:val="00AC5305"/>
    <w:rsid w:val="00AC56A2"/>
    <w:rsid w:val="00AC5CD3"/>
    <w:rsid w:val="00AC5CF6"/>
    <w:rsid w:val="00AC6068"/>
    <w:rsid w:val="00AC6FB6"/>
    <w:rsid w:val="00AC6FD9"/>
    <w:rsid w:val="00AC739D"/>
    <w:rsid w:val="00AC7420"/>
    <w:rsid w:val="00AC7613"/>
    <w:rsid w:val="00AC7BC2"/>
    <w:rsid w:val="00AD02D3"/>
    <w:rsid w:val="00AD0AA9"/>
    <w:rsid w:val="00AD0C67"/>
    <w:rsid w:val="00AD1489"/>
    <w:rsid w:val="00AD1883"/>
    <w:rsid w:val="00AD28D8"/>
    <w:rsid w:val="00AD2A3A"/>
    <w:rsid w:val="00AD2DE5"/>
    <w:rsid w:val="00AD3754"/>
    <w:rsid w:val="00AD3BDC"/>
    <w:rsid w:val="00AD3EFB"/>
    <w:rsid w:val="00AD4994"/>
    <w:rsid w:val="00AD4AEA"/>
    <w:rsid w:val="00AD4B42"/>
    <w:rsid w:val="00AD4D4D"/>
    <w:rsid w:val="00AD531F"/>
    <w:rsid w:val="00AD571D"/>
    <w:rsid w:val="00AD591B"/>
    <w:rsid w:val="00AD640E"/>
    <w:rsid w:val="00AD68F8"/>
    <w:rsid w:val="00AD6C6B"/>
    <w:rsid w:val="00AD6F8C"/>
    <w:rsid w:val="00AD7358"/>
    <w:rsid w:val="00AD7746"/>
    <w:rsid w:val="00AD7748"/>
    <w:rsid w:val="00AE087E"/>
    <w:rsid w:val="00AE111C"/>
    <w:rsid w:val="00AE1A7A"/>
    <w:rsid w:val="00AE2155"/>
    <w:rsid w:val="00AE21D1"/>
    <w:rsid w:val="00AE2588"/>
    <w:rsid w:val="00AE287E"/>
    <w:rsid w:val="00AE2E6E"/>
    <w:rsid w:val="00AE399C"/>
    <w:rsid w:val="00AE3E81"/>
    <w:rsid w:val="00AE3EB9"/>
    <w:rsid w:val="00AE474A"/>
    <w:rsid w:val="00AE4BD0"/>
    <w:rsid w:val="00AE5047"/>
    <w:rsid w:val="00AE5561"/>
    <w:rsid w:val="00AE55B4"/>
    <w:rsid w:val="00AE5AFE"/>
    <w:rsid w:val="00AE70C0"/>
    <w:rsid w:val="00AE71ED"/>
    <w:rsid w:val="00AE7213"/>
    <w:rsid w:val="00AE7356"/>
    <w:rsid w:val="00AE73BB"/>
    <w:rsid w:val="00AE7547"/>
    <w:rsid w:val="00AE7635"/>
    <w:rsid w:val="00AE789E"/>
    <w:rsid w:val="00AE7B78"/>
    <w:rsid w:val="00AE7DEF"/>
    <w:rsid w:val="00AE7FE6"/>
    <w:rsid w:val="00AF0C39"/>
    <w:rsid w:val="00AF0F8E"/>
    <w:rsid w:val="00AF10D8"/>
    <w:rsid w:val="00AF128E"/>
    <w:rsid w:val="00AF228A"/>
    <w:rsid w:val="00AF2646"/>
    <w:rsid w:val="00AF28DC"/>
    <w:rsid w:val="00AF2A44"/>
    <w:rsid w:val="00AF31C6"/>
    <w:rsid w:val="00AF39B1"/>
    <w:rsid w:val="00AF39CF"/>
    <w:rsid w:val="00AF3AB2"/>
    <w:rsid w:val="00AF3F2B"/>
    <w:rsid w:val="00AF4004"/>
    <w:rsid w:val="00AF4A60"/>
    <w:rsid w:val="00AF5DBD"/>
    <w:rsid w:val="00AF61FD"/>
    <w:rsid w:val="00AF6264"/>
    <w:rsid w:val="00AF68E1"/>
    <w:rsid w:val="00AF7A2B"/>
    <w:rsid w:val="00B00F20"/>
    <w:rsid w:val="00B015FC"/>
    <w:rsid w:val="00B017E6"/>
    <w:rsid w:val="00B01AB5"/>
    <w:rsid w:val="00B01E45"/>
    <w:rsid w:val="00B01F01"/>
    <w:rsid w:val="00B020EE"/>
    <w:rsid w:val="00B02295"/>
    <w:rsid w:val="00B02346"/>
    <w:rsid w:val="00B02EBA"/>
    <w:rsid w:val="00B03B3D"/>
    <w:rsid w:val="00B04233"/>
    <w:rsid w:val="00B0474F"/>
    <w:rsid w:val="00B04A2B"/>
    <w:rsid w:val="00B04CF0"/>
    <w:rsid w:val="00B04E38"/>
    <w:rsid w:val="00B05247"/>
    <w:rsid w:val="00B06181"/>
    <w:rsid w:val="00B061A3"/>
    <w:rsid w:val="00B0652C"/>
    <w:rsid w:val="00B06852"/>
    <w:rsid w:val="00B072CC"/>
    <w:rsid w:val="00B07A86"/>
    <w:rsid w:val="00B107BC"/>
    <w:rsid w:val="00B10A62"/>
    <w:rsid w:val="00B113F3"/>
    <w:rsid w:val="00B11B51"/>
    <w:rsid w:val="00B11D10"/>
    <w:rsid w:val="00B1210F"/>
    <w:rsid w:val="00B12A9A"/>
    <w:rsid w:val="00B12AFC"/>
    <w:rsid w:val="00B12E73"/>
    <w:rsid w:val="00B13020"/>
    <w:rsid w:val="00B13123"/>
    <w:rsid w:val="00B14299"/>
    <w:rsid w:val="00B15697"/>
    <w:rsid w:val="00B157BD"/>
    <w:rsid w:val="00B158F5"/>
    <w:rsid w:val="00B15AA3"/>
    <w:rsid w:val="00B15DA8"/>
    <w:rsid w:val="00B16997"/>
    <w:rsid w:val="00B16C5A"/>
    <w:rsid w:val="00B17428"/>
    <w:rsid w:val="00B17883"/>
    <w:rsid w:val="00B17C66"/>
    <w:rsid w:val="00B200A8"/>
    <w:rsid w:val="00B20123"/>
    <w:rsid w:val="00B20D74"/>
    <w:rsid w:val="00B211C6"/>
    <w:rsid w:val="00B2123F"/>
    <w:rsid w:val="00B21834"/>
    <w:rsid w:val="00B21A51"/>
    <w:rsid w:val="00B21B9F"/>
    <w:rsid w:val="00B21D87"/>
    <w:rsid w:val="00B21E43"/>
    <w:rsid w:val="00B21F5D"/>
    <w:rsid w:val="00B2223D"/>
    <w:rsid w:val="00B22597"/>
    <w:rsid w:val="00B2291E"/>
    <w:rsid w:val="00B22E1A"/>
    <w:rsid w:val="00B22F48"/>
    <w:rsid w:val="00B22F8A"/>
    <w:rsid w:val="00B23038"/>
    <w:rsid w:val="00B23881"/>
    <w:rsid w:val="00B23BD5"/>
    <w:rsid w:val="00B23E62"/>
    <w:rsid w:val="00B2401B"/>
    <w:rsid w:val="00B24020"/>
    <w:rsid w:val="00B24262"/>
    <w:rsid w:val="00B247BC"/>
    <w:rsid w:val="00B24959"/>
    <w:rsid w:val="00B25852"/>
    <w:rsid w:val="00B25934"/>
    <w:rsid w:val="00B25935"/>
    <w:rsid w:val="00B259BF"/>
    <w:rsid w:val="00B25CDE"/>
    <w:rsid w:val="00B25DEC"/>
    <w:rsid w:val="00B25F0F"/>
    <w:rsid w:val="00B25F1E"/>
    <w:rsid w:val="00B26041"/>
    <w:rsid w:val="00B26204"/>
    <w:rsid w:val="00B26556"/>
    <w:rsid w:val="00B265C4"/>
    <w:rsid w:val="00B2692B"/>
    <w:rsid w:val="00B26ECC"/>
    <w:rsid w:val="00B270A1"/>
    <w:rsid w:val="00B276E6"/>
    <w:rsid w:val="00B27B4E"/>
    <w:rsid w:val="00B27E44"/>
    <w:rsid w:val="00B3043A"/>
    <w:rsid w:val="00B305AD"/>
    <w:rsid w:val="00B3075E"/>
    <w:rsid w:val="00B30A72"/>
    <w:rsid w:val="00B3209F"/>
    <w:rsid w:val="00B325BA"/>
    <w:rsid w:val="00B32763"/>
    <w:rsid w:val="00B32EB5"/>
    <w:rsid w:val="00B334D0"/>
    <w:rsid w:val="00B339B4"/>
    <w:rsid w:val="00B3480D"/>
    <w:rsid w:val="00B34D5B"/>
    <w:rsid w:val="00B35174"/>
    <w:rsid w:val="00B35574"/>
    <w:rsid w:val="00B35CF6"/>
    <w:rsid w:val="00B35F52"/>
    <w:rsid w:val="00B36667"/>
    <w:rsid w:val="00B36BB7"/>
    <w:rsid w:val="00B370A3"/>
    <w:rsid w:val="00B371E2"/>
    <w:rsid w:val="00B376AD"/>
    <w:rsid w:val="00B37D6F"/>
    <w:rsid w:val="00B37FEC"/>
    <w:rsid w:val="00B40767"/>
    <w:rsid w:val="00B40996"/>
    <w:rsid w:val="00B40B41"/>
    <w:rsid w:val="00B40C06"/>
    <w:rsid w:val="00B40D41"/>
    <w:rsid w:val="00B411B4"/>
    <w:rsid w:val="00B4137B"/>
    <w:rsid w:val="00B41AF5"/>
    <w:rsid w:val="00B41BE1"/>
    <w:rsid w:val="00B41F2A"/>
    <w:rsid w:val="00B427D7"/>
    <w:rsid w:val="00B43A98"/>
    <w:rsid w:val="00B43AEC"/>
    <w:rsid w:val="00B43BD5"/>
    <w:rsid w:val="00B43F39"/>
    <w:rsid w:val="00B445F3"/>
    <w:rsid w:val="00B4497B"/>
    <w:rsid w:val="00B4515B"/>
    <w:rsid w:val="00B4545C"/>
    <w:rsid w:val="00B45698"/>
    <w:rsid w:val="00B45873"/>
    <w:rsid w:val="00B462C8"/>
    <w:rsid w:val="00B46799"/>
    <w:rsid w:val="00B47CDC"/>
    <w:rsid w:val="00B50152"/>
    <w:rsid w:val="00B5085B"/>
    <w:rsid w:val="00B5145C"/>
    <w:rsid w:val="00B514F8"/>
    <w:rsid w:val="00B51A31"/>
    <w:rsid w:val="00B523B6"/>
    <w:rsid w:val="00B52837"/>
    <w:rsid w:val="00B53A75"/>
    <w:rsid w:val="00B53CB2"/>
    <w:rsid w:val="00B5414E"/>
    <w:rsid w:val="00B54718"/>
    <w:rsid w:val="00B54853"/>
    <w:rsid w:val="00B54B5C"/>
    <w:rsid w:val="00B54F0F"/>
    <w:rsid w:val="00B55279"/>
    <w:rsid w:val="00B55F08"/>
    <w:rsid w:val="00B55FC9"/>
    <w:rsid w:val="00B56515"/>
    <w:rsid w:val="00B567D8"/>
    <w:rsid w:val="00B569F4"/>
    <w:rsid w:val="00B56E3A"/>
    <w:rsid w:val="00B57635"/>
    <w:rsid w:val="00B57698"/>
    <w:rsid w:val="00B57898"/>
    <w:rsid w:val="00B57E33"/>
    <w:rsid w:val="00B605DA"/>
    <w:rsid w:val="00B60B40"/>
    <w:rsid w:val="00B60BB3"/>
    <w:rsid w:val="00B60C57"/>
    <w:rsid w:val="00B60D46"/>
    <w:rsid w:val="00B614FE"/>
    <w:rsid w:val="00B6251E"/>
    <w:rsid w:val="00B6274A"/>
    <w:rsid w:val="00B64285"/>
    <w:rsid w:val="00B64584"/>
    <w:rsid w:val="00B645DD"/>
    <w:rsid w:val="00B64C93"/>
    <w:rsid w:val="00B64D51"/>
    <w:rsid w:val="00B655AE"/>
    <w:rsid w:val="00B656D5"/>
    <w:rsid w:val="00B65A1F"/>
    <w:rsid w:val="00B65FB0"/>
    <w:rsid w:val="00B66944"/>
    <w:rsid w:val="00B66D3D"/>
    <w:rsid w:val="00B67310"/>
    <w:rsid w:val="00B67350"/>
    <w:rsid w:val="00B7044A"/>
    <w:rsid w:val="00B70483"/>
    <w:rsid w:val="00B709C5"/>
    <w:rsid w:val="00B70C5C"/>
    <w:rsid w:val="00B70F7F"/>
    <w:rsid w:val="00B712A2"/>
    <w:rsid w:val="00B71658"/>
    <w:rsid w:val="00B7213F"/>
    <w:rsid w:val="00B7237B"/>
    <w:rsid w:val="00B72DF3"/>
    <w:rsid w:val="00B73A70"/>
    <w:rsid w:val="00B74982"/>
    <w:rsid w:val="00B74D15"/>
    <w:rsid w:val="00B74DF7"/>
    <w:rsid w:val="00B75039"/>
    <w:rsid w:val="00B75417"/>
    <w:rsid w:val="00B75487"/>
    <w:rsid w:val="00B755B7"/>
    <w:rsid w:val="00B755CD"/>
    <w:rsid w:val="00B758D6"/>
    <w:rsid w:val="00B7596C"/>
    <w:rsid w:val="00B76170"/>
    <w:rsid w:val="00B768C6"/>
    <w:rsid w:val="00B768FF"/>
    <w:rsid w:val="00B7694A"/>
    <w:rsid w:val="00B76ACD"/>
    <w:rsid w:val="00B779D0"/>
    <w:rsid w:val="00B77BDC"/>
    <w:rsid w:val="00B77C12"/>
    <w:rsid w:val="00B80924"/>
    <w:rsid w:val="00B80C61"/>
    <w:rsid w:val="00B80FEE"/>
    <w:rsid w:val="00B81357"/>
    <w:rsid w:val="00B825A3"/>
    <w:rsid w:val="00B82D98"/>
    <w:rsid w:val="00B82E7E"/>
    <w:rsid w:val="00B83B12"/>
    <w:rsid w:val="00B84776"/>
    <w:rsid w:val="00B84CCA"/>
    <w:rsid w:val="00B8564D"/>
    <w:rsid w:val="00B85BF8"/>
    <w:rsid w:val="00B85C82"/>
    <w:rsid w:val="00B8748C"/>
    <w:rsid w:val="00B87C5C"/>
    <w:rsid w:val="00B87CC7"/>
    <w:rsid w:val="00B87DBB"/>
    <w:rsid w:val="00B90C25"/>
    <w:rsid w:val="00B90CD5"/>
    <w:rsid w:val="00B90F37"/>
    <w:rsid w:val="00B90F93"/>
    <w:rsid w:val="00B913C8"/>
    <w:rsid w:val="00B91B49"/>
    <w:rsid w:val="00B9287E"/>
    <w:rsid w:val="00B92A8E"/>
    <w:rsid w:val="00B9304C"/>
    <w:rsid w:val="00B931FF"/>
    <w:rsid w:val="00B93416"/>
    <w:rsid w:val="00B9349B"/>
    <w:rsid w:val="00B9372D"/>
    <w:rsid w:val="00B93A3A"/>
    <w:rsid w:val="00B94567"/>
    <w:rsid w:val="00B945E1"/>
    <w:rsid w:val="00B94DA7"/>
    <w:rsid w:val="00B95EEE"/>
    <w:rsid w:val="00B96256"/>
    <w:rsid w:val="00B964E2"/>
    <w:rsid w:val="00B96751"/>
    <w:rsid w:val="00B968CA"/>
    <w:rsid w:val="00B96CA2"/>
    <w:rsid w:val="00B96F79"/>
    <w:rsid w:val="00B97658"/>
    <w:rsid w:val="00B97A3C"/>
    <w:rsid w:val="00BA022A"/>
    <w:rsid w:val="00BA0515"/>
    <w:rsid w:val="00BA0D3D"/>
    <w:rsid w:val="00BA0ED9"/>
    <w:rsid w:val="00BA15FC"/>
    <w:rsid w:val="00BA26F7"/>
    <w:rsid w:val="00BA26FA"/>
    <w:rsid w:val="00BA2E81"/>
    <w:rsid w:val="00BA4A01"/>
    <w:rsid w:val="00BA4B4E"/>
    <w:rsid w:val="00BA5FF7"/>
    <w:rsid w:val="00BA6A16"/>
    <w:rsid w:val="00BA7033"/>
    <w:rsid w:val="00BA792F"/>
    <w:rsid w:val="00BA7F73"/>
    <w:rsid w:val="00BB030C"/>
    <w:rsid w:val="00BB04AF"/>
    <w:rsid w:val="00BB0F89"/>
    <w:rsid w:val="00BB1066"/>
    <w:rsid w:val="00BB10DF"/>
    <w:rsid w:val="00BB174B"/>
    <w:rsid w:val="00BB188D"/>
    <w:rsid w:val="00BB1BA5"/>
    <w:rsid w:val="00BB1D77"/>
    <w:rsid w:val="00BB2BBE"/>
    <w:rsid w:val="00BB2C44"/>
    <w:rsid w:val="00BB3214"/>
    <w:rsid w:val="00BB33B2"/>
    <w:rsid w:val="00BB3506"/>
    <w:rsid w:val="00BB3654"/>
    <w:rsid w:val="00BB3701"/>
    <w:rsid w:val="00BB382F"/>
    <w:rsid w:val="00BB3A74"/>
    <w:rsid w:val="00BB40F7"/>
    <w:rsid w:val="00BB4D74"/>
    <w:rsid w:val="00BB5C86"/>
    <w:rsid w:val="00BB5E41"/>
    <w:rsid w:val="00BB651F"/>
    <w:rsid w:val="00BB7A96"/>
    <w:rsid w:val="00BB7AF8"/>
    <w:rsid w:val="00BB7C61"/>
    <w:rsid w:val="00BC0245"/>
    <w:rsid w:val="00BC03DC"/>
    <w:rsid w:val="00BC0419"/>
    <w:rsid w:val="00BC083B"/>
    <w:rsid w:val="00BC0B76"/>
    <w:rsid w:val="00BC12F9"/>
    <w:rsid w:val="00BC169E"/>
    <w:rsid w:val="00BC2487"/>
    <w:rsid w:val="00BC31A2"/>
    <w:rsid w:val="00BC36D2"/>
    <w:rsid w:val="00BC4653"/>
    <w:rsid w:val="00BC48F2"/>
    <w:rsid w:val="00BC490F"/>
    <w:rsid w:val="00BC4965"/>
    <w:rsid w:val="00BC4C12"/>
    <w:rsid w:val="00BC4EE3"/>
    <w:rsid w:val="00BC4FDE"/>
    <w:rsid w:val="00BC52AD"/>
    <w:rsid w:val="00BC561E"/>
    <w:rsid w:val="00BC64A0"/>
    <w:rsid w:val="00BC6519"/>
    <w:rsid w:val="00BC7195"/>
    <w:rsid w:val="00BC78BE"/>
    <w:rsid w:val="00BC7AD1"/>
    <w:rsid w:val="00BC7B1B"/>
    <w:rsid w:val="00BD0272"/>
    <w:rsid w:val="00BD02ED"/>
    <w:rsid w:val="00BD051F"/>
    <w:rsid w:val="00BD05BD"/>
    <w:rsid w:val="00BD0D9D"/>
    <w:rsid w:val="00BD0E44"/>
    <w:rsid w:val="00BD1422"/>
    <w:rsid w:val="00BD1677"/>
    <w:rsid w:val="00BD1AC2"/>
    <w:rsid w:val="00BD1D15"/>
    <w:rsid w:val="00BD2301"/>
    <w:rsid w:val="00BD2369"/>
    <w:rsid w:val="00BD29A0"/>
    <w:rsid w:val="00BD2A31"/>
    <w:rsid w:val="00BD2A43"/>
    <w:rsid w:val="00BD306D"/>
    <w:rsid w:val="00BD3A57"/>
    <w:rsid w:val="00BD4007"/>
    <w:rsid w:val="00BD41CB"/>
    <w:rsid w:val="00BD4923"/>
    <w:rsid w:val="00BD51CA"/>
    <w:rsid w:val="00BD5601"/>
    <w:rsid w:val="00BD57CC"/>
    <w:rsid w:val="00BD5AE4"/>
    <w:rsid w:val="00BD61CF"/>
    <w:rsid w:val="00BD6C8C"/>
    <w:rsid w:val="00BD720B"/>
    <w:rsid w:val="00BD765C"/>
    <w:rsid w:val="00BD7CA2"/>
    <w:rsid w:val="00BD7F5D"/>
    <w:rsid w:val="00BE0012"/>
    <w:rsid w:val="00BE109B"/>
    <w:rsid w:val="00BE2527"/>
    <w:rsid w:val="00BE25EF"/>
    <w:rsid w:val="00BE27F7"/>
    <w:rsid w:val="00BE282B"/>
    <w:rsid w:val="00BE2886"/>
    <w:rsid w:val="00BE2C25"/>
    <w:rsid w:val="00BE31E3"/>
    <w:rsid w:val="00BE346D"/>
    <w:rsid w:val="00BE3F90"/>
    <w:rsid w:val="00BE483C"/>
    <w:rsid w:val="00BE4AB6"/>
    <w:rsid w:val="00BE551E"/>
    <w:rsid w:val="00BE569D"/>
    <w:rsid w:val="00BE5A6B"/>
    <w:rsid w:val="00BE5BE5"/>
    <w:rsid w:val="00BE5C90"/>
    <w:rsid w:val="00BE5DE7"/>
    <w:rsid w:val="00BE6098"/>
    <w:rsid w:val="00BE6897"/>
    <w:rsid w:val="00BE6D2B"/>
    <w:rsid w:val="00BE748C"/>
    <w:rsid w:val="00BF01D7"/>
    <w:rsid w:val="00BF0412"/>
    <w:rsid w:val="00BF0564"/>
    <w:rsid w:val="00BF0A0F"/>
    <w:rsid w:val="00BF1A76"/>
    <w:rsid w:val="00BF1CE6"/>
    <w:rsid w:val="00BF2578"/>
    <w:rsid w:val="00BF257C"/>
    <w:rsid w:val="00BF27DD"/>
    <w:rsid w:val="00BF2924"/>
    <w:rsid w:val="00BF4964"/>
    <w:rsid w:val="00BF49BE"/>
    <w:rsid w:val="00BF4ED0"/>
    <w:rsid w:val="00BF51B9"/>
    <w:rsid w:val="00BF53EA"/>
    <w:rsid w:val="00BF585A"/>
    <w:rsid w:val="00BF5F38"/>
    <w:rsid w:val="00BF6CD2"/>
    <w:rsid w:val="00BF6F3B"/>
    <w:rsid w:val="00BF736C"/>
    <w:rsid w:val="00BF73FC"/>
    <w:rsid w:val="00C002E8"/>
    <w:rsid w:val="00C00E66"/>
    <w:rsid w:val="00C01390"/>
    <w:rsid w:val="00C015D6"/>
    <w:rsid w:val="00C01637"/>
    <w:rsid w:val="00C02252"/>
    <w:rsid w:val="00C02CD3"/>
    <w:rsid w:val="00C033D4"/>
    <w:rsid w:val="00C033E8"/>
    <w:rsid w:val="00C038D7"/>
    <w:rsid w:val="00C03E40"/>
    <w:rsid w:val="00C0407A"/>
    <w:rsid w:val="00C0425D"/>
    <w:rsid w:val="00C0527B"/>
    <w:rsid w:val="00C05369"/>
    <w:rsid w:val="00C054E9"/>
    <w:rsid w:val="00C05E1C"/>
    <w:rsid w:val="00C0636F"/>
    <w:rsid w:val="00C068FB"/>
    <w:rsid w:val="00C069E1"/>
    <w:rsid w:val="00C07077"/>
    <w:rsid w:val="00C100A2"/>
    <w:rsid w:val="00C1046E"/>
    <w:rsid w:val="00C1066B"/>
    <w:rsid w:val="00C10685"/>
    <w:rsid w:val="00C10AEB"/>
    <w:rsid w:val="00C119FA"/>
    <w:rsid w:val="00C11FD0"/>
    <w:rsid w:val="00C1248E"/>
    <w:rsid w:val="00C12803"/>
    <w:rsid w:val="00C138FD"/>
    <w:rsid w:val="00C13935"/>
    <w:rsid w:val="00C13BFC"/>
    <w:rsid w:val="00C148A2"/>
    <w:rsid w:val="00C14948"/>
    <w:rsid w:val="00C14B0C"/>
    <w:rsid w:val="00C15723"/>
    <w:rsid w:val="00C15AF3"/>
    <w:rsid w:val="00C163E9"/>
    <w:rsid w:val="00C164A0"/>
    <w:rsid w:val="00C171FE"/>
    <w:rsid w:val="00C172C6"/>
    <w:rsid w:val="00C17356"/>
    <w:rsid w:val="00C179C8"/>
    <w:rsid w:val="00C17F7F"/>
    <w:rsid w:val="00C20153"/>
    <w:rsid w:val="00C20839"/>
    <w:rsid w:val="00C21D5E"/>
    <w:rsid w:val="00C21D97"/>
    <w:rsid w:val="00C228D3"/>
    <w:rsid w:val="00C246DB"/>
    <w:rsid w:val="00C24EAE"/>
    <w:rsid w:val="00C25715"/>
    <w:rsid w:val="00C265DB"/>
    <w:rsid w:val="00C3050D"/>
    <w:rsid w:val="00C30B12"/>
    <w:rsid w:val="00C3109F"/>
    <w:rsid w:val="00C31374"/>
    <w:rsid w:val="00C31488"/>
    <w:rsid w:val="00C317E1"/>
    <w:rsid w:val="00C326D1"/>
    <w:rsid w:val="00C33442"/>
    <w:rsid w:val="00C334CB"/>
    <w:rsid w:val="00C336C6"/>
    <w:rsid w:val="00C339CB"/>
    <w:rsid w:val="00C33AC4"/>
    <w:rsid w:val="00C345EF"/>
    <w:rsid w:val="00C349E0"/>
    <w:rsid w:val="00C34A0A"/>
    <w:rsid w:val="00C34BAE"/>
    <w:rsid w:val="00C3531D"/>
    <w:rsid w:val="00C35381"/>
    <w:rsid w:val="00C35677"/>
    <w:rsid w:val="00C363EE"/>
    <w:rsid w:val="00C365B0"/>
    <w:rsid w:val="00C36946"/>
    <w:rsid w:val="00C37278"/>
    <w:rsid w:val="00C37AE6"/>
    <w:rsid w:val="00C40456"/>
    <w:rsid w:val="00C404EB"/>
    <w:rsid w:val="00C40A1D"/>
    <w:rsid w:val="00C40C7E"/>
    <w:rsid w:val="00C411CD"/>
    <w:rsid w:val="00C4148F"/>
    <w:rsid w:val="00C416E6"/>
    <w:rsid w:val="00C41F77"/>
    <w:rsid w:val="00C42328"/>
    <w:rsid w:val="00C42473"/>
    <w:rsid w:val="00C425B7"/>
    <w:rsid w:val="00C42ED1"/>
    <w:rsid w:val="00C431F0"/>
    <w:rsid w:val="00C43519"/>
    <w:rsid w:val="00C43E03"/>
    <w:rsid w:val="00C43FC1"/>
    <w:rsid w:val="00C44787"/>
    <w:rsid w:val="00C44B71"/>
    <w:rsid w:val="00C44D86"/>
    <w:rsid w:val="00C45270"/>
    <w:rsid w:val="00C4555F"/>
    <w:rsid w:val="00C4563C"/>
    <w:rsid w:val="00C45990"/>
    <w:rsid w:val="00C46107"/>
    <w:rsid w:val="00C464D2"/>
    <w:rsid w:val="00C472D7"/>
    <w:rsid w:val="00C473DB"/>
    <w:rsid w:val="00C47A48"/>
    <w:rsid w:val="00C47D4E"/>
    <w:rsid w:val="00C47F14"/>
    <w:rsid w:val="00C50825"/>
    <w:rsid w:val="00C508A7"/>
    <w:rsid w:val="00C5183E"/>
    <w:rsid w:val="00C518E4"/>
    <w:rsid w:val="00C51942"/>
    <w:rsid w:val="00C51C6F"/>
    <w:rsid w:val="00C5236F"/>
    <w:rsid w:val="00C52B79"/>
    <w:rsid w:val="00C5300E"/>
    <w:rsid w:val="00C53242"/>
    <w:rsid w:val="00C53941"/>
    <w:rsid w:val="00C53D05"/>
    <w:rsid w:val="00C53E5E"/>
    <w:rsid w:val="00C53EC8"/>
    <w:rsid w:val="00C5442B"/>
    <w:rsid w:val="00C54C95"/>
    <w:rsid w:val="00C55071"/>
    <w:rsid w:val="00C550CD"/>
    <w:rsid w:val="00C55B1F"/>
    <w:rsid w:val="00C561CF"/>
    <w:rsid w:val="00C568AF"/>
    <w:rsid w:val="00C56C0C"/>
    <w:rsid w:val="00C570B8"/>
    <w:rsid w:val="00C57124"/>
    <w:rsid w:val="00C5730D"/>
    <w:rsid w:val="00C57336"/>
    <w:rsid w:val="00C578FB"/>
    <w:rsid w:val="00C6008D"/>
    <w:rsid w:val="00C6009B"/>
    <w:rsid w:val="00C60ABE"/>
    <w:rsid w:val="00C61283"/>
    <w:rsid w:val="00C61BBB"/>
    <w:rsid w:val="00C61BDE"/>
    <w:rsid w:val="00C61E36"/>
    <w:rsid w:val="00C625AD"/>
    <w:rsid w:val="00C62FB6"/>
    <w:rsid w:val="00C632DC"/>
    <w:rsid w:val="00C632F6"/>
    <w:rsid w:val="00C6371F"/>
    <w:rsid w:val="00C64217"/>
    <w:rsid w:val="00C64466"/>
    <w:rsid w:val="00C64483"/>
    <w:rsid w:val="00C6462E"/>
    <w:rsid w:val="00C64E7D"/>
    <w:rsid w:val="00C6510D"/>
    <w:rsid w:val="00C65345"/>
    <w:rsid w:val="00C6564F"/>
    <w:rsid w:val="00C65B73"/>
    <w:rsid w:val="00C65CFE"/>
    <w:rsid w:val="00C65F2D"/>
    <w:rsid w:val="00C66843"/>
    <w:rsid w:val="00C66C1A"/>
    <w:rsid w:val="00C675DD"/>
    <w:rsid w:val="00C67F39"/>
    <w:rsid w:val="00C67F53"/>
    <w:rsid w:val="00C67FCE"/>
    <w:rsid w:val="00C7017F"/>
    <w:rsid w:val="00C7033C"/>
    <w:rsid w:val="00C706E2"/>
    <w:rsid w:val="00C718B9"/>
    <w:rsid w:val="00C72103"/>
    <w:rsid w:val="00C729A7"/>
    <w:rsid w:val="00C72BAA"/>
    <w:rsid w:val="00C73BB2"/>
    <w:rsid w:val="00C73CBF"/>
    <w:rsid w:val="00C745DD"/>
    <w:rsid w:val="00C74952"/>
    <w:rsid w:val="00C74A4C"/>
    <w:rsid w:val="00C74DD9"/>
    <w:rsid w:val="00C75052"/>
    <w:rsid w:val="00C750AD"/>
    <w:rsid w:val="00C750F7"/>
    <w:rsid w:val="00C755BE"/>
    <w:rsid w:val="00C759AD"/>
    <w:rsid w:val="00C75EFF"/>
    <w:rsid w:val="00C76030"/>
    <w:rsid w:val="00C768CC"/>
    <w:rsid w:val="00C76B68"/>
    <w:rsid w:val="00C775BB"/>
    <w:rsid w:val="00C809C7"/>
    <w:rsid w:val="00C80A2A"/>
    <w:rsid w:val="00C80C12"/>
    <w:rsid w:val="00C80FBE"/>
    <w:rsid w:val="00C81012"/>
    <w:rsid w:val="00C81173"/>
    <w:rsid w:val="00C818EC"/>
    <w:rsid w:val="00C81FE0"/>
    <w:rsid w:val="00C81FFE"/>
    <w:rsid w:val="00C82659"/>
    <w:rsid w:val="00C827C7"/>
    <w:rsid w:val="00C828DB"/>
    <w:rsid w:val="00C82C4B"/>
    <w:rsid w:val="00C82E74"/>
    <w:rsid w:val="00C830B7"/>
    <w:rsid w:val="00C832F5"/>
    <w:rsid w:val="00C83386"/>
    <w:rsid w:val="00C83B51"/>
    <w:rsid w:val="00C83C2B"/>
    <w:rsid w:val="00C847D3"/>
    <w:rsid w:val="00C84835"/>
    <w:rsid w:val="00C848DA"/>
    <w:rsid w:val="00C84A95"/>
    <w:rsid w:val="00C84F67"/>
    <w:rsid w:val="00C85116"/>
    <w:rsid w:val="00C85494"/>
    <w:rsid w:val="00C856F0"/>
    <w:rsid w:val="00C863D3"/>
    <w:rsid w:val="00C8694C"/>
    <w:rsid w:val="00C86C8E"/>
    <w:rsid w:val="00C87428"/>
    <w:rsid w:val="00C877F6"/>
    <w:rsid w:val="00C87B3C"/>
    <w:rsid w:val="00C904A8"/>
    <w:rsid w:val="00C904C1"/>
    <w:rsid w:val="00C90D82"/>
    <w:rsid w:val="00C90F54"/>
    <w:rsid w:val="00C90FCB"/>
    <w:rsid w:val="00C91844"/>
    <w:rsid w:val="00C92A07"/>
    <w:rsid w:val="00C92A2C"/>
    <w:rsid w:val="00C9301E"/>
    <w:rsid w:val="00C936B7"/>
    <w:rsid w:val="00C93AFD"/>
    <w:rsid w:val="00C9417F"/>
    <w:rsid w:val="00C94C34"/>
    <w:rsid w:val="00C957F7"/>
    <w:rsid w:val="00C95DD3"/>
    <w:rsid w:val="00C95FDE"/>
    <w:rsid w:val="00C9604F"/>
    <w:rsid w:val="00C96863"/>
    <w:rsid w:val="00C976A4"/>
    <w:rsid w:val="00C976AC"/>
    <w:rsid w:val="00C97CE0"/>
    <w:rsid w:val="00CA046E"/>
    <w:rsid w:val="00CA12AB"/>
    <w:rsid w:val="00CA12C4"/>
    <w:rsid w:val="00CA12F5"/>
    <w:rsid w:val="00CA1FF0"/>
    <w:rsid w:val="00CA2033"/>
    <w:rsid w:val="00CA2833"/>
    <w:rsid w:val="00CA2A69"/>
    <w:rsid w:val="00CA2D5A"/>
    <w:rsid w:val="00CA3561"/>
    <w:rsid w:val="00CA3C67"/>
    <w:rsid w:val="00CA3D7B"/>
    <w:rsid w:val="00CA4604"/>
    <w:rsid w:val="00CA4686"/>
    <w:rsid w:val="00CA4F0B"/>
    <w:rsid w:val="00CA4F2B"/>
    <w:rsid w:val="00CA4F7E"/>
    <w:rsid w:val="00CA53B5"/>
    <w:rsid w:val="00CA5DE6"/>
    <w:rsid w:val="00CA6199"/>
    <w:rsid w:val="00CA6AD8"/>
    <w:rsid w:val="00CA7BFC"/>
    <w:rsid w:val="00CB0AC5"/>
    <w:rsid w:val="00CB1165"/>
    <w:rsid w:val="00CB1674"/>
    <w:rsid w:val="00CB1A5C"/>
    <w:rsid w:val="00CB20F0"/>
    <w:rsid w:val="00CB2919"/>
    <w:rsid w:val="00CB3152"/>
    <w:rsid w:val="00CB31F7"/>
    <w:rsid w:val="00CB3541"/>
    <w:rsid w:val="00CB3F7D"/>
    <w:rsid w:val="00CB41C4"/>
    <w:rsid w:val="00CB4931"/>
    <w:rsid w:val="00CB4DC7"/>
    <w:rsid w:val="00CB4E31"/>
    <w:rsid w:val="00CB4E6A"/>
    <w:rsid w:val="00CB5014"/>
    <w:rsid w:val="00CB5069"/>
    <w:rsid w:val="00CB572A"/>
    <w:rsid w:val="00CB615C"/>
    <w:rsid w:val="00CB622F"/>
    <w:rsid w:val="00CB6B95"/>
    <w:rsid w:val="00CB6BE8"/>
    <w:rsid w:val="00CB708F"/>
    <w:rsid w:val="00CB725C"/>
    <w:rsid w:val="00CB7A7C"/>
    <w:rsid w:val="00CC0D6C"/>
    <w:rsid w:val="00CC13A0"/>
    <w:rsid w:val="00CC2120"/>
    <w:rsid w:val="00CC2AFA"/>
    <w:rsid w:val="00CC2B69"/>
    <w:rsid w:val="00CC2B6A"/>
    <w:rsid w:val="00CC3413"/>
    <w:rsid w:val="00CC34E4"/>
    <w:rsid w:val="00CC3610"/>
    <w:rsid w:val="00CC38AA"/>
    <w:rsid w:val="00CC3EF7"/>
    <w:rsid w:val="00CC4111"/>
    <w:rsid w:val="00CC4B14"/>
    <w:rsid w:val="00CC53A5"/>
    <w:rsid w:val="00CC64D8"/>
    <w:rsid w:val="00CC66F1"/>
    <w:rsid w:val="00CC671A"/>
    <w:rsid w:val="00CC67B2"/>
    <w:rsid w:val="00CC79D7"/>
    <w:rsid w:val="00CC79FB"/>
    <w:rsid w:val="00CC7AAD"/>
    <w:rsid w:val="00CD00B0"/>
    <w:rsid w:val="00CD00BD"/>
    <w:rsid w:val="00CD0934"/>
    <w:rsid w:val="00CD0FFF"/>
    <w:rsid w:val="00CD1212"/>
    <w:rsid w:val="00CD1CF8"/>
    <w:rsid w:val="00CD228F"/>
    <w:rsid w:val="00CD2334"/>
    <w:rsid w:val="00CD2764"/>
    <w:rsid w:val="00CD29DE"/>
    <w:rsid w:val="00CD2A8B"/>
    <w:rsid w:val="00CD2EC9"/>
    <w:rsid w:val="00CD2F1A"/>
    <w:rsid w:val="00CD316A"/>
    <w:rsid w:val="00CD31D1"/>
    <w:rsid w:val="00CD3395"/>
    <w:rsid w:val="00CD368E"/>
    <w:rsid w:val="00CD3B0F"/>
    <w:rsid w:val="00CD403A"/>
    <w:rsid w:val="00CD4549"/>
    <w:rsid w:val="00CD4D7C"/>
    <w:rsid w:val="00CD4DB9"/>
    <w:rsid w:val="00CD4DFA"/>
    <w:rsid w:val="00CD5129"/>
    <w:rsid w:val="00CD51F0"/>
    <w:rsid w:val="00CD5474"/>
    <w:rsid w:val="00CD5FB0"/>
    <w:rsid w:val="00CD6B23"/>
    <w:rsid w:val="00CD6D29"/>
    <w:rsid w:val="00CD6E62"/>
    <w:rsid w:val="00CD6F1F"/>
    <w:rsid w:val="00CD70AF"/>
    <w:rsid w:val="00CD7256"/>
    <w:rsid w:val="00CD73BB"/>
    <w:rsid w:val="00CE0834"/>
    <w:rsid w:val="00CE128C"/>
    <w:rsid w:val="00CE1635"/>
    <w:rsid w:val="00CE1722"/>
    <w:rsid w:val="00CE1A5F"/>
    <w:rsid w:val="00CE31DC"/>
    <w:rsid w:val="00CE32A4"/>
    <w:rsid w:val="00CE354E"/>
    <w:rsid w:val="00CE3F9C"/>
    <w:rsid w:val="00CE4021"/>
    <w:rsid w:val="00CE491D"/>
    <w:rsid w:val="00CE4DCD"/>
    <w:rsid w:val="00CE5735"/>
    <w:rsid w:val="00CE60ED"/>
    <w:rsid w:val="00CE6807"/>
    <w:rsid w:val="00CE70F3"/>
    <w:rsid w:val="00CE7595"/>
    <w:rsid w:val="00CE77B6"/>
    <w:rsid w:val="00CE7D51"/>
    <w:rsid w:val="00CF05CB"/>
    <w:rsid w:val="00CF14D1"/>
    <w:rsid w:val="00CF1B2A"/>
    <w:rsid w:val="00CF1E64"/>
    <w:rsid w:val="00CF1E79"/>
    <w:rsid w:val="00CF1F5F"/>
    <w:rsid w:val="00CF2B0D"/>
    <w:rsid w:val="00CF2B0E"/>
    <w:rsid w:val="00CF2C67"/>
    <w:rsid w:val="00CF3413"/>
    <w:rsid w:val="00CF3C05"/>
    <w:rsid w:val="00CF3CAE"/>
    <w:rsid w:val="00CF3E43"/>
    <w:rsid w:val="00CF44A2"/>
    <w:rsid w:val="00CF47FC"/>
    <w:rsid w:val="00CF4E54"/>
    <w:rsid w:val="00CF5385"/>
    <w:rsid w:val="00CF54F0"/>
    <w:rsid w:val="00CF5769"/>
    <w:rsid w:val="00CF5C4E"/>
    <w:rsid w:val="00CF5C7A"/>
    <w:rsid w:val="00CF64F1"/>
    <w:rsid w:val="00CF674F"/>
    <w:rsid w:val="00CF688D"/>
    <w:rsid w:val="00CF6A79"/>
    <w:rsid w:val="00CF6DA2"/>
    <w:rsid w:val="00CF70CE"/>
    <w:rsid w:val="00CF7F0B"/>
    <w:rsid w:val="00D001B9"/>
    <w:rsid w:val="00D00B1A"/>
    <w:rsid w:val="00D01D7F"/>
    <w:rsid w:val="00D01DAD"/>
    <w:rsid w:val="00D01EFA"/>
    <w:rsid w:val="00D02234"/>
    <w:rsid w:val="00D023F9"/>
    <w:rsid w:val="00D02A4F"/>
    <w:rsid w:val="00D03749"/>
    <w:rsid w:val="00D03848"/>
    <w:rsid w:val="00D04978"/>
    <w:rsid w:val="00D04CEA"/>
    <w:rsid w:val="00D04DA2"/>
    <w:rsid w:val="00D05219"/>
    <w:rsid w:val="00D05DD9"/>
    <w:rsid w:val="00D05F65"/>
    <w:rsid w:val="00D0601F"/>
    <w:rsid w:val="00D064D8"/>
    <w:rsid w:val="00D06903"/>
    <w:rsid w:val="00D0703B"/>
    <w:rsid w:val="00D07412"/>
    <w:rsid w:val="00D07AC5"/>
    <w:rsid w:val="00D10332"/>
    <w:rsid w:val="00D103ED"/>
    <w:rsid w:val="00D10481"/>
    <w:rsid w:val="00D10A4B"/>
    <w:rsid w:val="00D10B54"/>
    <w:rsid w:val="00D11052"/>
    <w:rsid w:val="00D11EFB"/>
    <w:rsid w:val="00D12068"/>
    <w:rsid w:val="00D12471"/>
    <w:rsid w:val="00D12682"/>
    <w:rsid w:val="00D12C18"/>
    <w:rsid w:val="00D12E35"/>
    <w:rsid w:val="00D1301F"/>
    <w:rsid w:val="00D130A2"/>
    <w:rsid w:val="00D13A5B"/>
    <w:rsid w:val="00D13A5F"/>
    <w:rsid w:val="00D13B98"/>
    <w:rsid w:val="00D13F5C"/>
    <w:rsid w:val="00D13FD0"/>
    <w:rsid w:val="00D141B9"/>
    <w:rsid w:val="00D146BC"/>
    <w:rsid w:val="00D14DB8"/>
    <w:rsid w:val="00D15912"/>
    <w:rsid w:val="00D1613D"/>
    <w:rsid w:val="00D166EF"/>
    <w:rsid w:val="00D17DE6"/>
    <w:rsid w:val="00D17E2A"/>
    <w:rsid w:val="00D17E38"/>
    <w:rsid w:val="00D206E3"/>
    <w:rsid w:val="00D20B0B"/>
    <w:rsid w:val="00D21154"/>
    <w:rsid w:val="00D211A8"/>
    <w:rsid w:val="00D22978"/>
    <w:rsid w:val="00D244C1"/>
    <w:rsid w:val="00D246D6"/>
    <w:rsid w:val="00D2494A"/>
    <w:rsid w:val="00D24B1F"/>
    <w:rsid w:val="00D24F58"/>
    <w:rsid w:val="00D25094"/>
    <w:rsid w:val="00D2509B"/>
    <w:rsid w:val="00D26AE0"/>
    <w:rsid w:val="00D270AC"/>
    <w:rsid w:val="00D271A3"/>
    <w:rsid w:val="00D273B9"/>
    <w:rsid w:val="00D3009C"/>
    <w:rsid w:val="00D30364"/>
    <w:rsid w:val="00D30D6E"/>
    <w:rsid w:val="00D31491"/>
    <w:rsid w:val="00D3199C"/>
    <w:rsid w:val="00D31A76"/>
    <w:rsid w:val="00D31AFD"/>
    <w:rsid w:val="00D31BAF"/>
    <w:rsid w:val="00D31F3C"/>
    <w:rsid w:val="00D31FDB"/>
    <w:rsid w:val="00D321F9"/>
    <w:rsid w:val="00D323CE"/>
    <w:rsid w:val="00D3254B"/>
    <w:rsid w:val="00D329F5"/>
    <w:rsid w:val="00D3380B"/>
    <w:rsid w:val="00D33A9E"/>
    <w:rsid w:val="00D33B17"/>
    <w:rsid w:val="00D33B70"/>
    <w:rsid w:val="00D33BB1"/>
    <w:rsid w:val="00D34804"/>
    <w:rsid w:val="00D34CE1"/>
    <w:rsid w:val="00D34E9E"/>
    <w:rsid w:val="00D34FF5"/>
    <w:rsid w:val="00D354AA"/>
    <w:rsid w:val="00D35FB1"/>
    <w:rsid w:val="00D362E8"/>
    <w:rsid w:val="00D36615"/>
    <w:rsid w:val="00D367E7"/>
    <w:rsid w:val="00D36E79"/>
    <w:rsid w:val="00D37484"/>
    <w:rsid w:val="00D37746"/>
    <w:rsid w:val="00D37E89"/>
    <w:rsid w:val="00D37F00"/>
    <w:rsid w:val="00D408AB"/>
    <w:rsid w:val="00D40997"/>
    <w:rsid w:val="00D41173"/>
    <w:rsid w:val="00D41370"/>
    <w:rsid w:val="00D419D9"/>
    <w:rsid w:val="00D41F54"/>
    <w:rsid w:val="00D4210E"/>
    <w:rsid w:val="00D42556"/>
    <w:rsid w:val="00D429E5"/>
    <w:rsid w:val="00D42A25"/>
    <w:rsid w:val="00D42CAE"/>
    <w:rsid w:val="00D42D8B"/>
    <w:rsid w:val="00D4380A"/>
    <w:rsid w:val="00D4390F"/>
    <w:rsid w:val="00D444BE"/>
    <w:rsid w:val="00D4454F"/>
    <w:rsid w:val="00D4461D"/>
    <w:rsid w:val="00D44929"/>
    <w:rsid w:val="00D44C69"/>
    <w:rsid w:val="00D45013"/>
    <w:rsid w:val="00D45FED"/>
    <w:rsid w:val="00D46B74"/>
    <w:rsid w:val="00D46DB4"/>
    <w:rsid w:val="00D46EFD"/>
    <w:rsid w:val="00D4730C"/>
    <w:rsid w:val="00D47844"/>
    <w:rsid w:val="00D504BD"/>
    <w:rsid w:val="00D51B78"/>
    <w:rsid w:val="00D51EC9"/>
    <w:rsid w:val="00D52859"/>
    <w:rsid w:val="00D52B37"/>
    <w:rsid w:val="00D53A69"/>
    <w:rsid w:val="00D53E13"/>
    <w:rsid w:val="00D53FE9"/>
    <w:rsid w:val="00D5426A"/>
    <w:rsid w:val="00D549A8"/>
    <w:rsid w:val="00D549BD"/>
    <w:rsid w:val="00D554F6"/>
    <w:rsid w:val="00D55CF0"/>
    <w:rsid w:val="00D56FB7"/>
    <w:rsid w:val="00D57134"/>
    <w:rsid w:val="00D57471"/>
    <w:rsid w:val="00D576AE"/>
    <w:rsid w:val="00D57EE8"/>
    <w:rsid w:val="00D60E17"/>
    <w:rsid w:val="00D60E38"/>
    <w:rsid w:val="00D6137E"/>
    <w:rsid w:val="00D61D19"/>
    <w:rsid w:val="00D625A3"/>
    <w:rsid w:val="00D62A79"/>
    <w:rsid w:val="00D62F9F"/>
    <w:rsid w:val="00D637B8"/>
    <w:rsid w:val="00D63D82"/>
    <w:rsid w:val="00D63EDD"/>
    <w:rsid w:val="00D64BF9"/>
    <w:rsid w:val="00D65363"/>
    <w:rsid w:val="00D65A46"/>
    <w:rsid w:val="00D66411"/>
    <w:rsid w:val="00D66715"/>
    <w:rsid w:val="00D669F2"/>
    <w:rsid w:val="00D66CEC"/>
    <w:rsid w:val="00D67060"/>
    <w:rsid w:val="00D672A3"/>
    <w:rsid w:val="00D700D1"/>
    <w:rsid w:val="00D701AC"/>
    <w:rsid w:val="00D70217"/>
    <w:rsid w:val="00D71017"/>
    <w:rsid w:val="00D712C7"/>
    <w:rsid w:val="00D715BE"/>
    <w:rsid w:val="00D7179E"/>
    <w:rsid w:val="00D71A32"/>
    <w:rsid w:val="00D71F81"/>
    <w:rsid w:val="00D721A0"/>
    <w:rsid w:val="00D726C2"/>
    <w:rsid w:val="00D72911"/>
    <w:rsid w:val="00D73728"/>
    <w:rsid w:val="00D73E3E"/>
    <w:rsid w:val="00D74615"/>
    <w:rsid w:val="00D746BD"/>
    <w:rsid w:val="00D74A35"/>
    <w:rsid w:val="00D74E97"/>
    <w:rsid w:val="00D74F9A"/>
    <w:rsid w:val="00D7503B"/>
    <w:rsid w:val="00D7540F"/>
    <w:rsid w:val="00D7686F"/>
    <w:rsid w:val="00D76A94"/>
    <w:rsid w:val="00D76B78"/>
    <w:rsid w:val="00D76BBB"/>
    <w:rsid w:val="00D76CB8"/>
    <w:rsid w:val="00D7721C"/>
    <w:rsid w:val="00D8065F"/>
    <w:rsid w:val="00D807EF"/>
    <w:rsid w:val="00D8146A"/>
    <w:rsid w:val="00D81671"/>
    <w:rsid w:val="00D82043"/>
    <w:rsid w:val="00D82283"/>
    <w:rsid w:val="00D82710"/>
    <w:rsid w:val="00D82872"/>
    <w:rsid w:val="00D82BC4"/>
    <w:rsid w:val="00D83481"/>
    <w:rsid w:val="00D834D8"/>
    <w:rsid w:val="00D83750"/>
    <w:rsid w:val="00D83E92"/>
    <w:rsid w:val="00D84164"/>
    <w:rsid w:val="00D84217"/>
    <w:rsid w:val="00D84460"/>
    <w:rsid w:val="00D84DDA"/>
    <w:rsid w:val="00D8563C"/>
    <w:rsid w:val="00D85BFE"/>
    <w:rsid w:val="00D8602D"/>
    <w:rsid w:val="00D8604C"/>
    <w:rsid w:val="00D86915"/>
    <w:rsid w:val="00D8751F"/>
    <w:rsid w:val="00D8790F"/>
    <w:rsid w:val="00D87CB0"/>
    <w:rsid w:val="00D87CEC"/>
    <w:rsid w:val="00D909F2"/>
    <w:rsid w:val="00D90A8C"/>
    <w:rsid w:val="00D90BD3"/>
    <w:rsid w:val="00D90D3A"/>
    <w:rsid w:val="00D90DFC"/>
    <w:rsid w:val="00D91709"/>
    <w:rsid w:val="00D91CDE"/>
    <w:rsid w:val="00D91D85"/>
    <w:rsid w:val="00D924DD"/>
    <w:rsid w:val="00D93724"/>
    <w:rsid w:val="00D93AD1"/>
    <w:rsid w:val="00D94EE6"/>
    <w:rsid w:val="00D9508A"/>
    <w:rsid w:val="00D950C4"/>
    <w:rsid w:val="00D950E8"/>
    <w:rsid w:val="00D9518C"/>
    <w:rsid w:val="00D952F6"/>
    <w:rsid w:val="00D958E6"/>
    <w:rsid w:val="00D95D8E"/>
    <w:rsid w:val="00D964BC"/>
    <w:rsid w:val="00D965B3"/>
    <w:rsid w:val="00D96BFD"/>
    <w:rsid w:val="00D97572"/>
    <w:rsid w:val="00D97C58"/>
    <w:rsid w:val="00DA04B0"/>
    <w:rsid w:val="00DA10BC"/>
    <w:rsid w:val="00DA1607"/>
    <w:rsid w:val="00DA177A"/>
    <w:rsid w:val="00DA1A72"/>
    <w:rsid w:val="00DA1B3C"/>
    <w:rsid w:val="00DA2533"/>
    <w:rsid w:val="00DA268C"/>
    <w:rsid w:val="00DA2852"/>
    <w:rsid w:val="00DA2D1A"/>
    <w:rsid w:val="00DA3060"/>
    <w:rsid w:val="00DA3377"/>
    <w:rsid w:val="00DA370C"/>
    <w:rsid w:val="00DA3760"/>
    <w:rsid w:val="00DA5052"/>
    <w:rsid w:val="00DA50B4"/>
    <w:rsid w:val="00DA5482"/>
    <w:rsid w:val="00DA54CB"/>
    <w:rsid w:val="00DA5906"/>
    <w:rsid w:val="00DA5F14"/>
    <w:rsid w:val="00DA6115"/>
    <w:rsid w:val="00DA633A"/>
    <w:rsid w:val="00DA6383"/>
    <w:rsid w:val="00DA6907"/>
    <w:rsid w:val="00DA6982"/>
    <w:rsid w:val="00DA69C2"/>
    <w:rsid w:val="00DA6CF2"/>
    <w:rsid w:val="00DA7412"/>
    <w:rsid w:val="00DA7431"/>
    <w:rsid w:val="00DA7BC5"/>
    <w:rsid w:val="00DA7E76"/>
    <w:rsid w:val="00DB013A"/>
    <w:rsid w:val="00DB0728"/>
    <w:rsid w:val="00DB08A2"/>
    <w:rsid w:val="00DB114F"/>
    <w:rsid w:val="00DB1534"/>
    <w:rsid w:val="00DB1736"/>
    <w:rsid w:val="00DB1E24"/>
    <w:rsid w:val="00DB23F5"/>
    <w:rsid w:val="00DB2D14"/>
    <w:rsid w:val="00DB3CF0"/>
    <w:rsid w:val="00DB3E64"/>
    <w:rsid w:val="00DB40C4"/>
    <w:rsid w:val="00DB41FF"/>
    <w:rsid w:val="00DB43E6"/>
    <w:rsid w:val="00DB4586"/>
    <w:rsid w:val="00DB476D"/>
    <w:rsid w:val="00DB4949"/>
    <w:rsid w:val="00DB4F92"/>
    <w:rsid w:val="00DB5B8B"/>
    <w:rsid w:val="00DB613D"/>
    <w:rsid w:val="00DB75D2"/>
    <w:rsid w:val="00DB77D6"/>
    <w:rsid w:val="00DC0073"/>
    <w:rsid w:val="00DC04F7"/>
    <w:rsid w:val="00DC0742"/>
    <w:rsid w:val="00DC0C34"/>
    <w:rsid w:val="00DC1624"/>
    <w:rsid w:val="00DC1642"/>
    <w:rsid w:val="00DC16FE"/>
    <w:rsid w:val="00DC1AFA"/>
    <w:rsid w:val="00DC2AFB"/>
    <w:rsid w:val="00DC2C1A"/>
    <w:rsid w:val="00DC30E7"/>
    <w:rsid w:val="00DC334E"/>
    <w:rsid w:val="00DC3DD0"/>
    <w:rsid w:val="00DC3E45"/>
    <w:rsid w:val="00DC3EED"/>
    <w:rsid w:val="00DC4161"/>
    <w:rsid w:val="00DC44CF"/>
    <w:rsid w:val="00DC494F"/>
    <w:rsid w:val="00DC4C90"/>
    <w:rsid w:val="00DC5C79"/>
    <w:rsid w:val="00DC6297"/>
    <w:rsid w:val="00DC62C3"/>
    <w:rsid w:val="00DC66A5"/>
    <w:rsid w:val="00DC676E"/>
    <w:rsid w:val="00DC69EA"/>
    <w:rsid w:val="00DC7A48"/>
    <w:rsid w:val="00DD004C"/>
    <w:rsid w:val="00DD0A80"/>
    <w:rsid w:val="00DD0CD5"/>
    <w:rsid w:val="00DD0E0C"/>
    <w:rsid w:val="00DD1772"/>
    <w:rsid w:val="00DD1A20"/>
    <w:rsid w:val="00DD1C67"/>
    <w:rsid w:val="00DD1F29"/>
    <w:rsid w:val="00DD22A5"/>
    <w:rsid w:val="00DD2DFC"/>
    <w:rsid w:val="00DD33C4"/>
    <w:rsid w:val="00DD36D6"/>
    <w:rsid w:val="00DD4195"/>
    <w:rsid w:val="00DD46EF"/>
    <w:rsid w:val="00DD4AE4"/>
    <w:rsid w:val="00DD4D58"/>
    <w:rsid w:val="00DD4DB8"/>
    <w:rsid w:val="00DD57A6"/>
    <w:rsid w:val="00DD5B0C"/>
    <w:rsid w:val="00DD65A7"/>
    <w:rsid w:val="00DD79B9"/>
    <w:rsid w:val="00DD7B1A"/>
    <w:rsid w:val="00DE061B"/>
    <w:rsid w:val="00DE0AD6"/>
    <w:rsid w:val="00DE1052"/>
    <w:rsid w:val="00DE127E"/>
    <w:rsid w:val="00DE16B1"/>
    <w:rsid w:val="00DE1A08"/>
    <w:rsid w:val="00DE1FA5"/>
    <w:rsid w:val="00DE202B"/>
    <w:rsid w:val="00DE2367"/>
    <w:rsid w:val="00DE236E"/>
    <w:rsid w:val="00DE26CB"/>
    <w:rsid w:val="00DE27FB"/>
    <w:rsid w:val="00DE3364"/>
    <w:rsid w:val="00DE34C8"/>
    <w:rsid w:val="00DE3E89"/>
    <w:rsid w:val="00DE5A37"/>
    <w:rsid w:val="00DE6310"/>
    <w:rsid w:val="00DE63B1"/>
    <w:rsid w:val="00DE6C61"/>
    <w:rsid w:val="00DE6E4B"/>
    <w:rsid w:val="00DE727A"/>
    <w:rsid w:val="00DE732F"/>
    <w:rsid w:val="00DE7331"/>
    <w:rsid w:val="00DE7368"/>
    <w:rsid w:val="00DE73AA"/>
    <w:rsid w:val="00DE76AA"/>
    <w:rsid w:val="00DE7C15"/>
    <w:rsid w:val="00DE7F62"/>
    <w:rsid w:val="00DF0258"/>
    <w:rsid w:val="00DF0293"/>
    <w:rsid w:val="00DF095F"/>
    <w:rsid w:val="00DF0F23"/>
    <w:rsid w:val="00DF158E"/>
    <w:rsid w:val="00DF17EF"/>
    <w:rsid w:val="00DF1D2C"/>
    <w:rsid w:val="00DF21B0"/>
    <w:rsid w:val="00DF21CB"/>
    <w:rsid w:val="00DF27CC"/>
    <w:rsid w:val="00DF2F8D"/>
    <w:rsid w:val="00DF3256"/>
    <w:rsid w:val="00DF3336"/>
    <w:rsid w:val="00DF3736"/>
    <w:rsid w:val="00DF44AF"/>
    <w:rsid w:val="00DF4E3B"/>
    <w:rsid w:val="00DF5949"/>
    <w:rsid w:val="00DF5BF6"/>
    <w:rsid w:val="00DF5D65"/>
    <w:rsid w:val="00DF5DC4"/>
    <w:rsid w:val="00DF5DDA"/>
    <w:rsid w:val="00DF604A"/>
    <w:rsid w:val="00DF6ECD"/>
    <w:rsid w:val="00DF7750"/>
    <w:rsid w:val="00E000E0"/>
    <w:rsid w:val="00E0019E"/>
    <w:rsid w:val="00E00A2B"/>
    <w:rsid w:val="00E00C7E"/>
    <w:rsid w:val="00E00D25"/>
    <w:rsid w:val="00E0107F"/>
    <w:rsid w:val="00E01167"/>
    <w:rsid w:val="00E012E7"/>
    <w:rsid w:val="00E0151A"/>
    <w:rsid w:val="00E0296B"/>
    <w:rsid w:val="00E02C30"/>
    <w:rsid w:val="00E02E97"/>
    <w:rsid w:val="00E02FB9"/>
    <w:rsid w:val="00E03991"/>
    <w:rsid w:val="00E0399C"/>
    <w:rsid w:val="00E03F61"/>
    <w:rsid w:val="00E040E5"/>
    <w:rsid w:val="00E042B6"/>
    <w:rsid w:val="00E05BA1"/>
    <w:rsid w:val="00E05F17"/>
    <w:rsid w:val="00E06779"/>
    <w:rsid w:val="00E06952"/>
    <w:rsid w:val="00E06CA2"/>
    <w:rsid w:val="00E07423"/>
    <w:rsid w:val="00E074CA"/>
    <w:rsid w:val="00E0768E"/>
    <w:rsid w:val="00E07C15"/>
    <w:rsid w:val="00E102ED"/>
    <w:rsid w:val="00E10516"/>
    <w:rsid w:val="00E110EB"/>
    <w:rsid w:val="00E11444"/>
    <w:rsid w:val="00E11784"/>
    <w:rsid w:val="00E11A77"/>
    <w:rsid w:val="00E11C77"/>
    <w:rsid w:val="00E12131"/>
    <w:rsid w:val="00E126A5"/>
    <w:rsid w:val="00E12B6C"/>
    <w:rsid w:val="00E134CA"/>
    <w:rsid w:val="00E136B1"/>
    <w:rsid w:val="00E14178"/>
    <w:rsid w:val="00E1430A"/>
    <w:rsid w:val="00E1470F"/>
    <w:rsid w:val="00E14A0B"/>
    <w:rsid w:val="00E1557A"/>
    <w:rsid w:val="00E15B66"/>
    <w:rsid w:val="00E15C23"/>
    <w:rsid w:val="00E1640E"/>
    <w:rsid w:val="00E1646A"/>
    <w:rsid w:val="00E16804"/>
    <w:rsid w:val="00E168C5"/>
    <w:rsid w:val="00E16A4F"/>
    <w:rsid w:val="00E16F54"/>
    <w:rsid w:val="00E17209"/>
    <w:rsid w:val="00E173A8"/>
    <w:rsid w:val="00E179D6"/>
    <w:rsid w:val="00E20B1A"/>
    <w:rsid w:val="00E20B27"/>
    <w:rsid w:val="00E20D03"/>
    <w:rsid w:val="00E21103"/>
    <w:rsid w:val="00E2120B"/>
    <w:rsid w:val="00E216D9"/>
    <w:rsid w:val="00E21F1A"/>
    <w:rsid w:val="00E2243E"/>
    <w:rsid w:val="00E224C0"/>
    <w:rsid w:val="00E22625"/>
    <w:rsid w:val="00E22B44"/>
    <w:rsid w:val="00E2304A"/>
    <w:rsid w:val="00E23A8C"/>
    <w:rsid w:val="00E23B29"/>
    <w:rsid w:val="00E23B69"/>
    <w:rsid w:val="00E23BBC"/>
    <w:rsid w:val="00E23D03"/>
    <w:rsid w:val="00E23F01"/>
    <w:rsid w:val="00E23F73"/>
    <w:rsid w:val="00E243E0"/>
    <w:rsid w:val="00E248B3"/>
    <w:rsid w:val="00E259B7"/>
    <w:rsid w:val="00E26114"/>
    <w:rsid w:val="00E26B2D"/>
    <w:rsid w:val="00E275F8"/>
    <w:rsid w:val="00E3001B"/>
    <w:rsid w:val="00E30215"/>
    <w:rsid w:val="00E30475"/>
    <w:rsid w:val="00E31B4A"/>
    <w:rsid w:val="00E3236C"/>
    <w:rsid w:val="00E32DEC"/>
    <w:rsid w:val="00E32EF6"/>
    <w:rsid w:val="00E3379A"/>
    <w:rsid w:val="00E33B59"/>
    <w:rsid w:val="00E33CB4"/>
    <w:rsid w:val="00E340F2"/>
    <w:rsid w:val="00E34739"/>
    <w:rsid w:val="00E350E3"/>
    <w:rsid w:val="00E35133"/>
    <w:rsid w:val="00E355CD"/>
    <w:rsid w:val="00E3598D"/>
    <w:rsid w:val="00E35BFD"/>
    <w:rsid w:val="00E36005"/>
    <w:rsid w:val="00E37070"/>
    <w:rsid w:val="00E37300"/>
    <w:rsid w:val="00E40ED7"/>
    <w:rsid w:val="00E40F13"/>
    <w:rsid w:val="00E4128E"/>
    <w:rsid w:val="00E412DD"/>
    <w:rsid w:val="00E415DA"/>
    <w:rsid w:val="00E415DB"/>
    <w:rsid w:val="00E4160C"/>
    <w:rsid w:val="00E42BE0"/>
    <w:rsid w:val="00E42FF2"/>
    <w:rsid w:val="00E43FCB"/>
    <w:rsid w:val="00E44AD5"/>
    <w:rsid w:val="00E450D8"/>
    <w:rsid w:val="00E453F0"/>
    <w:rsid w:val="00E463D0"/>
    <w:rsid w:val="00E46656"/>
    <w:rsid w:val="00E47029"/>
    <w:rsid w:val="00E47599"/>
    <w:rsid w:val="00E47AF9"/>
    <w:rsid w:val="00E50476"/>
    <w:rsid w:val="00E50F1D"/>
    <w:rsid w:val="00E51128"/>
    <w:rsid w:val="00E51476"/>
    <w:rsid w:val="00E51611"/>
    <w:rsid w:val="00E51D9B"/>
    <w:rsid w:val="00E521BE"/>
    <w:rsid w:val="00E52353"/>
    <w:rsid w:val="00E527E4"/>
    <w:rsid w:val="00E52819"/>
    <w:rsid w:val="00E5330B"/>
    <w:rsid w:val="00E534CA"/>
    <w:rsid w:val="00E534FD"/>
    <w:rsid w:val="00E53778"/>
    <w:rsid w:val="00E53EA3"/>
    <w:rsid w:val="00E53EF9"/>
    <w:rsid w:val="00E540F7"/>
    <w:rsid w:val="00E554D2"/>
    <w:rsid w:val="00E55E43"/>
    <w:rsid w:val="00E56788"/>
    <w:rsid w:val="00E57437"/>
    <w:rsid w:val="00E57544"/>
    <w:rsid w:val="00E57629"/>
    <w:rsid w:val="00E57705"/>
    <w:rsid w:val="00E57C7D"/>
    <w:rsid w:val="00E60246"/>
    <w:rsid w:val="00E603B2"/>
    <w:rsid w:val="00E611E0"/>
    <w:rsid w:val="00E613A0"/>
    <w:rsid w:val="00E61606"/>
    <w:rsid w:val="00E61DE2"/>
    <w:rsid w:val="00E620C9"/>
    <w:rsid w:val="00E624FB"/>
    <w:rsid w:val="00E62645"/>
    <w:rsid w:val="00E627B9"/>
    <w:rsid w:val="00E62A18"/>
    <w:rsid w:val="00E62A59"/>
    <w:rsid w:val="00E62B30"/>
    <w:rsid w:val="00E63054"/>
    <w:rsid w:val="00E63A51"/>
    <w:rsid w:val="00E64031"/>
    <w:rsid w:val="00E64697"/>
    <w:rsid w:val="00E64725"/>
    <w:rsid w:val="00E65DCD"/>
    <w:rsid w:val="00E66181"/>
    <w:rsid w:val="00E66BF7"/>
    <w:rsid w:val="00E66FC7"/>
    <w:rsid w:val="00E70571"/>
    <w:rsid w:val="00E708AC"/>
    <w:rsid w:val="00E70B26"/>
    <w:rsid w:val="00E71103"/>
    <w:rsid w:val="00E713FD"/>
    <w:rsid w:val="00E71558"/>
    <w:rsid w:val="00E71A31"/>
    <w:rsid w:val="00E71D4C"/>
    <w:rsid w:val="00E7274E"/>
    <w:rsid w:val="00E7306A"/>
    <w:rsid w:val="00E733E1"/>
    <w:rsid w:val="00E73453"/>
    <w:rsid w:val="00E73493"/>
    <w:rsid w:val="00E73838"/>
    <w:rsid w:val="00E73EDE"/>
    <w:rsid w:val="00E73FCF"/>
    <w:rsid w:val="00E742B7"/>
    <w:rsid w:val="00E74BC0"/>
    <w:rsid w:val="00E74C48"/>
    <w:rsid w:val="00E7596E"/>
    <w:rsid w:val="00E7695A"/>
    <w:rsid w:val="00E76E62"/>
    <w:rsid w:val="00E76E71"/>
    <w:rsid w:val="00E7757E"/>
    <w:rsid w:val="00E77704"/>
    <w:rsid w:val="00E777C5"/>
    <w:rsid w:val="00E77C23"/>
    <w:rsid w:val="00E77F16"/>
    <w:rsid w:val="00E8042B"/>
    <w:rsid w:val="00E81086"/>
    <w:rsid w:val="00E81C6C"/>
    <w:rsid w:val="00E81FB3"/>
    <w:rsid w:val="00E82383"/>
    <w:rsid w:val="00E825C6"/>
    <w:rsid w:val="00E82711"/>
    <w:rsid w:val="00E82D44"/>
    <w:rsid w:val="00E82E73"/>
    <w:rsid w:val="00E831F5"/>
    <w:rsid w:val="00E8360B"/>
    <w:rsid w:val="00E836F8"/>
    <w:rsid w:val="00E838FB"/>
    <w:rsid w:val="00E83AE1"/>
    <w:rsid w:val="00E856B4"/>
    <w:rsid w:val="00E85A93"/>
    <w:rsid w:val="00E85D8F"/>
    <w:rsid w:val="00E86385"/>
    <w:rsid w:val="00E864D4"/>
    <w:rsid w:val="00E86680"/>
    <w:rsid w:val="00E866D6"/>
    <w:rsid w:val="00E8752A"/>
    <w:rsid w:val="00E878BA"/>
    <w:rsid w:val="00E90026"/>
    <w:rsid w:val="00E900FD"/>
    <w:rsid w:val="00E90794"/>
    <w:rsid w:val="00E91387"/>
    <w:rsid w:val="00E913E2"/>
    <w:rsid w:val="00E91933"/>
    <w:rsid w:val="00E91A59"/>
    <w:rsid w:val="00E91E64"/>
    <w:rsid w:val="00E91E7E"/>
    <w:rsid w:val="00E91FFB"/>
    <w:rsid w:val="00E9205F"/>
    <w:rsid w:val="00E923CC"/>
    <w:rsid w:val="00E92BC1"/>
    <w:rsid w:val="00E938E2"/>
    <w:rsid w:val="00E93C82"/>
    <w:rsid w:val="00E943FF"/>
    <w:rsid w:val="00E9462D"/>
    <w:rsid w:val="00E947C1"/>
    <w:rsid w:val="00E947C6"/>
    <w:rsid w:val="00E949EA"/>
    <w:rsid w:val="00E950B0"/>
    <w:rsid w:val="00E959ED"/>
    <w:rsid w:val="00E96044"/>
    <w:rsid w:val="00E968FF"/>
    <w:rsid w:val="00E97100"/>
    <w:rsid w:val="00E97215"/>
    <w:rsid w:val="00E9756C"/>
    <w:rsid w:val="00EA11F2"/>
    <w:rsid w:val="00EA1655"/>
    <w:rsid w:val="00EA1E13"/>
    <w:rsid w:val="00EA33DA"/>
    <w:rsid w:val="00EA3BEF"/>
    <w:rsid w:val="00EA40B5"/>
    <w:rsid w:val="00EA4562"/>
    <w:rsid w:val="00EA471D"/>
    <w:rsid w:val="00EA61D3"/>
    <w:rsid w:val="00EA6819"/>
    <w:rsid w:val="00EA6C86"/>
    <w:rsid w:val="00EA6F25"/>
    <w:rsid w:val="00EA6FBD"/>
    <w:rsid w:val="00EA7340"/>
    <w:rsid w:val="00EA73BC"/>
    <w:rsid w:val="00EA7943"/>
    <w:rsid w:val="00EA7C32"/>
    <w:rsid w:val="00EB27D1"/>
    <w:rsid w:val="00EB2C4A"/>
    <w:rsid w:val="00EB324A"/>
    <w:rsid w:val="00EB342D"/>
    <w:rsid w:val="00EB34CF"/>
    <w:rsid w:val="00EB3506"/>
    <w:rsid w:val="00EB3A63"/>
    <w:rsid w:val="00EB3BD0"/>
    <w:rsid w:val="00EB3D91"/>
    <w:rsid w:val="00EB3E5B"/>
    <w:rsid w:val="00EB4654"/>
    <w:rsid w:val="00EB500F"/>
    <w:rsid w:val="00EB551D"/>
    <w:rsid w:val="00EB5655"/>
    <w:rsid w:val="00EB6CBB"/>
    <w:rsid w:val="00EB6F65"/>
    <w:rsid w:val="00EB71BC"/>
    <w:rsid w:val="00EB7956"/>
    <w:rsid w:val="00EC00FD"/>
    <w:rsid w:val="00EC167E"/>
    <w:rsid w:val="00EC1A39"/>
    <w:rsid w:val="00EC1AA1"/>
    <w:rsid w:val="00EC1B79"/>
    <w:rsid w:val="00EC1EE9"/>
    <w:rsid w:val="00EC1F8D"/>
    <w:rsid w:val="00EC2340"/>
    <w:rsid w:val="00EC2472"/>
    <w:rsid w:val="00EC2632"/>
    <w:rsid w:val="00EC2B32"/>
    <w:rsid w:val="00EC38ED"/>
    <w:rsid w:val="00EC3922"/>
    <w:rsid w:val="00EC3DB2"/>
    <w:rsid w:val="00EC485A"/>
    <w:rsid w:val="00EC4DF3"/>
    <w:rsid w:val="00EC5927"/>
    <w:rsid w:val="00EC6072"/>
    <w:rsid w:val="00EC71F5"/>
    <w:rsid w:val="00EC7903"/>
    <w:rsid w:val="00ED032D"/>
    <w:rsid w:val="00ED0437"/>
    <w:rsid w:val="00ED0A33"/>
    <w:rsid w:val="00ED1331"/>
    <w:rsid w:val="00ED1B0F"/>
    <w:rsid w:val="00ED1E63"/>
    <w:rsid w:val="00ED2220"/>
    <w:rsid w:val="00ED2608"/>
    <w:rsid w:val="00ED2888"/>
    <w:rsid w:val="00ED3404"/>
    <w:rsid w:val="00ED354F"/>
    <w:rsid w:val="00ED378D"/>
    <w:rsid w:val="00ED3AB9"/>
    <w:rsid w:val="00ED3AF9"/>
    <w:rsid w:val="00ED3B44"/>
    <w:rsid w:val="00ED3F95"/>
    <w:rsid w:val="00ED4361"/>
    <w:rsid w:val="00ED483C"/>
    <w:rsid w:val="00ED4D4F"/>
    <w:rsid w:val="00ED4D5D"/>
    <w:rsid w:val="00ED52E0"/>
    <w:rsid w:val="00ED58AA"/>
    <w:rsid w:val="00ED58DC"/>
    <w:rsid w:val="00ED58F9"/>
    <w:rsid w:val="00ED62F3"/>
    <w:rsid w:val="00ED6308"/>
    <w:rsid w:val="00ED63D0"/>
    <w:rsid w:val="00ED6C32"/>
    <w:rsid w:val="00ED6DE2"/>
    <w:rsid w:val="00ED6FA2"/>
    <w:rsid w:val="00ED7602"/>
    <w:rsid w:val="00EE038D"/>
    <w:rsid w:val="00EE0DC7"/>
    <w:rsid w:val="00EE1A1A"/>
    <w:rsid w:val="00EE20BE"/>
    <w:rsid w:val="00EE2962"/>
    <w:rsid w:val="00EE2BD0"/>
    <w:rsid w:val="00EE3933"/>
    <w:rsid w:val="00EE39FD"/>
    <w:rsid w:val="00EE3A7E"/>
    <w:rsid w:val="00EE3DD6"/>
    <w:rsid w:val="00EE3E4F"/>
    <w:rsid w:val="00EE4110"/>
    <w:rsid w:val="00EE4292"/>
    <w:rsid w:val="00EE483A"/>
    <w:rsid w:val="00EE4BC4"/>
    <w:rsid w:val="00EE4E3B"/>
    <w:rsid w:val="00EE4F3A"/>
    <w:rsid w:val="00EE5A28"/>
    <w:rsid w:val="00EE5C54"/>
    <w:rsid w:val="00EE7268"/>
    <w:rsid w:val="00EE760B"/>
    <w:rsid w:val="00EE77EF"/>
    <w:rsid w:val="00EE7993"/>
    <w:rsid w:val="00EE7A06"/>
    <w:rsid w:val="00EE7A34"/>
    <w:rsid w:val="00EE7FBF"/>
    <w:rsid w:val="00EF05A2"/>
    <w:rsid w:val="00EF093A"/>
    <w:rsid w:val="00EF0A59"/>
    <w:rsid w:val="00EF102E"/>
    <w:rsid w:val="00EF1C43"/>
    <w:rsid w:val="00EF1EA3"/>
    <w:rsid w:val="00EF1F06"/>
    <w:rsid w:val="00EF2090"/>
    <w:rsid w:val="00EF2515"/>
    <w:rsid w:val="00EF29DD"/>
    <w:rsid w:val="00EF2ACB"/>
    <w:rsid w:val="00EF2DF9"/>
    <w:rsid w:val="00EF3899"/>
    <w:rsid w:val="00EF4983"/>
    <w:rsid w:val="00EF4D7C"/>
    <w:rsid w:val="00EF5054"/>
    <w:rsid w:val="00EF52B5"/>
    <w:rsid w:val="00EF55B1"/>
    <w:rsid w:val="00EF6191"/>
    <w:rsid w:val="00EF64B4"/>
    <w:rsid w:val="00EF6FDF"/>
    <w:rsid w:val="00F00675"/>
    <w:rsid w:val="00F008D2"/>
    <w:rsid w:val="00F01A88"/>
    <w:rsid w:val="00F01C5C"/>
    <w:rsid w:val="00F021F9"/>
    <w:rsid w:val="00F02B0E"/>
    <w:rsid w:val="00F02E84"/>
    <w:rsid w:val="00F03828"/>
    <w:rsid w:val="00F0462C"/>
    <w:rsid w:val="00F05226"/>
    <w:rsid w:val="00F055FA"/>
    <w:rsid w:val="00F056FC"/>
    <w:rsid w:val="00F05C37"/>
    <w:rsid w:val="00F0619F"/>
    <w:rsid w:val="00F06836"/>
    <w:rsid w:val="00F0796E"/>
    <w:rsid w:val="00F07AC1"/>
    <w:rsid w:val="00F07BAE"/>
    <w:rsid w:val="00F07CAD"/>
    <w:rsid w:val="00F108FC"/>
    <w:rsid w:val="00F10910"/>
    <w:rsid w:val="00F1124F"/>
    <w:rsid w:val="00F11254"/>
    <w:rsid w:val="00F11336"/>
    <w:rsid w:val="00F113D5"/>
    <w:rsid w:val="00F11736"/>
    <w:rsid w:val="00F11833"/>
    <w:rsid w:val="00F11A40"/>
    <w:rsid w:val="00F11AD5"/>
    <w:rsid w:val="00F11D2D"/>
    <w:rsid w:val="00F12B4A"/>
    <w:rsid w:val="00F1384A"/>
    <w:rsid w:val="00F139C6"/>
    <w:rsid w:val="00F14A7B"/>
    <w:rsid w:val="00F1546B"/>
    <w:rsid w:val="00F159AA"/>
    <w:rsid w:val="00F15A6C"/>
    <w:rsid w:val="00F1621E"/>
    <w:rsid w:val="00F163A6"/>
    <w:rsid w:val="00F16E83"/>
    <w:rsid w:val="00F16E9E"/>
    <w:rsid w:val="00F17275"/>
    <w:rsid w:val="00F20294"/>
    <w:rsid w:val="00F214B1"/>
    <w:rsid w:val="00F21886"/>
    <w:rsid w:val="00F21A7D"/>
    <w:rsid w:val="00F21C89"/>
    <w:rsid w:val="00F22812"/>
    <w:rsid w:val="00F232C6"/>
    <w:rsid w:val="00F23589"/>
    <w:rsid w:val="00F242CC"/>
    <w:rsid w:val="00F24537"/>
    <w:rsid w:val="00F2459F"/>
    <w:rsid w:val="00F24E13"/>
    <w:rsid w:val="00F250EE"/>
    <w:rsid w:val="00F2526A"/>
    <w:rsid w:val="00F252B7"/>
    <w:rsid w:val="00F252F1"/>
    <w:rsid w:val="00F2530E"/>
    <w:rsid w:val="00F25456"/>
    <w:rsid w:val="00F25552"/>
    <w:rsid w:val="00F25CE9"/>
    <w:rsid w:val="00F267DA"/>
    <w:rsid w:val="00F26941"/>
    <w:rsid w:val="00F270EB"/>
    <w:rsid w:val="00F27104"/>
    <w:rsid w:val="00F2738D"/>
    <w:rsid w:val="00F30018"/>
    <w:rsid w:val="00F303C2"/>
    <w:rsid w:val="00F30775"/>
    <w:rsid w:val="00F30B4C"/>
    <w:rsid w:val="00F312E4"/>
    <w:rsid w:val="00F315F7"/>
    <w:rsid w:val="00F31B01"/>
    <w:rsid w:val="00F31F92"/>
    <w:rsid w:val="00F328DE"/>
    <w:rsid w:val="00F32AAB"/>
    <w:rsid w:val="00F32E7D"/>
    <w:rsid w:val="00F33502"/>
    <w:rsid w:val="00F337F0"/>
    <w:rsid w:val="00F33B1D"/>
    <w:rsid w:val="00F33CAF"/>
    <w:rsid w:val="00F34102"/>
    <w:rsid w:val="00F34224"/>
    <w:rsid w:val="00F34398"/>
    <w:rsid w:val="00F343E7"/>
    <w:rsid w:val="00F34868"/>
    <w:rsid w:val="00F34D20"/>
    <w:rsid w:val="00F34D3C"/>
    <w:rsid w:val="00F34E95"/>
    <w:rsid w:val="00F35193"/>
    <w:rsid w:val="00F355A9"/>
    <w:rsid w:val="00F3566E"/>
    <w:rsid w:val="00F356AD"/>
    <w:rsid w:val="00F35726"/>
    <w:rsid w:val="00F35751"/>
    <w:rsid w:val="00F35D62"/>
    <w:rsid w:val="00F3673A"/>
    <w:rsid w:val="00F3684A"/>
    <w:rsid w:val="00F36C15"/>
    <w:rsid w:val="00F37531"/>
    <w:rsid w:val="00F37ACF"/>
    <w:rsid w:val="00F40180"/>
    <w:rsid w:val="00F412F8"/>
    <w:rsid w:val="00F42081"/>
    <w:rsid w:val="00F421DA"/>
    <w:rsid w:val="00F423E0"/>
    <w:rsid w:val="00F429F1"/>
    <w:rsid w:val="00F42E82"/>
    <w:rsid w:val="00F42F65"/>
    <w:rsid w:val="00F43088"/>
    <w:rsid w:val="00F43132"/>
    <w:rsid w:val="00F43248"/>
    <w:rsid w:val="00F4339B"/>
    <w:rsid w:val="00F4341B"/>
    <w:rsid w:val="00F4373E"/>
    <w:rsid w:val="00F444E1"/>
    <w:rsid w:val="00F44D02"/>
    <w:rsid w:val="00F44D59"/>
    <w:rsid w:val="00F452C1"/>
    <w:rsid w:val="00F4551F"/>
    <w:rsid w:val="00F4582A"/>
    <w:rsid w:val="00F45982"/>
    <w:rsid w:val="00F45D2E"/>
    <w:rsid w:val="00F46026"/>
    <w:rsid w:val="00F460B8"/>
    <w:rsid w:val="00F463F7"/>
    <w:rsid w:val="00F468BA"/>
    <w:rsid w:val="00F46F7F"/>
    <w:rsid w:val="00F472CB"/>
    <w:rsid w:val="00F50314"/>
    <w:rsid w:val="00F50B0B"/>
    <w:rsid w:val="00F50E6C"/>
    <w:rsid w:val="00F50ED4"/>
    <w:rsid w:val="00F51191"/>
    <w:rsid w:val="00F516CC"/>
    <w:rsid w:val="00F5170E"/>
    <w:rsid w:val="00F51720"/>
    <w:rsid w:val="00F51764"/>
    <w:rsid w:val="00F5188D"/>
    <w:rsid w:val="00F51BBB"/>
    <w:rsid w:val="00F528C6"/>
    <w:rsid w:val="00F531BB"/>
    <w:rsid w:val="00F53D5A"/>
    <w:rsid w:val="00F544AA"/>
    <w:rsid w:val="00F5450D"/>
    <w:rsid w:val="00F54965"/>
    <w:rsid w:val="00F54C6C"/>
    <w:rsid w:val="00F550F0"/>
    <w:rsid w:val="00F55D82"/>
    <w:rsid w:val="00F55E21"/>
    <w:rsid w:val="00F56226"/>
    <w:rsid w:val="00F5651F"/>
    <w:rsid w:val="00F56C24"/>
    <w:rsid w:val="00F57017"/>
    <w:rsid w:val="00F57355"/>
    <w:rsid w:val="00F57ABF"/>
    <w:rsid w:val="00F60352"/>
    <w:rsid w:val="00F607B0"/>
    <w:rsid w:val="00F60836"/>
    <w:rsid w:val="00F60B14"/>
    <w:rsid w:val="00F616F2"/>
    <w:rsid w:val="00F618EF"/>
    <w:rsid w:val="00F6215E"/>
    <w:rsid w:val="00F6289D"/>
    <w:rsid w:val="00F62B8E"/>
    <w:rsid w:val="00F62ED0"/>
    <w:rsid w:val="00F63A50"/>
    <w:rsid w:val="00F63A66"/>
    <w:rsid w:val="00F6439C"/>
    <w:rsid w:val="00F6451B"/>
    <w:rsid w:val="00F64532"/>
    <w:rsid w:val="00F64BA8"/>
    <w:rsid w:val="00F65105"/>
    <w:rsid w:val="00F65668"/>
    <w:rsid w:val="00F66450"/>
    <w:rsid w:val="00F66671"/>
    <w:rsid w:val="00F66754"/>
    <w:rsid w:val="00F66FC1"/>
    <w:rsid w:val="00F67008"/>
    <w:rsid w:val="00F6720C"/>
    <w:rsid w:val="00F6790E"/>
    <w:rsid w:val="00F7001D"/>
    <w:rsid w:val="00F705A1"/>
    <w:rsid w:val="00F706CF"/>
    <w:rsid w:val="00F710FD"/>
    <w:rsid w:val="00F7120B"/>
    <w:rsid w:val="00F7123D"/>
    <w:rsid w:val="00F7162C"/>
    <w:rsid w:val="00F716A6"/>
    <w:rsid w:val="00F71A85"/>
    <w:rsid w:val="00F71ADC"/>
    <w:rsid w:val="00F71C74"/>
    <w:rsid w:val="00F72360"/>
    <w:rsid w:val="00F725B5"/>
    <w:rsid w:val="00F726B4"/>
    <w:rsid w:val="00F72897"/>
    <w:rsid w:val="00F72906"/>
    <w:rsid w:val="00F72B0D"/>
    <w:rsid w:val="00F72BCB"/>
    <w:rsid w:val="00F72D6E"/>
    <w:rsid w:val="00F72E85"/>
    <w:rsid w:val="00F72F7F"/>
    <w:rsid w:val="00F732A1"/>
    <w:rsid w:val="00F73799"/>
    <w:rsid w:val="00F73819"/>
    <w:rsid w:val="00F74372"/>
    <w:rsid w:val="00F748D3"/>
    <w:rsid w:val="00F74B7F"/>
    <w:rsid w:val="00F7563A"/>
    <w:rsid w:val="00F7587C"/>
    <w:rsid w:val="00F75F05"/>
    <w:rsid w:val="00F76434"/>
    <w:rsid w:val="00F767A0"/>
    <w:rsid w:val="00F767CD"/>
    <w:rsid w:val="00F76BBD"/>
    <w:rsid w:val="00F77C0E"/>
    <w:rsid w:val="00F77E80"/>
    <w:rsid w:val="00F77EBA"/>
    <w:rsid w:val="00F802EF"/>
    <w:rsid w:val="00F80A48"/>
    <w:rsid w:val="00F80AE1"/>
    <w:rsid w:val="00F80AEB"/>
    <w:rsid w:val="00F80E55"/>
    <w:rsid w:val="00F825C1"/>
    <w:rsid w:val="00F82A3B"/>
    <w:rsid w:val="00F834CF"/>
    <w:rsid w:val="00F835B3"/>
    <w:rsid w:val="00F836CE"/>
    <w:rsid w:val="00F844DC"/>
    <w:rsid w:val="00F84A32"/>
    <w:rsid w:val="00F84ACB"/>
    <w:rsid w:val="00F852E3"/>
    <w:rsid w:val="00F87237"/>
    <w:rsid w:val="00F874D4"/>
    <w:rsid w:val="00F87551"/>
    <w:rsid w:val="00F87923"/>
    <w:rsid w:val="00F87F6C"/>
    <w:rsid w:val="00F918BE"/>
    <w:rsid w:val="00F91B9E"/>
    <w:rsid w:val="00F93410"/>
    <w:rsid w:val="00F93D37"/>
    <w:rsid w:val="00F942C1"/>
    <w:rsid w:val="00F94A90"/>
    <w:rsid w:val="00F94DF8"/>
    <w:rsid w:val="00F94ED5"/>
    <w:rsid w:val="00F9511D"/>
    <w:rsid w:val="00F9554F"/>
    <w:rsid w:val="00F95A01"/>
    <w:rsid w:val="00F95CB5"/>
    <w:rsid w:val="00F95E0D"/>
    <w:rsid w:val="00F964C1"/>
    <w:rsid w:val="00F964D6"/>
    <w:rsid w:val="00F96A47"/>
    <w:rsid w:val="00F96BFA"/>
    <w:rsid w:val="00F975AD"/>
    <w:rsid w:val="00F97BFE"/>
    <w:rsid w:val="00FA0074"/>
    <w:rsid w:val="00FA0AC4"/>
    <w:rsid w:val="00FA0D6D"/>
    <w:rsid w:val="00FA1048"/>
    <w:rsid w:val="00FA1977"/>
    <w:rsid w:val="00FA1D86"/>
    <w:rsid w:val="00FA212E"/>
    <w:rsid w:val="00FA225C"/>
    <w:rsid w:val="00FA2734"/>
    <w:rsid w:val="00FA2B6C"/>
    <w:rsid w:val="00FA2D69"/>
    <w:rsid w:val="00FA2F40"/>
    <w:rsid w:val="00FA3313"/>
    <w:rsid w:val="00FA3A01"/>
    <w:rsid w:val="00FA4006"/>
    <w:rsid w:val="00FA4E8D"/>
    <w:rsid w:val="00FA597B"/>
    <w:rsid w:val="00FA5994"/>
    <w:rsid w:val="00FA5A3B"/>
    <w:rsid w:val="00FA5D30"/>
    <w:rsid w:val="00FA69F3"/>
    <w:rsid w:val="00FA6E18"/>
    <w:rsid w:val="00FA70FB"/>
    <w:rsid w:val="00FA75DD"/>
    <w:rsid w:val="00FA7BB3"/>
    <w:rsid w:val="00FB00AF"/>
    <w:rsid w:val="00FB03F6"/>
    <w:rsid w:val="00FB1056"/>
    <w:rsid w:val="00FB15DE"/>
    <w:rsid w:val="00FB1903"/>
    <w:rsid w:val="00FB1DE3"/>
    <w:rsid w:val="00FB2534"/>
    <w:rsid w:val="00FB2F19"/>
    <w:rsid w:val="00FB3493"/>
    <w:rsid w:val="00FB4960"/>
    <w:rsid w:val="00FB5AA1"/>
    <w:rsid w:val="00FB67D9"/>
    <w:rsid w:val="00FB7DAC"/>
    <w:rsid w:val="00FC010F"/>
    <w:rsid w:val="00FC0734"/>
    <w:rsid w:val="00FC0A38"/>
    <w:rsid w:val="00FC0E65"/>
    <w:rsid w:val="00FC0EBD"/>
    <w:rsid w:val="00FC12A3"/>
    <w:rsid w:val="00FC1390"/>
    <w:rsid w:val="00FC1495"/>
    <w:rsid w:val="00FC1BC5"/>
    <w:rsid w:val="00FC2187"/>
    <w:rsid w:val="00FC2221"/>
    <w:rsid w:val="00FC2842"/>
    <w:rsid w:val="00FC37E3"/>
    <w:rsid w:val="00FC3C57"/>
    <w:rsid w:val="00FC3D60"/>
    <w:rsid w:val="00FC3F87"/>
    <w:rsid w:val="00FC4651"/>
    <w:rsid w:val="00FC4A83"/>
    <w:rsid w:val="00FC5407"/>
    <w:rsid w:val="00FC5583"/>
    <w:rsid w:val="00FC5DA5"/>
    <w:rsid w:val="00FC60A4"/>
    <w:rsid w:val="00FC641B"/>
    <w:rsid w:val="00FC66D7"/>
    <w:rsid w:val="00FC6C1B"/>
    <w:rsid w:val="00FC7113"/>
    <w:rsid w:val="00FC7334"/>
    <w:rsid w:val="00FC7349"/>
    <w:rsid w:val="00FC7EBB"/>
    <w:rsid w:val="00FC7FC4"/>
    <w:rsid w:val="00FD0194"/>
    <w:rsid w:val="00FD0AF6"/>
    <w:rsid w:val="00FD0B3F"/>
    <w:rsid w:val="00FD0CCC"/>
    <w:rsid w:val="00FD0E1E"/>
    <w:rsid w:val="00FD19B9"/>
    <w:rsid w:val="00FD1A8F"/>
    <w:rsid w:val="00FD1F38"/>
    <w:rsid w:val="00FD3138"/>
    <w:rsid w:val="00FD408E"/>
    <w:rsid w:val="00FD4152"/>
    <w:rsid w:val="00FD5503"/>
    <w:rsid w:val="00FD6079"/>
    <w:rsid w:val="00FD6457"/>
    <w:rsid w:val="00FD664E"/>
    <w:rsid w:val="00FD6831"/>
    <w:rsid w:val="00FD6A13"/>
    <w:rsid w:val="00FD7815"/>
    <w:rsid w:val="00FE0093"/>
    <w:rsid w:val="00FE02FB"/>
    <w:rsid w:val="00FE06FC"/>
    <w:rsid w:val="00FE099A"/>
    <w:rsid w:val="00FE0C06"/>
    <w:rsid w:val="00FE0F5C"/>
    <w:rsid w:val="00FE1288"/>
    <w:rsid w:val="00FE170D"/>
    <w:rsid w:val="00FE1BCD"/>
    <w:rsid w:val="00FE2216"/>
    <w:rsid w:val="00FE24B7"/>
    <w:rsid w:val="00FE2A2A"/>
    <w:rsid w:val="00FE2AB5"/>
    <w:rsid w:val="00FE2BA1"/>
    <w:rsid w:val="00FE37F4"/>
    <w:rsid w:val="00FE3B44"/>
    <w:rsid w:val="00FE3DEC"/>
    <w:rsid w:val="00FE42C9"/>
    <w:rsid w:val="00FE49C9"/>
    <w:rsid w:val="00FE4D09"/>
    <w:rsid w:val="00FE4E08"/>
    <w:rsid w:val="00FE5261"/>
    <w:rsid w:val="00FE541B"/>
    <w:rsid w:val="00FE54F0"/>
    <w:rsid w:val="00FE5618"/>
    <w:rsid w:val="00FE5C69"/>
    <w:rsid w:val="00FE6BBF"/>
    <w:rsid w:val="00FE6C50"/>
    <w:rsid w:val="00FE7F79"/>
    <w:rsid w:val="00FF07DF"/>
    <w:rsid w:val="00FF1046"/>
    <w:rsid w:val="00FF179E"/>
    <w:rsid w:val="00FF1C0E"/>
    <w:rsid w:val="00FF1D58"/>
    <w:rsid w:val="00FF23AF"/>
    <w:rsid w:val="00FF3424"/>
    <w:rsid w:val="00FF36C3"/>
    <w:rsid w:val="00FF38F3"/>
    <w:rsid w:val="00FF402E"/>
    <w:rsid w:val="00FF43FE"/>
    <w:rsid w:val="00FF4E11"/>
    <w:rsid w:val="00FF5172"/>
    <w:rsid w:val="00FF51F6"/>
    <w:rsid w:val="00FF5247"/>
    <w:rsid w:val="00FF5353"/>
    <w:rsid w:val="00FF67C4"/>
    <w:rsid w:val="00FF6885"/>
    <w:rsid w:val="00FF69F6"/>
    <w:rsid w:val="00FF6DFB"/>
    <w:rsid w:val="00FF708D"/>
    <w:rsid w:val="00FF794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EBEAE"/>
  <w15:docId w15:val="{D7F8F20A-3AE6-4436-98C1-56B29C7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5EC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3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uiPriority w:val="99"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ng-binding">
    <w:name w:val="ng-binding"/>
    <w:basedOn w:val="Normalny"/>
    <w:rsid w:val="00DA04B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F45D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273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3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F508F99D8FB46A79569EA77E99132" ma:contentTypeVersion="9" ma:contentTypeDescription="Utwórz nowy dokument." ma:contentTypeScope="" ma:versionID="309207c85310d50961495e0000b53d77">
  <xsd:schema xmlns:xsd="http://www.w3.org/2001/XMLSchema" xmlns:xs="http://www.w3.org/2001/XMLSchema" xmlns:p="http://schemas.microsoft.com/office/2006/metadata/properties" xmlns:ns1="http://schemas.microsoft.com/sharepoint/v3" xmlns:ns3="5cf663ef-688d-41dc-a41f-72431ed103e3" targetNamespace="http://schemas.microsoft.com/office/2006/metadata/properties" ma:root="true" ma:fieldsID="1b6cf618481c26c65821f73741021401" ns1:_="" ns3:_="">
    <xsd:import namespace="http://schemas.microsoft.com/sharepoint/v3"/>
    <xsd:import namespace="5cf663ef-688d-41dc-a41f-72431ed103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63ef-688d-41dc-a41f-72431ed1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6D823-AD38-4F4D-9C9A-21C2AF34B6A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5cf663ef-688d-41dc-a41f-72431ed103e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21D9F7-65AE-44B3-B136-EA0C4863F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525C5-CE35-4E28-A55E-C76A88A25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f663ef-688d-41dc-a41f-72431ed10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3120</Words>
  <Characters>19789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Manager>lmecinski@um.warszawa.pl</Manager>
  <Company>UM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Męciński Łukasz (KW)</dc:creator>
  <cp:keywords/>
  <dc:description/>
  <cp:lastModifiedBy>Kowalczyk Monika (KW)</cp:lastModifiedBy>
  <cp:revision>9</cp:revision>
  <cp:lastPrinted>2024-10-03T07:34:00Z</cp:lastPrinted>
  <dcterms:created xsi:type="dcterms:W3CDTF">2024-10-11T07:59:00Z</dcterms:created>
  <dcterms:modified xsi:type="dcterms:W3CDTF">2025-01-22T11:37:00Z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0x01010005FF508F99D8FB46A79569EA77E99132</vt:lpwstr>
  </property>
</Properties>
</file>