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5DF9" w14:textId="2BC732A7" w:rsidR="002B5C67" w:rsidRPr="002C63AA" w:rsidRDefault="002B5C67" w:rsidP="00BE72F9">
      <w:pPr>
        <w:spacing w:before="120" w:after="240" w:line="300" w:lineRule="auto"/>
        <w:ind w:left="4956" w:firstLine="708"/>
        <w:rPr>
          <w:rFonts w:cstheme="minorHAnsi"/>
        </w:rPr>
      </w:pPr>
      <w:r w:rsidRPr="002C63AA">
        <w:rPr>
          <w:rFonts w:cstheme="minorHAnsi"/>
        </w:rPr>
        <w:t>Warszaw</w:t>
      </w:r>
      <w:r w:rsidR="00B003C8">
        <w:rPr>
          <w:rFonts w:cstheme="minorHAnsi"/>
        </w:rPr>
        <w:t>a, 1 sierpnia</w:t>
      </w:r>
      <w:r>
        <w:rPr>
          <w:rFonts w:cstheme="minorHAnsi"/>
        </w:rPr>
        <w:t xml:space="preserve"> 2024</w:t>
      </w:r>
      <w:r w:rsidRPr="002C63AA">
        <w:rPr>
          <w:rFonts w:cstheme="minorHAnsi"/>
        </w:rPr>
        <w:t xml:space="preserve"> r.</w:t>
      </w:r>
    </w:p>
    <w:p w14:paraId="5F730E6B" w14:textId="54C4911E" w:rsidR="002B5C67" w:rsidRPr="00BE72F9" w:rsidRDefault="00B003C8" w:rsidP="00BE72F9">
      <w:pPr>
        <w:suppressAutoHyphens/>
        <w:spacing w:before="120" w:after="240" w:line="300" w:lineRule="auto"/>
        <w:rPr>
          <w:rFonts w:eastAsia="Times New Roman" w:cstheme="minorHAnsi"/>
          <w:lang w:eastAsia="pl-PL"/>
        </w:rPr>
      </w:pPr>
      <w:r w:rsidRPr="00BE72F9">
        <w:rPr>
          <w:rFonts w:cstheme="minorHAnsi"/>
        </w:rPr>
        <w:t xml:space="preserve">Znak sprawy: </w:t>
      </w:r>
      <w:r w:rsidR="002B5C67" w:rsidRPr="00BE72F9">
        <w:rPr>
          <w:rFonts w:eastAsia="Times New Roman" w:cstheme="minorHAnsi"/>
          <w:lang w:eastAsia="pl-PL"/>
        </w:rPr>
        <w:t>KW-WP.1712.90.2023.MST</w:t>
      </w:r>
    </w:p>
    <w:p w14:paraId="2F66DA09" w14:textId="77777777" w:rsidR="002B5C67" w:rsidRPr="005819E9" w:rsidRDefault="002B5C67" w:rsidP="00BE72F9">
      <w:pPr>
        <w:spacing w:before="240" w:after="680" w:line="300" w:lineRule="auto"/>
        <w:ind w:left="5387"/>
        <w:contextualSpacing/>
        <w:rPr>
          <w:rFonts w:cs="Arial"/>
          <w:b/>
        </w:rPr>
      </w:pPr>
      <w:r w:rsidRPr="005819E9">
        <w:rPr>
          <w:rFonts w:cs="Arial"/>
          <w:b/>
        </w:rPr>
        <w:t>Pani</w:t>
      </w:r>
    </w:p>
    <w:p w14:paraId="17C764E3" w14:textId="77777777" w:rsidR="002B5C67" w:rsidRPr="005819E9" w:rsidRDefault="002B5C67" w:rsidP="00BE72F9">
      <w:pPr>
        <w:spacing w:before="240" w:after="680" w:line="300" w:lineRule="auto"/>
        <w:ind w:left="5387"/>
        <w:contextualSpacing/>
        <w:rPr>
          <w:rFonts w:cs="Arial"/>
          <w:b/>
        </w:rPr>
      </w:pPr>
      <w:r w:rsidRPr="005819E9">
        <w:rPr>
          <w:rFonts w:cs="Arial"/>
          <w:b/>
        </w:rPr>
        <w:t>Joanna Gospodarczyk</w:t>
      </w:r>
    </w:p>
    <w:p w14:paraId="5776153B" w14:textId="77777777" w:rsidR="002B5C67" w:rsidRPr="005819E9" w:rsidRDefault="002B5C67" w:rsidP="00BE72F9">
      <w:pPr>
        <w:spacing w:before="240" w:after="680" w:line="300" w:lineRule="auto"/>
        <w:ind w:left="5387"/>
        <w:contextualSpacing/>
        <w:rPr>
          <w:rFonts w:cs="Arial"/>
          <w:b/>
        </w:rPr>
      </w:pPr>
      <w:r w:rsidRPr="005819E9">
        <w:rPr>
          <w:rFonts w:cs="Arial"/>
          <w:b/>
        </w:rPr>
        <w:t>Dyrektor</w:t>
      </w:r>
    </w:p>
    <w:p w14:paraId="68195E2F" w14:textId="77777777" w:rsidR="002B5C67" w:rsidRPr="005819E9" w:rsidRDefault="002B5C67" w:rsidP="00BE72F9">
      <w:pPr>
        <w:spacing w:before="240" w:after="680" w:line="300" w:lineRule="auto"/>
        <w:ind w:left="5387"/>
        <w:contextualSpacing/>
        <w:rPr>
          <w:rFonts w:cs="Arial"/>
          <w:b/>
        </w:rPr>
      </w:pPr>
      <w:r w:rsidRPr="005819E9">
        <w:rPr>
          <w:rFonts w:cs="Arial"/>
          <w:b/>
        </w:rPr>
        <w:t>Biura Edukacji</w:t>
      </w:r>
    </w:p>
    <w:p w14:paraId="303F248A" w14:textId="77777777" w:rsidR="002B5C67" w:rsidRPr="005819E9" w:rsidRDefault="002B5C67" w:rsidP="00BE72F9">
      <w:pPr>
        <w:spacing w:before="240" w:after="680" w:line="300" w:lineRule="auto"/>
        <w:ind w:left="5387"/>
        <w:contextualSpacing/>
        <w:rPr>
          <w:rFonts w:cs="Arial"/>
          <w:b/>
        </w:rPr>
      </w:pPr>
      <w:r w:rsidRPr="00BC224A">
        <w:rPr>
          <w:rFonts w:cs="Arial"/>
          <w:b/>
        </w:rPr>
        <w:t xml:space="preserve">Urzędu m.st. </w:t>
      </w:r>
      <w:r w:rsidRPr="005819E9">
        <w:rPr>
          <w:rFonts w:cs="Arial"/>
          <w:b/>
        </w:rPr>
        <w:t>Warszawy</w:t>
      </w:r>
    </w:p>
    <w:p w14:paraId="01699874" w14:textId="77777777" w:rsidR="002B5C67" w:rsidRPr="005819E9" w:rsidRDefault="002B5C67" w:rsidP="00BE72F9">
      <w:pPr>
        <w:spacing w:before="240" w:after="680" w:line="300" w:lineRule="auto"/>
        <w:ind w:left="5387"/>
        <w:contextualSpacing/>
        <w:rPr>
          <w:rFonts w:cs="Arial"/>
          <w:b/>
        </w:rPr>
      </w:pPr>
      <w:r w:rsidRPr="005819E9">
        <w:rPr>
          <w:rFonts w:cs="Arial"/>
          <w:b/>
        </w:rPr>
        <w:t>ul. Leona Kruczkowskiego 2</w:t>
      </w:r>
    </w:p>
    <w:p w14:paraId="4B0A5735" w14:textId="77777777" w:rsidR="002B5C67" w:rsidRPr="002C63AA" w:rsidRDefault="002B5C67" w:rsidP="00BE72F9">
      <w:pPr>
        <w:spacing w:before="240" w:after="680" w:line="300" w:lineRule="auto"/>
        <w:ind w:left="5387"/>
        <w:contextualSpacing/>
        <w:rPr>
          <w:rFonts w:cstheme="minorHAnsi"/>
          <w:b/>
        </w:rPr>
      </w:pPr>
      <w:r w:rsidRPr="005819E9">
        <w:rPr>
          <w:rFonts w:cs="Arial"/>
          <w:b/>
        </w:rPr>
        <w:t>00-412 Warszawa</w:t>
      </w:r>
    </w:p>
    <w:p w14:paraId="631E15DA" w14:textId="6DDE21EA" w:rsidR="002B5C67" w:rsidRPr="002F5E04" w:rsidRDefault="002B5C67" w:rsidP="00BE72F9">
      <w:pPr>
        <w:pStyle w:val="Nagwek1"/>
        <w:spacing w:before="120" w:after="240" w:line="300" w:lineRule="auto"/>
        <w:ind w:left="326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14393745" w14:textId="1A2FA718" w:rsidR="002B5C67" w:rsidRPr="000A2B7E" w:rsidRDefault="002B5C67" w:rsidP="00BE72F9">
      <w:pPr>
        <w:spacing w:before="120" w:after="240" w:line="300" w:lineRule="auto"/>
        <w:ind w:left="29" w:right="64" w:firstLine="12"/>
        <w:rPr>
          <w:rFonts w:cs="Times New Roman"/>
          <w:iCs/>
        </w:rPr>
      </w:pPr>
      <w:r w:rsidRPr="000A2B7E">
        <w:rPr>
          <w:rFonts w:ascii="Calibri" w:eastAsia="Calibri" w:hAnsi="Calibri" w:cs="Calibri"/>
          <w:color w:val="000000"/>
          <w:lang w:eastAsia="pl-PL"/>
        </w:rPr>
        <w:t xml:space="preserve">Na podstawie </w:t>
      </w:r>
      <w:r w:rsidRPr="000A2B7E">
        <w:rPr>
          <w:rFonts w:cs="Times New Roman"/>
          <w:iCs/>
        </w:rPr>
        <w:t xml:space="preserve">§ </w:t>
      </w:r>
      <w:r w:rsidRPr="000A2B7E">
        <w:rPr>
          <w:rFonts w:ascii="Calibri" w:eastAsia="Calibri" w:hAnsi="Calibri" w:cs="Calibri"/>
          <w:color w:val="000000"/>
          <w:lang w:eastAsia="pl-PL"/>
        </w:rPr>
        <w:t xml:space="preserve">22 ust. 10 Regulaminu organizacyjnego Urzędu miasta stołecznego Warszawy, stanowiącego załącznik do zarządzenia Nr 312/2007 Prezydenta miasta stołecznego Warszawy z dnia 4 kwietnia 2007 r. w sprawie nadania regulaminu organizacyjnego Urzędu miasta stołecznego Warszawy z późn. zm. (zwanego dalej: Regulaminem organizacyjnym), w związku z kontrolą przeprowadzoną przez Biuro Kontroli Urzędu m.st. Warszawy </w:t>
      </w:r>
      <w:r>
        <w:rPr>
          <w:rFonts w:ascii="Calibri" w:eastAsia="Calibri" w:hAnsi="Calibri" w:cs="Calibri"/>
          <w:color w:val="000000"/>
          <w:lang w:eastAsia="pl-PL"/>
        </w:rPr>
        <w:t xml:space="preserve">w </w:t>
      </w:r>
      <w:r w:rsidRPr="00BC224A">
        <w:rPr>
          <w:rFonts w:eastAsia="Calibri" w:cstheme="minorHAnsi"/>
          <w:lang w:eastAsia="pl-PL"/>
        </w:rPr>
        <w:t>Biurze Edukacji Urzędu m.st. Warszawy (dalej: Biuro Edukacji lub Biuro),</w:t>
      </w:r>
      <w:r w:rsidRPr="00BC224A">
        <w:rPr>
          <w:rFonts w:eastAsia="Calibri" w:cstheme="minorHAnsi"/>
          <w:iCs/>
          <w:lang w:eastAsia="pl-PL"/>
        </w:rPr>
        <w:t xml:space="preserve"> w</w:t>
      </w:r>
      <w:r w:rsidR="00BE72F9">
        <w:rPr>
          <w:rFonts w:eastAsia="Calibri" w:cstheme="minorHAnsi"/>
          <w:iCs/>
          <w:lang w:eastAsia="pl-PL"/>
        </w:rPr>
        <w:t xml:space="preserve"> </w:t>
      </w:r>
      <w:r w:rsidRPr="00BC224A">
        <w:rPr>
          <w:rFonts w:eastAsia="Calibri" w:cstheme="minorHAnsi"/>
          <w:iCs/>
          <w:lang w:eastAsia="pl-PL"/>
        </w:rPr>
        <w:t>okresie od 8 grudnia</w:t>
      </w:r>
      <w:r w:rsidRPr="00BC224A">
        <w:rPr>
          <w:rFonts w:eastAsia="Calibri" w:cstheme="minorHAnsi"/>
          <w:lang w:eastAsia="pl-PL"/>
        </w:rPr>
        <w:t xml:space="preserve"> 2023</w:t>
      </w:r>
      <w:r w:rsidR="00BE72F9">
        <w:rPr>
          <w:rFonts w:eastAsia="Calibri" w:cstheme="minorHAnsi"/>
          <w:lang w:eastAsia="pl-PL"/>
        </w:rPr>
        <w:t xml:space="preserve"> </w:t>
      </w:r>
      <w:r w:rsidRPr="00BC224A">
        <w:rPr>
          <w:rFonts w:eastAsia="Calibri" w:cstheme="minorHAnsi"/>
          <w:lang w:eastAsia="pl-PL"/>
        </w:rPr>
        <w:t>r. do</w:t>
      </w:r>
      <w:r w:rsidR="00BE72F9">
        <w:rPr>
          <w:rFonts w:eastAsia="Calibri" w:cstheme="minorHAnsi"/>
          <w:lang w:eastAsia="pl-PL"/>
        </w:rPr>
        <w:t xml:space="preserve"> </w:t>
      </w:r>
      <w:r w:rsidRPr="00BC224A">
        <w:rPr>
          <w:rFonts w:eastAsia="Calibri" w:cstheme="minorHAnsi"/>
          <w:lang w:eastAsia="pl-PL"/>
        </w:rPr>
        <w:t xml:space="preserve">31 stycznia 2024 r., dotyczącej </w:t>
      </w:r>
      <w:r w:rsidRPr="00BC224A">
        <w:rPr>
          <w:rFonts w:cstheme="minorHAnsi"/>
          <w:shd w:val="clear" w:color="auto" w:fill="FFFFFF"/>
        </w:rPr>
        <w:t xml:space="preserve">przyznawania, wydatkowania </w:t>
      </w:r>
      <w:r>
        <w:rPr>
          <w:rFonts w:cstheme="minorHAnsi"/>
          <w:shd w:val="clear" w:color="auto" w:fill="FFFFFF"/>
        </w:rPr>
        <w:t>i rozliczania dotacji dla</w:t>
      </w:r>
      <w:r w:rsidR="00BE72F9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organizacji </w:t>
      </w:r>
      <w:r w:rsidR="00AD6AEA">
        <w:rPr>
          <w:rFonts w:cstheme="minorHAnsi"/>
          <w:shd w:val="clear" w:color="auto" w:fill="FFFFFF"/>
        </w:rPr>
        <w:t>pozarządowych dofinansowanych w</w:t>
      </w:r>
      <w:r w:rsidR="00BE72F9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ramach otwartych konkursów ofert z zakresu </w:t>
      </w:r>
      <w:r w:rsidRPr="00BC224A">
        <w:rPr>
          <w:rFonts w:cstheme="minorHAnsi"/>
          <w:shd w:val="clear" w:color="auto" w:fill="FFFFFF"/>
        </w:rPr>
        <w:t>realizowanych zadań edukacyjno-wychowawczych (okres objęty kontrolą: 01.09.2021 r. do</w:t>
      </w:r>
      <w:r w:rsidR="00BE72F9">
        <w:rPr>
          <w:rFonts w:cstheme="minorHAnsi"/>
          <w:shd w:val="clear" w:color="auto" w:fill="FFFFFF"/>
        </w:rPr>
        <w:t xml:space="preserve"> </w:t>
      </w:r>
      <w:r w:rsidRPr="00BC224A">
        <w:rPr>
          <w:rFonts w:cstheme="minorHAnsi"/>
          <w:shd w:val="clear" w:color="auto" w:fill="FFFFFF"/>
        </w:rPr>
        <w:t>30.06.2022</w:t>
      </w:r>
      <w:r w:rsidR="00BE72F9">
        <w:rPr>
          <w:rFonts w:cstheme="minorHAnsi"/>
          <w:shd w:val="clear" w:color="auto" w:fill="FFFFFF"/>
        </w:rPr>
        <w:t xml:space="preserve"> </w:t>
      </w:r>
      <w:r w:rsidRPr="00BC224A">
        <w:rPr>
          <w:rFonts w:cstheme="minorHAnsi"/>
          <w:shd w:val="clear" w:color="auto" w:fill="FFFFFF"/>
        </w:rPr>
        <w:t>r.)</w:t>
      </w:r>
      <w:r w:rsidRPr="000A2B7E">
        <w:rPr>
          <w:rFonts w:ascii="Calibri" w:eastAsia="Calibri" w:hAnsi="Calibri" w:cs="Calibri"/>
          <w:color w:val="000000"/>
          <w:lang w:eastAsia="pl-PL"/>
        </w:rPr>
        <w:t>, której wyniki</w:t>
      </w:r>
      <w:r w:rsidR="00AD6AEA">
        <w:rPr>
          <w:rFonts w:ascii="Calibri" w:eastAsia="Calibri" w:hAnsi="Calibri" w:cs="Calibri"/>
          <w:color w:val="000000"/>
          <w:lang w:eastAsia="pl-PL"/>
        </w:rPr>
        <w:t xml:space="preserve"> zostały przedstawione w</w:t>
      </w:r>
      <w:r w:rsidR="00BE72F9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0A2B7E">
        <w:rPr>
          <w:rFonts w:ascii="Calibri" w:eastAsia="Calibri" w:hAnsi="Calibri" w:cs="Calibri"/>
          <w:color w:val="000000"/>
          <w:lang w:eastAsia="pl-PL"/>
        </w:rPr>
        <w:t xml:space="preserve">protokole kontroli podpisanym </w:t>
      </w:r>
      <w:r w:rsidRPr="00BC224A">
        <w:rPr>
          <w:rFonts w:eastAsia="Calibri" w:cstheme="minorHAnsi"/>
          <w:lang w:eastAsia="pl-PL"/>
        </w:rPr>
        <w:t>23 lutego 2024 r.</w:t>
      </w:r>
      <w:r w:rsidRPr="000A2B7E">
        <w:rPr>
          <w:rFonts w:cs="Times New Roman"/>
        </w:rPr>
        <w:t xml:space="preserve">, </w:t>
      </w:r>
      <w:r w:rsidRPr="000A2B7E">
        <w:rPr>
          <w:rFonts w:ascii="Calibri" w:eastAsia="Calibri" w:hAnsi="Calibri" w:cs="Calibri"/>
          <w:color w:val="000000"/>
          <w:lang w:eastAsia="pl-PL"/>
        </w:rPr>
        <w:t>stosownie do</w:t>
      </w:r>
      <w:r w:rsidR="00BE72F9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0A2B7E">
        <w:rPr>
          <w:rFonts w:cs="Times New Roman"/>
          <w:iCs/>
        </w:rPr>
        <w:t>§</w:t>
      </w:r>
      <w:r w:rsidR="00BE72F9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AD6AEA">
        <w:rPr>
          <w:rFonts w:ascii="Calibri" w:eastAsia="Calibri" w:hAnsi="Calibri" w:cs="Calibri"/>
          <w:color w:val="000000"/>
          <w:lang w:eastAsia="pl-PL"/>
        </w:rPr>
        <w:t>39</w:t>
      </w:r>
      <w:r w:rsidR="00BE72F9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AD6AEA">
        <w:rPr>
          <w:rFonts w:ascii="Calibri" w:eastAsia="Calibri" w:hAnsi="Calibri" w:cs="Calibri"/>
          <w:color w:val="000000"/>
          <w:lang w:eastAsia="pl-PL"/>
        </w:rPr>
        <w:t>ust. 1 i 2 Zarządzenia nr</w:t>
      </w:r>
      <w:r w:rsidR="00BE72F9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0A2B7E">
        <w:rPr>
          <w:rFonts w:ascii="Calibri" w:eastAsia="Calibri" w:hAnsi="Calibri" w:cs="Calibri"/>
          <w:color w:val="000000"/>
          <w:lang w:eastAsia="pl-PL"/>
        </w:rPr>
        <w:t>1837/2019 Prezydenta miasta stołecznego Warsz</w:t>
      </w:r>
      <w:r>
        <w:rPr>
          <w:rFonts w:ascii="Calibri" w:eastAsia="Calibri" w:hAnsi="Calibri" w:cs="Calibri"/>
          <w:color w:val="000000"/>
          <w:lang w:eastAsia="pl-PL"/>
        </w:rPr>
        <w:t>awy z dnia 12 grudnia 2019 r. w</w:t>
      </w:r>
      <w:r w:rsidR="00BE72F9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AD6AEA">
        <w:rPr>
          <w:rFonts w:ascii="Calibri" w:eastAsia="Calibri" w:hAnsi="Calibri" w:cs="Calibri"/>
          <w:color w:val="000000"/>
          <w:lang w:eastAsia="pl-PL"/>
        </w:rPr>
        <w:t>sprawie zasad i</w:t>
      </w:r>
      <w:r w:rsidR="00BE72F9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0A2B7E">
        <w:rPr>
          <w:rFonts w:ascii="Calibri" w:eastAsia="Calibri" w:hAnsi="Calibri" w:cs="Calibri"/>
          <w:color w:val="000000"/>
          <w:lang w:eastAsia="pl-PL"/>
        </w:rPr>
        <w:t>trybu postępowania kontrolnego (zwanego dalej</w:t>
      </w:r>
      <w:r>
        <w:rPr>
          <w:rFonts w:ascii="Calibri" w:eastAsia="Calibri" w:hAnsi="Calibri" w:cs="Calibri"/>
          <w:color w:val="000000"/>
          <w:lang w:eastAsia="pl-PL"/>
        </w:rPr>
        <w:t>: Zarządzeniem), przekazuję Pani</w:t>
      </w:r>
      <w:r w:rsidRPr="000A2B7E">
        <w:rPr>
          <w:rFonts w:ascii="Calibri" w:eastAsia="Calibri" w:hAnsi="Calibri" w:cs="Calibri"/>
          <w:color w:val="000000"/>
          <w:lang w:eastAsia="pl-PL"/>
        </w:rPr>
        <w:t xml:space="preserve"> niniejsze Wystąpienie p</w:t>
      </w:r>
      <w:r>
        <w:rPr>
          <w:rFonts w:ascii="Calibri" w:eastAsia="Calibri" w:hAnsi="Calibri" w:cs="Calibri"/>
          <w:color w:val="000000"/>
          <w:lang w:eastAsia="pl-PL"/>
        </w:rPr>
        <w:t>okontrolne.</w:t>
      </w:r>
    </w:p>
    <w:p w14:paraId="08C231CC" w14:textId="77777777" w:rsidR="002B5C67" w:rsidRPr="00496A2D" w:rsidRDefault="002B5C67" w:rsidP="00BE72F9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00204C">
        <w:rPr>
          <w:rFonts w:ascii="Calibri" w:eastAsia="Times New Roman" w:hAnsi="Calibri" w:cs="Arial"/>
          <w:lang w:eastAsia="pl-PL"/>
        </w:rPr>
        <w:t xml:space="preserve">W okresie objętym kontrolą Biuro działało na podstawie regulaminu organizacyjnego, wprowadzonego Zarządzeniem Prezydenta m.st. </w:t>
      </w:r>
      <w:r w:rsidRPr="00BC224A">
        <w:rPr>
          <w:rFonts w:ascii="Calibri" w:eastAsia="Times New Roman" w:hAnsi="Calibri" w:cs="Arial"/>
          <w:lang w:eastAsia="pl-PL"/>
        </w:rPr>
        <w:t>Warszawy nr 983/2020 r. z dnia 28 lipca 2020 r.</w:t>
      </w:r>
      <w:r w:rsidRPr="00BC224A">
        <w:rPr>
          <w:rStyle w:val="Odwoanieprzypisudolnego"/>
          <w:rFonts w:ascii="Calibri" w:eastAsia="Times New Roman" w:hAnsi="Calibri" w:cs="Arial"/>
          <w:lang w:eastAsia="pl-PL"/>
        </w:rPr>
        <w:t xml:space="preserve"> </w:t>
      </w:r>
      <w:r w:rsidRPr="00BC224A">
        <w:rPr>
          <w:rStyle w:val="Odwoanieprzypisudolnego"/>
          <w:rFonts w:ascii="Calibri" w:eastAsia="Times New Roman" w:hAnsi="Calibri" w:cs="Arial"/>
          <w:lang w:eastAsia="pl-PL"/>
        </w:rPr>
        <w:footnoteReference w:id="1"/>
      </w:r>
      <w:r w:rsidRPr="00BC224A">
        <w:rPr>
          <w:rFonts w:ascii="Calibri" w:eastAsia="Times New Roman" w:hAnsi="Calibri" w:cs="Arial"/>
          <w:lang w:eastAsia="pl-PL"/>
        </w:rPr>
        <w:t xml:space="preserve"> Stosownie do ww. regulaminu, </w:t>
      </w:r>
      <w:r w:rsidRPr="00BC224A">
        <w:rPr>
          <w:rFonts w:eastAsia="Times New Roman" w:cstheme="minorHAnsi"/>
          <w:lang w:eastAsia="pl-PL"/>
        </w:rPr>
        <w:t>prowadzeniem spraw związanych z przyznawaniem i rozliczaniem dotacji dla organizacji pozarządowych zajmował się Wydział Edukacji Pozaszkolnej (dalej: WEP)</w:t>
      </w:r>
      <w:r w:rsidRPr="00BC224A">
        <w:rPr>
          <w:rStyle w:val="Odwoanieprzypisudolnego"/>
          <w:rFonts w:eastAsia="Times New Roman" w:cstheme="minorHAnsi"/>
          <w:lang w:eastAsia="pl-PL"/>
        </w:rPr>
        <w:footnoteReference w:id="2"/>
      </w:r>
      <w:r w:rsidRPr="00BC224A">
        <w:rPr>
          <w:rFonts w:eastAsia="Times New Roman" w:cstheme="minorHAnsi"/>
          <w:lang w:eastAsia="pl-PL"/>
        </w:rPr>
        <w:t>.</w:t>
      </w:r>
    </w:p>
    <w:p w14:paraId="1CFD107D" w14:textId="3EA508CB" w:rsidR="002B5C67" w:rsidRDefault="002B5C67" w:rsidP="00BE72F9">
      <w:p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lastRenderedPageBreak/>
        <w:t>Zasady związane z przyznawaniem i rozliczaniem dotacji dla organizacji pozarządowych – w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 w:rsidRPr="00BC224A">
        <w:rPr>
          <w:rFonts w:ascii="Calibri" w:eastAsia="Times New Roman" w:hAnsi="Calibri" w:cs="Arial"/>
          <w:lang w:eastAsia="pl-PL"/>
        </w:rPr>
        <w:t>kontrolowanym okresie - określały w szczególności: ustawa z dnia 24 kwietnia 2003 r. o działalności pożytku publicznego i o wolontariacie</w:t>
      </w:r>
      <w:r w:rsidRPr="00BC224A">
        <w:rPr>
          <w:rStyle w:val="Odwoanieprzypisudolnego"/>
          <w:rFonts w:ascii="Calibri" w:eastAsia="Times New Roman" w:hAnsi="Calibri" w:cs="Arial"/>
          <w:lang w:eastAsia="pl-PL"/>
        </w:rPr>
        <w:footnoteReference w:id="3"/>
      </w:r>
      <w:r w:rsidRPr="00BC224A">
        <w:rPr>
          <w:rFonts w:ascii="Calibri" w:eastAsia="Times New Roman" w:hAnsi="Calibri" w:cs="Arial"/>
          <w:lang w:eastAsia="pl-PL"/>
        </w:rPr>
        <w:t xml:space="preserve"> (dalej: udpp) oraz Zarządzenie nr 1316/2020 Prezydenta m.st. Warszawy z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 w:rsidRPr="00BC224A">
        <w:rPr>
          <w:rFonts w:ascii="Calibri" w:eastAsia="Times New Roman" w:hAnsi="Calibri" w:cs="Arial"/>
          <w:lang w:eastAsia="pl-PL"/>
        </w:rPr>
        <w:t>dnia 6 listopada 2020 r. w sprawie procedury konkursowej dotyczącej przyznawania dotacji organizacjom pozarządowym i podmiotom wymienionym w art. 3 ust. 3</w:t>
      </w:r>
      <w:r w:rsidR="00EB2568">
        <w:rPr>
          <w:rFonts w:ascii="Calibri" w:eastAsia="Times New Roman" w:hAnsi="Calibri" w:cs="Arial"/>
          <w:lang w:eastAsia="pl-PL"/>
        </w:rPr>
        <w:t xml:space="preserve"> ustawy z dnia 24 kwietnia 2003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 w:rsidRPr="00BC224A">
        <w:rPr>
          <w:rFonts w:ascii="Calibri" w:eastAsia="Times New Roman" w:hAnsi="Calibri" w:cs="Arial"/>
          <w:lang w:eastAsia="pl-PL"/>
        </w:rPr>
        <w:t xml:space="preserve">r. o działalności pożytku publicznego i o wolontariacie ze zm. (dalej: </w:t>
      </w:r>
      <w:r w:rsidRPr="00256B4F">
        <w:rPr>
          <w:rFonts w:ascii="Calibri" w:eastAsia="Times New Roman" w:hAnsi="Calibri" w:cs="Arial"/>
          <w:lang w:eastAsia="pl-PL"/>
        </w:rPr>
        <w:t>Procedura konkursowa).</w:t>
      </w:r>
    </w:p>
    <w:p w14:paraId="336E59C9" w14:textId="77777777" w:rsidR="002B5C67" w:rsidRPr="00BC224A" w:rsidRDefault="002B5C67" w:rsidP="00BE72F9">
      <w:p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 w:rsidRPr="00BC224A">
        <w:rPr>
          <w:rFonts w:ascii="Calibri" w:eastAsia="Times New Roman" w:hAnsi="Calibri" w:cs="Arial"/>
          <w:lang w:eastAsia="pl-PL"/>
        </w:rPr>
        <w:t>W latach 2021-2022 Biuro Edukacji przeprowadziło 15 otwartych konkursów ofert na realizację zadań publicznych w zakresie edukacyjno-wychowawczym.</w:t>
      </w:r>
    </w:p>
    <w:p w14:paraId="2B774DB6" w14:textId="46151EA3" w:rsidR="002B5C67" w:rsidRDefault="002B5C67" w:rsidP="00BE72F9">
      <w:p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Kontrolą objęto przyznanie i rozliczenie 8 dotacji na łączną kwotę 1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751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405,00 zł u</w:t>
      </w:r>
      <w:r w:rsidR="00EB2568">
        <w:rPr>
          <w:rFonts w:ascii="Calibri" w:eastAsia="Times New Roman" w:hAnsi="Calibri" w:cs="Arial"/>
          <w:lang w:eastAsia="pl-PL"/>
        </w:rPr>
        <w:t>dzielonych przez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Biuro</w:t>
      </w:r>
      <w:r>
        <w:rPr>
          <w:rStyle w:val="Odwoanieprzypisudolnego"/>
          <w:rFonts w:ascii="Calibri" w:eastAsia="Times New Roman" w:hAnsi="Calibri" w:cs="Arial"/>
          <w:lang w:eastAsia="pl-PL"/>
        </w:rPr>
        <w:footnoteReference w:id="4"/>
      </w:r>
      <w:r>
        <w:rPr>
          <w:rFonts w:ascii="Calibri" w:eastAsia="Times New Roman" w:hAnsi="Calibri" w:cs="Arial"/>
          <w:lang w:eastAsia="pl-PL"/>
        </w:rPr>
        <w:t xml:space="preserve"> organizacjom pozarządowym w ramach 4 otwartych konkursów ofert ogłoszonych:</w:t>
      </w:r>
    </w:p>
    <w:p w14:paraId="1AED02DB" w14:textId="6A40F578" w:rsidR="002B5C67" w:rsidRDefault="002B5C67" w:rsidP="00BE72F9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ind w:hanging="357"/>
        <w:contextualSpacing w:val="0"/>
        <w:rPr>
          <w:rFonts w:ascii="Calibri" w:eastAsia="Times New Roman" w:hAnsi="Calibri" w:cs="Arial"/>
          <w:lang w:eastAsia="pl-PL"/>
        </w:rPr>
      </w:pPr>
      <w:r w:rsidRPr="00B9350A">
        <w:rPr>
          <w:rFonts w:ascii="Calibri" w:eastAsia="Times New Roman" w:hAnsi="Calibri" w:cs="Arial"/>
          <w:lang w:eastAsia="pl-PL"/>
        </w:rPr>
        <w:t>Zarządzeniem Nr 462/2021 Prezydenta m.st. Warszawy z 25 marca 2021 r. w sprawie ogłoszenia otwartego konkursu ofert na realizację zadania publicznego w zakresie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BC224A">
        <w:rPr>
          <w:rFonts w:ascii="Calibri" w:eastAsia="Times New Roman" w:hAnsi="Calibri" w:cs="Arial"/>
          <w:lang w:eastAsia="pl-PL"/>
        </w:rPr>
        <w:t>działalności na rzecz dzieci i</w:t>
      </w:r>
      <w:r w:rsidR="002E2309">
        <w:rPr>
          <w:rFonts w:ascii="Calibri" w:eastAsia="Times New Roman" w:hAnsi="Calibri" w:cs="Arial"/>
          <w:lang w:eastAsia="pl-PL"/>
        </w:rPr>
        <w:t xml:space="preserve"> </w:t>
      </w:r>
      <w:r w:rsidRPr="00BC224A">
        <w:rPr>
          <w:rFonts w:ascii="Calibri" w:eastAsia="Times New Roman" w:hAnsi="Calibri" w:cs="Arial"/>
          <w:lang w:eastAsia="pl-PL"/>
        </w:rPr>
        <w:t xml:space="preserve">młodzieży, w tym wypoczynku dzieci i młodzieży w 2021 roku pod nazwą „Lato poza Miastem </w:t>
      </w:r>
      <w:r w:rsidRPr="00B9350A">
        <w:rPr>
          <w:rFonts w:ascii="Calibri" w:eastAsia="Times New Roman" w:hAnsi="Calibri" w:cs="Arial"/>
          <w:lang w:eastAsia="pl-PL"/>
        </w:rPr>
        <w:t>2021” (</w:t>
      </w:r>
      <w:r>
        <w:rPr>
          <w:rFonts w:ascii="Calibri" w:eastAsia="Times New Roman" w:hAnsi="Calibri" w:cs="Arial"/>
          <w:lang w:eastAsia="pl-PL"/>
        </w:rPr>
        <w:t>dalej: Zarządzenie nr 462/2021):</w:t>
      </w:r>
    </w:p>
    <w:p w14:paraId="119346D4" w14:textId="3351AC87" w:rsidR="002B5C67" w:rsidRPr="00BC224A" w:rsidRDefault="002B5C67" w:rsidP="00BE72F9">
      <w:pPr>
        <w:pStyle w:val="Akapitzlist"/>
        <w:numPr>
          <w:ilvl w:val="0"/>
          <w:numId w:val="2"/>
        </w:numPr>
        <w:spacing w:before="120" w:after="240" w:line="300" w:lineRule="auto"/>
        <w:ind w:hanging="357"/>
        <w:contextualSpacing w:val="0"/>
        <w:rPr>
          <w:rFonts w:eastAsia="Calibri" w:cstheme="minorHAnsi"/>
        </w:rPr>
      </w:pPr>
      <w:r w:rsidRPr="00B9350A">
        <w:rPr>
          <w:rFonts w:eastAsia="Calibri" w:cstheme="minorHAnsi"/>
        </w:rPr>
        <w:t xml:space="preserve">dotacja w wysokości 600 150,00 zł dla Chorągwi Stołecznej Związku </w:t>
      </w:r>
      <w:r w:rsidR="00EB2568">
        <w:rPr>
          <w:rFonts w:eastAsia="Calibri" w:cstheme="minorHAnsi"/>
        </w:rPr>
        <w:t>Harcerstwa Polskiego – na</w:t>
      </w:r>
      <w:r w:rsidR="00BE72F9">
        <w:rPr>
          <w:rFonts w:eastAsia="Calibri" w:cstheme="minorHAnsi"/>
        </w:rPr>
        <w:t xml:space="preserve"> </w:t>
      </w:r>
      <w:r w:rsidRPr="00256B4F">
        <w:rPr>
          <w:rFonts w:eastAsia="Calibri" w:cstheme="minorHAnsi"/>
        </w:rPr>
        <w:t xml:space="preserve">podstawie zawartej umowy nr </w:t>
      </w:r>
      <w:r w:rsidRPr="00256B4F">
        <w:rPr>
          <w:rFonts w:cstheme="minorHAnsi"/>
        </w:rPr>
        <w:t>UMIA/BE/B/V/2/7/U-75/9/2021/NGO</w:t>
      </w:r>
      <w:r w:rsidRPr="00256B4F">
        <w:rPr>
          <w:rFonts w:eastAsia="Calibri" w:cstheme="minorHAnsi"/>
        </w:rPr>
        <w:t xml:space="preserve"> na zadanie </w:t>
      </w:r>
      <w:r w:rsidR="00EB2568">
        <w:rPr>
          <w:rFonts w:eastAsia="Calibri" w:cstheme="minorHAnsi"/>
        </w:rPr>
        <w:t>pn.</w:t>
      </w:r>
      <w:r w:rsidR="00BE72F9">
        <w:rPr>
          <w:rFonts w:eastAsia="Calibri" w:cstheme="minorHAnsi"/>
        </w:rPr>
        <w:t xml:space="preserve"> </w:t>
      </w:r>
      <w:r w:rsidRPr="00B9350A">
        <w:rPr>
          <w:rFonts w:eastAsia="Calibri" w:cstheme="minorHAnsi"/>
        </w:rPr>
        <w:t>Harcerskie Lato 2021</w:t>
      </w:r>
      <w:r>
        <w:rPr>
          <w:rFonts w:eastAsia="Calibri" w:cstheme="minorHAnsi"/>
        </w:rPr>
        <w:t>;</w:t>
      </w:r>
    </w:p>
    <w:p w14:paraId="5A11007D" w14:textId="4852D647" w:rsidR="002B5C67" w:rsidRPr="00B9350A" w:rsidRDefault="002B5C67" w:rsidP="00BE72F9">
      <w:pPr>
        <w:numPr>
          <w:ilvl w:val="0"/>
          <w:numId w:val="2"/>
        </w:numPr>
        <w:spacing w:before="120" w:after="240" w:line="300" w:lineRule="auto"/>
        <w:ind w:left="714" w:hanging="357"/>
        <w:rPr>
          <w:rFonts w:eastAsia="Calibri" w:cstheme="minorHAnsi"/>
        </w:rPr>
      </w:pPr>
      <w:r w:rsidRPr="00BC224A">
        <w:rPr>
          <w:rFonts w:eastAsia="Calibri" w:cstheme="minorHAnsi"/>
        </w:rPr>
        <w:t xml:space="preserve">dotacja w wysokości 281 880,00 zł dla Okręgu </w:t>
      </w:r>
      <w:r w:rsidRPr="005E3045">
        <w:rPr>
          <w:rFonts w:eastAsia="Calibri" w:cstheme="minorHAnsi"/>
        </w:rPr>
        <w:t xml:space="preserve">Mazowieckiego Związku Harcerstwa Rzeczypospolitej </w:t>
      </w:r>
      <w:r>
        <w:rPr>
          <w:rFonts w:eastAsia="Calibri" w:cstheme="minorHAnsi"/>
        </w:rPr>
        <w:t>– na podstawie umowy nr</w:t>
      </w:r>
      <w:r w:rsidRPr="005E3045">
        <w:rPr>
          <w:rFonts w:cstheme="minorHAnsi"/>
        </w:rPr>
        <w:t xml:space="preserve"> </w:t>
      </w:r>
      <w:r w:rsidRPr="00FC0FE6">
        <w:rPr>
          <w:rFonts w:cstheme="minorHAnsi"/>
        </w:rPr>
        <w:t>UMIA/BE/B/V/2/7/U-69/3/2021/NGO</w:t>
      </w:r>
      <w:r>
        <w:rPr>
          <w:rFonts w:eastAsia="Calibri" w:cstheme="minorHAnsi"/>
        </w:rPr>
        <w:t xml:space="preserve"> </w:t>
      </w:r>
      <w:r w:rsidR="00EB2568">
        <w:rPr>
          <w:rFonts w:eastAsia="Calibri" w:cstheme="minorHAnsi"/>
        </w:rPr>
        <w:t>na zadanie pn.</w:t>
      </w:r>
      <w:r w:rsidR="00BE72F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Harcerska Akcja Letnia 2021.</w:t>
      </w:r>
    </w:p>
    <w:p w14:paraId="594CB491" w14:textId="086C1CBD" w:rsidR="002B5C67" w:rsidRDefault="002B5C67" w:rsidP="00BE72F9">
      <w:pPr>
        <w:numPr>
          <w:ilvl w:val="0"/>
          <w:numId w:val="1"/>
        </w:num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 w:rsidRPr="0033257E">
        <w:rPr>
          <w:rFonts w:ascii="Calibri" w:eastAsia="Times New Roman" w:hAnsi="Calibri" w:cs="Arial"/>
          <w:lang w:eastAsia="pl-PL"/>
        </w:rPr>
        <w:t>Zarządzenie</w:t>
      </w:r>
      <w:r>
        <w:rPr>
          <w:rFonts w:ascii="Calibri" w:eastAsia="Times New Roman" w:hAnsi="Calibri" w:cs="Arial"/>
          <w:lang w:eastAsia="pl-PL"/>
        </w:rPr>
        <w:t>m</w:t>
      </w:r>
      <w:r w:rsidRPr="0033257E">
        <w:rPr>
          <w:rFonts w:ascii="Calibri" w:eastAsia="Times New Roman" w:hAnsi="Calibri" w:cs="Arial"/>
          <w:lang w:eastAsia="pl-PL"/>
        </w:rPr>
        <w:t xml:space="preserve"> Nr 715/2021 Prezydenta m.st. Warszawy z dnia 11.05.2021 r. w sprawie ogłoszenia otwartego konkursu ofert na realizację zadania publicznego w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 w:rsidRPr="0033257E">
        <w:rPr>
          <w:rFonts w:ascii="Calibri" w:eastAsia="Times New Roman" w:hAnsi="Calibri" w:cs="Arial"/>
          <w:lang w:eastAsia="pl-PL"/>
        </w:rPr>
        <w:t xml:space="preserve">zakresie nauki, szkolnictwa wyższego, edukacji, oświaty i wychowania w latach 2021 </w:t>
      </w:r>
      <w:r>
        <w:rPr>
          <w:rFonts w:eastAsia="Calibri" w:cstheme="minorHAnsi"/>
        </w:rPr>
        <w:t>-</w:t>
      </w:r>
      <w:r w:rsidRPr="0033257E">
        <w:rPr>
          <w:rFonts w:ascii="Calibri" w:eastAsia="Times New Roman" w:hAnsi="Calibri" w:cs="Arial"/>
          <w:lang w:eastAsia="pl-PL"/>
        </w:rPr>
        <w:t xml:space="preserve"> 2022 pod nazwą „Młodzi kompe</w:t>
      </w:r>
      <w:r>
        <w:rPr>
          <w:rFonts w:ascii="Calibri" w:eastAsia="Times New Roman" w:hAnsi="Calibri" w:cs="Arial"/>
          <w:lang w:eastAsia="pl-PL"/>
        </w:rPr>
        <w:t>tentni warszawiacy 2021 – 2022” (dalej: Zarządzenie nr 715/2021):</w:t>
      </w:r>
    </w:p>
    <w:p w14:paraId="6EB813DC" w14:textId="77777777" w:rsidR="002B5C67" w:rsidRPr="00BC224A" w:rsidRDefault="002B5C67" w:rsidP="00BE72F9">
      <w:pPr>
        <w:numPr>
          <w:ilvl w:val="0"/>
          <w:numId w:val="7"/>
        </w:numPr>
        <w:spacing w:before="120" w:after="240" w:line="300" w:lineRule="auto"/>
        <w:rPr>
          <w:rFonts w:eastAsia="Calibri" w:cstheme="minorHAnsi"/>
        </w:rPr>
      </w:pPr>
      <w:r w:rsidRPr="00BC224A">
        <w:rPr>
          <w:rFonts w:eastAsia="Calibri" w:cstheme="minorHAnsi"/>
        </w:rPr>
        <w:t xml:space="preserve">dotacja w wysokości 131 400,00 zł dla Fundacji AVE Warszawa - na podstawie zawartej umowy nr </w:t>
      </w:r>
      <w:r w:rsidRPr="00BC224A">
        <w:rPr>
          <w:rFonts w:cstheme="minorHAnsi"/>
        </w:rPr>
        <w:t>UMIA/BE/B/V/2/9/1/U-218/114/2021-2022/NGO</w:t>
      </w:r>
      <w:r w:rsidRPr="00BC224A">
        <w:rPr>
          <w:rFonts w:eastAsia="Calibri" w:cstheme="minorHAnsi"/>
        </w:rPr>
        <w:t xml:space="preserve"> na zadanie pn. (Post)covidowa AKTYWNA SUPER BUDA! Semestr 23 i 24;</w:t>
      </w:r>
    </w:p>
    <w:p w14:paraId="26DEE26C" w14:textId="62EE4553" w:rsidR="002B5C67" w:rsidRPr="00BC224A" w:rsidRDefault="002B5C67" w:rsidP="00BE72F9">
      <w:pPr>
        <w:numPr>
          <w:ilvl w:val="0"/>
          <w:numId w:val="7"/>
        </w:numPr>
        <w:spacing w:before="120" w:after="240" w:line="300" w:lineRule="auto"/>
        <w:ind w:left="714" w:hanging="357"/>
        <w:rPr>
          <w:rFonts w:eastAsia="Calibri" w:cstheme="minorHAnsi"/>
        </w:rPr>
      </w:pPr>
      <w:r w:rsidRPr="00BC224A">
        <w:rPr>
          <w:rFonts w:eastAsia="Calibri" w:cstheme="minorHAnsi"/>
        </w:rPr>
        <w:t>dotacja w wysokości 148 500,00 zł dla Fundacji Szkatułka – na podstawie zawartej umowy nr</w:t>
      </w:r>
      <w:r w:rsidR="00BE72F9">
        <w:rPr>
          <w:rFonts w:eastAsia="Calibri" w:cstheme="minorHAnsi"/>
        </w:rPr>
        <w:t xml:space="preserve"> </w:t>
      </w:r>
      <w:r w:rsidRPr="00BC224A">
        <w:rPr>
          <w:rFonts w:cstheme="minorHAnsi"/>
        </w:rPr>
        <w:t>UMIA/BE/B/V/2/9/1/U-220/116/2021-2022/NGO n</w:t>
      </w:r>
      <w:r w:rsidRPr="00BC224A">
        <w:rPr>
          <w:rFonts w:eastAsia="Calibri" w:cstheme="minorHAnsi"/>
        </w:rPr>
        <w:t>a zadani</w:t>
      </w:r>
      <w:r w:rsidR="00EB2568">
        <w:rPr>
          <w:rFonts w:eastAsia="Calibri" w:cstheme="minorHAnsi"/>
        </w:rPr>
        <w:t>e pn. Wielki mały człowiek – II</w:t>
      </w:r>
      <w:r w:rsidR="00BE72F9">
        <w:rPr>
          <w:rFonts w:eastAsia="Calibri" w:cstheme="minorHAnsi"/>
        </w:rPr>
        <w:t xml:space="preserve"> </w:t>
      </w:r>
      <w:r w:rsidRPr="00BC224A">
        <w:rPr>
          <w:rFonts w:eastAsia="Calibri" w:cstheme="minorHAnsi"/>
        </w:rPr>
        <w:t>edycja.</w:t>
      </w:r>
    </w:p>
    <w:p w14:paraId="4FA11AAE" w14:textId="77777777" w:rsidR="002B5C67" w:rsidRDefault="002B5C67" w:rsidP="00BE72F9">
      <w:pPr>
        <w:numPr>
          <w:ilvl w:val="0"/>
          <w:numId w:val="1"/>
        </w:num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 w:rsidRPr="00BC224A">
        <w:rPr>
          <w:rFonts w:ascii="Calibri" w:eastAsia="Times New Roman" w:hAnsi="Calibri" w:cs="Arial"/>
          <w:lang w:eastAsia="pl-PL"/>
        </w:rPr>
        <w:t xml:space="preserve">Zarządzeniem Nr 716/2021 Prezydenta m.st. Warszawy dnia </w:t>
      </w:r>
      <w:r w:rsidRPr="0033257E">
        <w:rPr>
          <w:rFonts w:ascii="Calibri" w:eastAsia="Times New Roman" w:hAnsi="Calibri" w:cs="Arial"/>
          <w:lang w:eastAsia="pl-PL"/>
        </w:rPr>
        <w:t xml:space="preserve">11.05.2021 r. w sprawie ogłoszenia otwartego konkursu ofert na realizację zadania publicznego w zakresie nauki, szkolnictwa wyższego, </w:t>
      </w:r>
      <w:r w:rsidRPr="0033257E">
        <w:rPr>
          <w:rFonts w:ascii="Calibri" w:eastAsia="Times New Roman" w:hAnsi="Calibri" w:cs="Arial"/>
          <w:lang w:eastAsia="pl-PL"/>
        </w:rPr>
        <w:lastRenderedPageBreak/>
        <w:t>edukacji, oświaty i wychowania w latach 2021-2022 pod nazwą „Młodzi warszaw</w:t>
      </w:r>
      <w:r>
        <w:rPr>
          <w:rFonts w:ascii="Calibri" w:eastAsia="Times New Roman" w:hAnsi="Calibri" w:cs="Arial"/>
          <w:lang w:eastAsia="pl-PL"/>
        </w:rPr>
        <w:t>iacy w swoim mieście 2021-2022” (dalej: Zarządzenie nr 716/2021):</w:t>
      </w:r>
    </w:p>
    <w:p w14:paraId="7289700E" w14:textId="474C8146" w:rsidR="002B5C67" w:rsidRPr="00790E14" w:rsidRDefault="002B5C67" w:rsidP="00BE72F9">
      <w:pPr>
        <w:numPr>
          <w:ilvl w:val="0"/>
          <w:numId w:val="8"/>
        </w:numPr>
        <w:spacing w:before="120" w:after="240" w:line="30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dotacja w wysokości </w:t>
      </w:r>
      <w:r w:rsidRPr="00790E14">
        <w:rPr>
          <w:rFonts w:eastAsia="Calibri" w:cstheme="minorHAnsi"/>
        </w:rPr>
        <w:t xml:space="preserve">165 875,00 zł </w:t>
      </w:r>
      <w:r>
        <w:rPr>
          <w:rFonts w:eastAsia="Calibri" w:cstheme="minorHAnsi"/>
        </w:rPr>
        <w:t xml:space="preserve">dla </w:t>
      </w:r>
      <w:r w:rsidRPr="00790E14">
        <w:rPr>
          <w:rFonts w:eastAsia="Calibri" w:cstheme="minorHAnsi"/>
        </w:rPr>
        <w:t>Fundacji AVE</w:t>
      </w:r>
      <w:r>
        <w:rPr>
          <w:rFonts w:eastAsia="Calibri" w:cstheme="minorHAnsi"/>
        </w:rPr>
        <w:t xml:space="preserve"> – na podstawie zawartej umowy nr </w:t>
      </w:r>
      <w:r w:rsidR="00BE72F9">
        <w:rPr>
          <w:rFonts w:eastAsia="Calibri" w:cstheme="minorHAnsi"/>
        </w:rPr>
        <w:t xml:space="preserve"> </w:t>
      </w:r>
      <w:r w:rsidRPr="00FC0FE6">
        <w:rPr>
          <w:rFonts w:cstheme="minorHAnsi"/>
        </w:rPr>
        <w:t>UMIA/BE/B/V/2/9/1/U-188/84/2021-2022/NGO</w:t>
      </w:r>
      <w:r>
        <w:rPr>
          <w:rFonts w:eastAsia="Calibri" w:cstheme="minorHAnsi"/>
        </w:rPr>
        <w:t xml:space="preserve"> </w:t>
      </w:r>
      <w:r w:rsidRPr="00790E14">
        <w:rPr>
          <w:rFonts w:eastAsia="Calibri" w:cstheme="minorHAnsi"/>
        </w:rPr>
        <w:t>na zadanie pn. Nowa &amp; piętrowa FAJERKA PR</w:t>
      </w:r>
      <w:r>
        <w:rPr>
          <w:rFonts w:eastAsia="Calibri" w:cstheme="minorHAnsi"/>
        </w:rPr>
        <w:t>ADZIADKA FRANCISZKA vol. 5;</w:t>
      </w:r>
    </w:p>
    <w:p w14:paraId="1D9CCA0A" w14:textId="5CF3682C" w:rsidR="002B5C67" w:rsidRPr="00790E14" w:rsidRDefault="002B5C67" w:rsidP="00BE72F9">
      <w:pPr>
        <w:numPr>
          <w:ilvl w:val="0"/>
          <w:numId w:val="8"/>
        </w:numPr>
        <w:spacing w:before="120" w:after="240" w:line="300" w:lineRule="auto"/>
        <w:ind w:left="714" w:hanging="357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Pr="00790E14">
        <w:rPr>
          <w:rFonts w:eastAsia="Calibri" w:cstheme="minorHAnsi"/>
        </w:rPr>
        <w:t>otacja</w:t>
      </w:r>
      <w:r>
        <w:rPr>
          <w:rFonts w:eastAsia="Calibri" w:cstheme="minorHAnsi"/>
        </w:rPr>
        <w:t xml:space="preserve"> w wysokości 151</w:t>
      </w:r>
      <w:r w:rsidR="00BE72F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000,00 zł</w:t>
      </w:r>
      <w:r w:rsidRPr="00790E14">
        <w:rPr>
          <w:rFonts w:eastAsia="Calibri" w:cstheme="minorHAnsi"/>
        </w:rPr>
        <w:t xml:space="preserve"> dla Fundacji Szkatułka </w:t>
      </w:r>
      <w:r>
        <w:rPr>
          <w:rFonts w:eastAsia="Calibri" w:cstheme="minorHAnsi"/>
        </w:rPr>
        <w:t>– na podstawie zawartej umowy nr</w:t>
      </w:r>
      <w:r w:rsidR="00BE72F9">
        <w:rPr>
          <w:rFonts w:eastAsia="Calibri" w:cstheme="minorHAnsi"/>
        </w:rPr>
        <w:t xml:space="preserve"> </w:t>
      </w:r>
      <w:r w:rsidRPr="00FC0FE6">
        <w:rPr>
          <w:rFonts w:cstheme="minorHAnsi"/>
        </w:rPr>
        <w:t>UMIA/BE/B/V/2/9/1/U-182/78/2021-2022/NGO</w:t>
      </w:r>
      <w:r>
        <w:rPr>
          <w:rFonts w:eastAsia="Calibri" w:cstheme="minorHAnsi"/>
        </w:rPr>
        <w:t xml:space="preserve"> </w:t>
      </w:r>
      <w:r w:rsidRPr="00790E14">
        <w:rPr>
          <w:rFonts w:eastAsia="Calibri" w:cstheme="minorHAnsi"/>
        </w:rPr>
        <w:t>na zadanie pn. Drzewo w mie</w:t>
      </w:r>
      <w:r>
        <w:rPr>
          <w:rFonts w:eastAsia="Calibri" w:cstheme="minorHAnsi"/>
        </w:rPr>
        <w:t>ście – V edycja;</w:t>
      </w:r>
    </w:p>
    <w:p w14:paraId="22FFAC57" w14:textId="1DC1447A" w:rsidR="002B5C67" w:rsidRPr="00B9350A" w:rsidRDefault="002B5C67" w:rsidP="00BE72F9">
      <w:pPr>
        <w:numPr>
          <w:ilvl w:val="0"/>
          <w:numId w:val="8"/>
        </w:numPr>
        <w:spacing w:before="120" w:after="240" w:line="300" w:lineRule="auto"/>
        <w:ind w:left="714" w:hanging="357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Pr="00790E14">
        <w:rPr>
          <w:rFonts w:eastAsia="Calibri" w:cstheme="minorHAnsi"/>
        </w:rPr>
        <w:t>otacja</w:t>
      </w:r>
      <w:r>
        <w:rPr>
          <w:rFonts w:eastAsia="Calibri" w:cstheme="minorHAnsi"/>
        </w:rPr>
        <w:t xml:space="preserve"> w wysokości 127</w:t>
      </w:r>
      <w:r w:rsidR="00BE72F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000,00 zł</w:t>
      </w:r>
      <w:r w:rsidRPr="00790E14">
        <w:rPr>
          <w:rFonts w:eastAsia="Calibri" w:cstheme="minorHAnsi"/>
        </w:rPr>
        <w:t xml:space="preserve"> dla Stowarzyszenia na Rzecz Rozwoju i Pomocy „Q Zmianom” </w:t>
      </w:r>
      <w:r>
        <w:rPr>
          <w:rFonts w:eastAsia="Calibri" w:cstheme="minorHAnsi"/>
        </w:rPr>
        <w:t>– na podstawie zawartej umowy nr</w:t>
      </w:r>
      <w:r w:rsidRPr="007E2E03">
        <w:rPr>
          <w:rFonts w:cstheme="minorHAnsi"/>
        </w:rPr>
        <w:t xml:space="preserve"> </w:t>
      </w:r>
      <w:r w:rsidRPr="00FC0FE6">
        <w:rPr>
          <w:rFonts w:cstheme="minorHAnsi"/>
        </w:rPr>
        <w:t>UMIA/BE/B/V/2/9/1/U-201/97/2021-2022/NGO</w:t>
      </w:r>
      <w:r>
        <w:rPr>
          <w:rFonts w:eastAsia="Calibri" w:cstheme="minorHAnsi"/>
        </w:rPr>
        <w:t xml:space="preserve"> </w:t>
      </w:r>
      <w:r w:rsidRPr="00790E14">
        <w:rPr>
          <w:rFonts w:eastAsia="Calibri" w:cstheme="minorHAnsi"/>
        </w:rPr>
        <w:t>na zadanie</w:t>
      </w:r>
      <w:r>
        <w:rPr>
          <w:rFonts w:eastAsia="Calibri" w:cstheme="minorHAnsi"/>
        </w:rPr>
        <w:t xml:space="preserve"> pn. </w:t>
      </w:r>
      <w:r w:rsidRPr="00790E14">
        <w:rPr>
          <w:rFonts w:eastAsia="Calibri" w:cstheme="minorHAnsi"/>
        </w:rPr>
        <w:t>O</w:t>
      </w:r>
      <w:r>
        <w:rPr>
          <w:rFonts w:eastAsia="Calibri" w:cstheme="minorHAnsi"/>
        </w:rPr>
        <w:t>swoić Konflikt!</w:t>
      </w:r>
    </w:p>
    <w:p w14:paraId="45833CC1" w14:textId="5AABD3B9" w:rsidR="002B5C67" w:rsidRPr="0033257E" w:rsidRDefault="002B5C67" w:rsidP="00BE72F9">
      <w:pPr>
        <w:numPr>
          <w:ilvl w:val="0"/>
          <w:numId w:val="1"/>
        </w:num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 w:rsidRPr="0033257E">
        <w:rPr>
          <w:rFonts w:ascii="Calibri" w:eastAsia="Times New Roman" w:hAnsi="Calibri" w:cs="Arial"/>
          <w:lang w:eastAsia="pl-PL"/>
        </w:rPr>
        <w:t>Zarządzenie</w:t>
      </w:r>
      <w:r>
        <w:rPr>
          <w:rFonts w:ascii="Calibri" w:eastAsia="Times New Roman" w:hAnsi="Calibri" w:cs="Arial"/>
          <w:lang w:eastAsia="pl-PL"/>
        </w:rPr>
        <w:t>m</w:t>
      </w:r>
      <w:r w:rsidRPr="0033257E">
        <w:rPr>
          <w:rFonts w:ascii="Calibri" w:eastAsia="Times New Roman" w:hAnsi="Calibri" w:cs="Arial"/>
          <w:lang w:eastAsia="pl-PL"/>
        </w:rPr>
        <w:t xml:space="preserve"> Nr 71</w:t>
      </w:r>
      <w:r>
        <w:rPr>
          <w:rFonts w:ascii="Calibri" w:eastAsia="Times New Roman" w:hAnsi="Calibri" w:cs="Arial"/>
          <w:lang w:eastAsia="pl-PL"/>
        </w:rPr>
        <w:t>7/2021</w:t>
      </w:r>
      <w:r w:rsidRPr="0033257E">
        <w:rPr>
          <w:rFonts w:ascii="Calibri" w:eastAsia="Times New Roman" w:hAnsi="Calibri" w:cs="Arial"/>
          <w:lang w:eastAsia="pl-PL"/>
        </w:rPr>
        <w:t xml:space="preserve"> Prezydenta m.st. Warszawy z dnia 11.05.2021 r. w sprawie ogłoszenia otwartego konkursu ofert na realizację zadania publicznego w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 w:rsidRPr="0033257E">
        <w:rPr>
          <w:rFonts w:ascii="Calibri" w:eastAsia="Times New Roman" w:hAnsi="Calibri" w:cs="Arial"/>
          <w:lang w:eastAsia="pl-PL"/>
        </w:rPr>
        <w:t>zakresie nauki, szkolnictwa wyższego, edukacji, oświaty i wychowania</w:t>
      </w:r>
      <w:r>
        <w:rPr>
          <w:rFonts w:ascii="Calibri" w:eastAsia="Times New Roman" w:hAnsi="Calibri" w:cs="Arial"/>
          <w:lang w:eastAsia="pl-PL"/>
        </w:rPr>
        <w:t xml:space="preserve"> w latach 2021-2022 pn. „A</w:t>
      </w:r>
      <w:r w:rsidRPr="0033257E">
        <w:rPr>
          <w:rFonts w:ascii="Calibri" w:eastAsia="Times New Roman" w:hAnsi="Calibri" w:cs="Arial"/>
          <w:lang w:eastAsia="pl-PL"/>
        </w:rPr>
        <w:t>ktywna</w:t>
      </w:r>
      <w:r>
        <w:rPr>
          <w:rFonts w:ascii="Calibri" w:eastAsia="Times New Roman" w:hAnsi="Calibri" w:cs="Arial"/>
          <w:lang w:eastAsia="pl-PL"/>
        </w:rPr>
        <w:t xml:space="preserve"> warszawska młodzież 2021-2022” (dalej: Zarządzenie nr 717/2021):</w:t>
      </w:r>
    </w:p>
    <w:p w14:paraId="56BE85F6" w14:textId="6E1EF357" w:rsidR="002B5C67" w:rsidRPr="00F3088C" w:rsidRDefault="002B5C67" w:rsidP="00BE72F9">
      <w:pPr>
        <w:pStyle w:val="Akapitzlist"/>
        <w:numPr>
          <w:ilvl w:val="0"/>
          <w:numId w:val="9"/>
        </w:numPr>
        <w:spacing w:before="120" w:after="240" w:line="300" w:lineRule="auto"/>
        <w:rPr>
          <w:rFonts w:eastAsia="Calibri" w:cstheme="minorHAnsi"/>
        </w:rPr>
      </w:pPr>
      <w:r w:rsidRPr="00B9350A">
        <w:rPr>
          <w:rFonts w:eastAsia="Calibri" w:cstheme="minorHAnsi"/>
        </w:rPr>
        <w:t>dotacja w wysokości 145</w:t>
      </w:r>
      <w:r w:rsidR="00BE72F9">
        <w:rPr>
          <w:rFonts w:eastAsia="Calibri" w:cstheme="minorHAnsi"/>
        </w:rPr>
        <w:t xml:space="preserve"> </w:t>
      </w:r>
      <w:r w:rsidRPr="00B9350A">
        <w:rPr>
          <w:rFonts w:eastAsia="Calibri" w:cstheme="minorHAnsi"/>
        </w:rPr>
        <w:t>600,00 zł dla Stowarzyszenia Harcerskiego oraz Okręgu Mazowieckiego Związku Harcerstwa Rzeczypospolitej –</w:t>
      </w:r>
      <w:r>
        <w:rPr>
          <w:rFonts w:eastAsia="Calibri" w:cstheme="minorHAnsi"/>
        </w:rPr>
        <w:t xml:space="preserve"> na podstawie zawartej umowy nr</w:t>
      </w:r>
      <w:r w:rsidR="00BE72F9">
        <w:rPr>
          <w:rFonts w:eastAsia="Calibri" w:cstheme="minorHAnsi"/>
        </w:rPr>
        <w:t xml:space="preserve"> </w:t>
      </w:r>
      <w:r w:rsidRPr="00B9350A">
        <w:rPr>
          <w:rFonts w:eastAsia="Calibri" w:cstheme="minorHAnsi"/>
        </w:rPr>
        <w:t>UMIA/BE/B</w:t>
      </w:r>
      <w:r>
        <w:rPr>
          <w:rFonts w:eastAsia="Calibri" w:cstheme="minorHAnsi"/>
        </w:rPr>
        <w:t>/V/2/9/1/U-161/57/2021-2022/AWM</w:t>
      </w:r>
      <w:r w:rsidRPr="00B9350A">
        <w:rPr>
          <w:rFonts w:eastAsia="Calibri" w:cstheme="minorHAnsi"/>
        </w:rPr>
        <w:t xml:space="preserve"> na zadanie pn. Inicjatywy Młodzieżowe</w:t>
      </w:r>
      <w:r>
        <w:rPr>
          <w:rFonts w:eastAsia="Calibri" w:cstheme="minorHAnsi"/>
        </w:rPr>
        <w:t>.</w:t>
      </w:r>
    </w:p>
    <w:p w14:paraId="66262401" w14:textId="4897B671" w:rsidR="002B5C67" w:rsidRDefault="002B5C67" w:rsidP="00BE72F9">
      <w:p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 w:rsidRPr="00BC224A">
        <w:rPr>
          <w:rFonts w:ascii="Calibri" w:eastAsia="Times New Roman" w:hAnsi="Calibri" w:cs="Arial"/>
          <w:lang w:eastAsia="pl-PL"/>
        </w:rPr>
        <w:t xml:space="preserve">W zakresie prawidłowości procedury przyznawania dotacji stwierdzono, że dokumentacja Biura dot. 4 objętych kontrolą konkursów zawierała m.in. zarządzenia Prezydenta m.st. Warszawy w sprawie ogłoszenia konkursu ofert, </w:t>
      </w:r>
      <w:r w:rsidRPr="00BC224A">
        <w:t xml:space="preserve">zarządzenia Prezydenta </w:t>
      </w:r>
      <w:r w:rsidRPr="00BC224A">
        <w:rPr>
          <w:rFonts w:ascii="Calibri" w:eastAsia="Times New Roman" w:hAnsi="Calibri" w:cs="Arial"/>
          <w:lang w:eastAsia="pl-PL"/>
        </w:rPr>
        <w:t xml:space="preserve">m.st. Warszawy </w:t>
      </w:r>
      <w:r w:rsidRPr="00BC224A">
        <w:t>w sprawie powołania komisji konkursowej</w:t>
      </w:r>
      <w:r w:rsidRPr="00BC224A">
        <w:rPr>
          <w:rFonts w:ascii="Calibri" w:eastAsia="Times New Roman" w:hAnsi="Calibri" w:cs="Arial"/>
          <w:lang w:eastAsia="pl-PL"/>
        </w:rPr>
        <w:t xml:space="preserve"> oraz </w:t>
      </w:r>
      <w:r w:rsidRPr="00BC224A">
        <w:t xml:space="preserve">zarządzenia Prezydenta </w:t>
      </w:r>
      <w:r w:rsidRPr="00BC224A">
        <w:rPr>
          <w:rFonts w:ascii="Calibri" w:eastAsia="Times New Roman" w:hAnsi="Calibri" w:cs="Arial"/>
          <w:lang w:eastAsia="pl-PL"/>
        </w:rPr>
        <w:t xml:space="preserve">m.st. Warszawy </w:t>
      </w:r>
      <w:r w:rsidRPr="00BC224A">
        <w:t>w</w:t>
      </w:r>
      <w:r w:rsidR="002E2309">
        <w:t xml:space="preserve"> </w:t>
      </w:r>
      <w:r w:rsidRPr="00BC224A">
        <w:t>sprawie ogłoszenia wyników konkursu ofert</w:t>
      </w:r>
      <w:r w:rsidRPr="00BC224A">
        <w:rPr>
          <w:rFonts w:ascii="Calibri" w:eastAsia="Times New Roman" w:hAnsi="Calibri" w:cs="Arial"/>
          <w:lang w:eastAsia="pl-PL"/>
        </w:rPr>
        <w:t xml:space="preserve"> zgodne ze wzorami, o których mowa odpowiednio w</w:t>
      </w:r>
      <w:r w:rsidR="002E2309">
        <w:rPr>
          <w:rFonts w:ascii="Calibri" w:eastAsia="Times New Roman" w:hAnsi="Calibri" w:cs="Arial"/>
          <w:lang w:eastAsia="pl-PL"/>
        </w:rPr>
        <w:t xml:space="preserve"> </w:t>
      </w:r>
      <w:r w:rsidRPr="00BC224A">
        <w:rPr>
          <w:rFonts w:ascii="Calibri" w:eastAsia="Times New Roman" w:hAnsi="Calibri" w:cs="Arial"/>
          <w:lang w:eastAsia="pl-PL"/>
        </w:rPr>
        <w:t>§ 2 ust. 2, § 3 ust. 4 oraz § 7 ust. 2 Załącznika nr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 w:rsidRPr="00BC224A">
        <w:rPr>
          <w:rFonts w:ascii="Calibri" w:eastAsia="Times New Roman" w:hAnsi="Calibri" w:cs="Arial"/>
          <w:lang w:eastAsia="pl-PL"/>
        </w:rPr>
        <w:t xml:space="preserve">1 </w:t>
      </w:r>
      <w:r w:rsidRPr="00B23DAD">
        <w:rPr>
          <w:rFonts w:ascii="Calibri" w:eastAsia="Times New Roman" w:hAnsi="Calibri" w:cs="Arial"/>
          <w:lang w:eastAsia="pl-PL"/>
        </w:rPr>
        <w:t xml:space="preserve">do Procedury konkursowej </w:t>
      </w:r>
      <w:r w:rsidRPr="00B23DAD">
        <w:rPr>
          <w:rStyle w:val="Odwoanieprzypisudolnego"/>
          <w:rFonts w:ascii="Calibri" w:eastAsia="Times New Roman" w:hAnsi="Calibri" w:cs="Arial"/>
          <w:lang w:eastAsia="pl-PL"/>
        </w:rPr>
        <w:footnoteReference w:id="5"/>
      </w:r>
      <w:r w:rsidRPr="00B23DAD">
        <w:rPr>
          <w:rFonts w:ascii="Calibri" w:eastAsia="Times New Roman" w:hAnsi="Calibri" w:cs="Arial"/>
          <w:lang w:eastAsia="pl-PL"/>
        </w:rPr>
        <w:t xml:space="preserve">. </w:t>
      </w:r>
    </w:p>
    <w:p w14:paraId="60401AF2" w14:textId="2DBDB5D2" w:rsidR="002B5C67" w:rsidRPr="00BC224A" w:rsidRDefault="002B5C67" w:rsidP="00BE72F9">
      <w:p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 w:rsidRPr="00636651">
        <w:rPr>
          <w:rFonts w:ascii="Calibri" w:eastAsia="Times New Roman" w:hAnsi="Calibri" w:cs="Arial"/>
          <w:lang w:eastAsia="pl-PL"/>
        </w:rPr>
        <w:lastRenderedPageBreak/>
        <w:t>Zgodnie z § 2 ust. 13 Procedury konkursowej,  w uzasadnieniu do ww. 4 zarządzeń w sprawie ogłoszenia konkursu ofert Biuro zamieszczało informację o przeprowadzeniu ko</w:t>
      </w:r>
      <w:r>
        <w:rPr>
          <w:rFonts w:ascii="Calibri" w:eastAsia="Times New Roman" w:hAnsi="Calibri" w:cs="Arial"/>
          <w:lang w:eastAsia="pl-PL"/>
        </w:rPr>
        <w:t>nsultacji projektu ogłoszenia o</w:t>
      </w:r>
      <w:r w:rsidR="00812795">
        <w:rPr>
          <w:rFonts w:ascii="Calibri" w:eastAsia="Times New Roman" w:hAnsi="Calibri" w:cs="Arial"/>
          <w:lang w:eastAsia="pl-PL"/>
        </w:rPr>
        <w:t xml:space="preserve"> </w:t>
      </w:r>
      <w:r w:rsidRPr="00636651">
        <w:rPr>
          <w:rFonts w:ascii="Calibri" w:eastAsia="Times New Roman" w:hAnsi="Calibri" w:cs="Arial"/>
          <w:lang w:eastAsia="pl-PL"/>
        </w:rPr>
        <w:t>konkursie ofert z właściwą merytorycznie Branżową Komisją Dialogu Społecznego</w:t>
      </w:r>
      <w:r>
        <w:rPr>
          <w:rFonts w:ascii="Calibri" w:eastAsia="Times New Roman" w:hAnsi="Calibri" w:cs="Arial"/>
          <w:lang w:eastAsia="pl-PL"/>
        </w:rPr>
        <w:t>.</w:t>
      </w:r>
    </w:p>
    <w:p w14:paraId="165694ED" w14:textId="77777777" w:rsidR="002B5C67" w:rsidRPr="00BC224A" w:rsidRDefault="002B5C67" w:rsidP="00BE72F9">
      <w:pPr>
        <w:tabs>
          <w:tab w:val="left" w:pos="709"/>
        </w:tabs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 w:rsidRPr="00BC224A">
        <w:rPr>
          <w:rFonts w:ascii="Calibri" w:eastAsia="Times New Roman" w:hAnsi="Calibri" w:cs="Arial"/>
          <w:lang w:eastAsia="pl-PL"/>
        </w:rPr>
        <w:t>Stwierdzono, że zgodnie z ww. Procedurą konkursową, każda z 8 objętych kontrolą ofert</w:t>
      </w:r>
      <w:r w:rsidRPr="008168AC">
        <w:rPr>
          <w:rFonts w:ascii="Calibri" w:eastAsia="Times New Roman" w:hAnsi="Calibri" w:cs="Arial"/>
          <w:lang w:eastAsia="pl-PL"/>
        </w:rPr>
        <w:t>a</w:t>
      </w:r>
      <w:r w:rsidRPr="00BC224A">
        <w:rPr>
          <w:rFonts w:ascii="Calibri" w:eastAsia="Times New Roman" w:hAnsi="Calibri" w:cs="Arial"/>
          <w:lang w:eastAsia="pl-PL"/>
        </w:rPr>
        <w:t xml:space="preserve"> realizacji zadania publicznego, została sprawdzona pod względem formalnym i merytorycznym, przy czym oceny formalnej dokonał pracownik Biura Edukacji, a merytorycznej – Komisja konkursowa.</w:t>
      </w:r>
    </w:p>
    <w:p w14:paraId="129C07DD" w14:textId="3B7E1DB6" w:rsidR="002B5C67" w:rsidRDefault="002B5C67" w:rsidP="00BE72F9">
      <w:p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 w:rsidRPr="00BC224A">
        <w:rPr>
          <w:rFonts w:ascii="Calibri" w:eastAsia="Times New Roman" w:hAnsi="Calibri" w:cs="Arial"/>
          <w:lang w:eastAsia="pl-PL"/>
        </w:rPr>
        <w:t>Ustalono, iż skład Komisji konkursowej odpowiadał wymogom art. 15 ust. 2b i ust. 2d udpp i §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 w:rsidRPr="00BC224A">
        <w:rPr>
          <w:rFonts w:ascii="Calibri" w:eastAsia="Times New Roman" w:hAnsi="Calibri" w:cs="Arial"/>
          <w:lang w:eastAsia="pl-PL"/>
        </w:rPr>
        <w:t>3 ust.</w:t>
      </w:r>
      <w:r w:rsidR="00BE72F9">
        <w:rPr>
          <w:rFonts w:ascii="Calibri" w:eastAsia="Times New Roman" w:hAnsi="Calibri" w:cs="Arial"/>
          <w:lang w:eastAsia="pl-PL"/>
        </w:rPr>
        <w:t xml:space="preserve"> </w:t>
      </w:r>
      <w:r w:rsidRPr="00BC224A">
        <w:rPr>
          <w:rFonts w:ascii="Calibri" w:eastAsia="Times New Roman" w:hAnsi="Calibri" w:cs="Arial"/>
          <w:lang w:eastAsia="pl-PL"/>
        </w:rPr>
        <w:t>1 Procedury konkursowej</w:t>
      </w:r>
      <w:r w:rsidRPr="00BC224A">
        <w:rPr>
          <w:rStyle w:val="Odwoanieprzypisudolnego"/>
          <w:rFonts w:ascii="Calibri" w:eastAsia="Times New Roman" w:hAnsi="Calibri" w:cs="Arial"/>
          <w:lang w:eastAsia="pl-PL"/>
        </w:rPr>
        <w:footnoteReference w:id="6"/>
      </w:r>
      <w:r w:rsidRPr="00BC224A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 xml:space="preserve">oraz że wszyscy członkowie Komisji </w:t>
      </w:r>
      <w:r w:rsidRPr="00BC224A">
        <w:rPr>
          <w:rFonts w:ascii="Calibri" w:eastAsia="Times New Roman" w:hAnsi="Calibri" w:cs="Arial"/>
          <w:lang w:eastAsia="pl-PL"/>
        </w:rPr>
        <w:t xml:space="preserve">złożyli oświadczenia dotyczące bezstronności i poufności stosownie do zapisów § 6 ust. 7 ww. Procedury konkursowej. </w:t>
      </w:r>
    </w:p>
    <w:p w14:paraId="06E672DE" w14:textId="77777777" w:rsidR="002B5C67" w:rsidRDefault="002B5C67" w:rsidP="00BE72F9">
      <w:pPr>
        <w:autoSpaceDN w:val="0"/>
        <w:spacing w:before="120" w:after="240" w:line="30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Po zakończeniu opiniowania wszystkich ofert </w:t>
      </w:r>
      <w:r w:rsidRPr="00B23DAD">
        <w:rPr>
          <w:rFonts w:ascii="Calibri" w:eastAsia="Times New Roman" w:hAnsi="Calibri" w:cs="Arial"/>
          <w:lang w:eastAsia="pl-PL"/>
        </w:rPr>
        <w:t xml:space="preserve">sporządzone zostały protokoły zbiorcze zawierające m.in. </w:t>
      </w:r>
      <w:r>
        <w:rPr>
          <w:rFonts w:ascii="Calibri" w:eastAsia="Times New Roman" w:hAnsi="Calibri" w:cs="Arial"/>
          <w:lang w:eastAsia="pl-PL"/>
        </w:rPr>
        <w:t xml:space="preserve">wykaz ofert, które otrzymały rekomendację do finansowania wraz z proponowaną wysokością dotacji </w:t>
      </w:r>
      <w:r w:rsidRPr="00BC224A">
        <w:rPr>
          <w:rFonts w:ascii="Calibri" w:eastAsia="Times New Roman" w:hAnsi="Calibri" w:cs="Arial"/>
          <w:lang w:eastAsia="pl-PL"/>
        </w:rPr>
        <w:t xml:space="preserve">oraz wykaz ofert, które nie otrzymały rekomendacji. Protokoły zbiorcze, zgodnie z § 6 ust. 24 Procedury konkursowej, zostały podpisane </w:t>
      </w:r>
      <w:r>
        <w:rPr>
          <w:rFonts w:ascii="Calibri" w:eastAsia="Times New Roman" w:hAnsi="Calibri" w:cs="Arial"/>
          <w:lang w:eastAsia="pl-PL"/>
        </w:rPr>
        <w:t>przez przewodnicz</w:t>
      </w:r>
      <w:r w:rsidRPr="00BC224A">
        <w:rPr>
          <w:rFonts w:ascii="Calibri" w:eastAsia="Times New Roman" w:hAnsi="Calibri" w:cs="Arial"/>
          <w:lang w:eastAsia="pl-PL"/>
        </w:rPr>
        <w:t>ącego Komisji konkursowej</w:t>
      </w:r>
      <w:r>
        <w:rPr>
          <w:rFonts w:ascii="Calibri" w:eastAsia="Times New Roman" w:hAnsi="Calibri" w:cs="Arial"/>
          <w:lang w:eastAsia="pl-PL"/>
        </w:rPr>
        <w:t>.</w:t>
      </w:r>
    </w:p>
    <w:p w14:paraId="51D1705C" w14:textId="77777777" w:rsidR="002B5C67" w:rsidRPr="00636651" w:rsidRDefault="002B5C67" w:rsidP="00BE72F9">
      <w:pPr>
        <w:spacing w:before="120" w:after="240" w:line="300" w:lineRule="auto"/>
        <w:rPr>
          <w:rFonts w:cstheme="minorHAnsi"/>
        </w:rPr>
      </w:pPr>
      <w:r w:rsidRPr="00583039">
        <w:rPr>
          <w:rFonts w:cstheme="minorHAnsi"/>
        </w:rPr>
        <w:t xml:space="preserve">Ponadto ustalono, że </w:t>
      </w:r>
      <w:r>
        <w:rPr>
          <w:rFonts w:cstheme="minorHAnsi"/>
        </w:rPr>
        <w:t xml:space="preserve">wszystkie objęte kontrolą umowy o realizację zadania publicznego, o którym mowa w art. </w:t>
      </w:r>
      <w:r w:rsidRPr="00FA3C77">
        <w:rPr>
          <w:rFonts w:cstheme="minorHAnsi"/>
        </w:rPr>
        <w:t xml:space="preserve">16 ust. 1 </w:t>
      </w:r>
      <w:r w:rsidRPr="00FA3C77">
        <w:rPr>
          <w:rFonts w:ascii="Calibri" w:eastAsia="Times New Roman" w:hAnsi="Calibri" w:cs="Arial"/>
          <w:lang w:eastAsia="pl-PL"/>
        </w:rPr>
        <w:t>udpp</w:t>
      </w:r>
      <w:r>
        <w:rPr>
          <w:rFonts w:ascii="Calibri" w:eastAsia="Times New Roman" w:hAnsi="Calibri" w:cs="Arial"/>
          <w:lang w:eastAsia="pl-PL"/>
        </w:rPr>
        <w:t>,</w:t>
      </w:r>
      <w:r w:rsidRPr="00FA3C77">
        <w:rPr>
          <w:rFonts w:cstheme="minorHAnsi"/>
        </w:rPr>
        <w:t xml:space="preserve"> zostały </w:t>
      </w:r>
      <w:r>
        <w:rPr>
          <w:rFonts w:cstheme="minorHAnsi"/>
        </w:rPr>
        <w:t>zawarte w formie pisemnej i kontrasygnowane przez osobę upoważnioną przez Skarbnika m.st. Warszawy.</w:t>
      </w:r>
    </w:p>
    <w:p w14:paraId="6AD05EB9" w14:textId="61A09090" w:rsidR="002B5C67" w:rsidRPr="00F3088C" w:rsidRDefault="002B5C67" w:rsidP="00BE72F9">
      <w:pPr>
        <w:spacing w:before="120" w:after="240" w:line="300" w:lineRule="auto"/>
        <w:ind w:left="-11"/>
        <w:rPr>
          <w:rFonts w:cstheme="minorHAnsi"/>
        </w:rPr>
      </w:pPr>
      <w:r w:rsidRPr="008123FB">
        <w:rPr>
          <w:rFonts w:cstheme="minorHAnsi"/>
        </w:rPr>
        <w:t>Jednocześnie, w przypadku wszystkich objętych kontrolą dotacji, składane przez oferentów „Oświadczenia o przyjęciu dotacji” nie wskazywały terminu przes</w:t>
      </w:r>
      <w:r w:rsidR="00EB2568">
        <w:rPr>
          <w:rFonts w:cstheme="minorHAnsi"/>
        </w:rPr>
        <w:t>łania dokumentów niezbędnych do</w:t>
      </w:r>
      <w:r w:rsidR="00BE72F9">
        <w:rPr>
          <w:rFonts w:cstheme="minorHAnsi"/>
        </w:rPr>
        <w:t xml:space="preserve"> </w:t>
      </w:r>
      <w:r w:rsidRPr="008123FB">
        <w:rPr>
          <w:rFonts w:cstheme="minorHAnsi"/>
        </w:rPr>
        <w:t>przygotowania projektu umowy</w:t>
      </w:r>
      <w:r w:rsidRPr="008123FB">
        <w:rPr>
          <w:rStyle w:val="Odwoanieprzypisudolnego"/>
          <w:rFonts w:cstheme="minorHAnsi"/>
        </w:rPr>
        <w:footnoteReference w:id="7"/>
      </w:r>
      <w:r w:rsidRPr="008123FB">
        <w:rPr>
          <w:rFonts w:cstheme="minorHAnsi"/>
        </w:rPr>
        <w:t>. Zastępca Dyrektora Biura Edukacji p. Mirosław Sielatycki wyjaśnił, że cyt.:  „W Oświadczeniach Oferentów o przyjęciu dotacji nie wymagamy wskazania terminu przesłania dokumentów niezbędnych do przygotowania projektu umowy. Przesyłając powiadomienia o</w:t>
      </w:r>
      <w:r w:rsidR="00C91287">
        <w:rPr>
          <w:rFonts w:cstheme="minorHAnsi"/>
        </w:rPr>
        <w:t xml:space="preserve"> </w:t>
      </w:r>
      <w:r w:rsidRPr="008123FB">
        <w:rPr>
          <w:rFonts w:cstheme="minorHAnsi"/>
        </w:rPr>
        <w:t xml:space="preserve">przyznaniu dotacji do oferentów, podjęto decyzję o wskazaniu konkretnego terminu przesłania dokumentów zobowiązując Oferenta do złożenia </w:t>
      </w:r>
      <w:r w:rsidRPr="000B5C72">
        <w:rPr>
          <w:rFonts w:cstheme="minorHAnsi"/>
        </w:rPr>
        <w:t xml:space="preserve">pełnej dokumentacji niezbędnej do przygotowania projektu </w:t>
      </w:r>
      <w:r>
        <w:rPr>
          <w:rFonts w:cstheme="minorHAnsi"/>
        </w:rPr>
        <w:t>umowy o</w:t>
      </w:r>
      <w:r w:rsidR="00BE72F9">
        <w:rPr>
          <w:rFonts w:cstheme="minorHAnsi"/>
        </w:rPr>
        <w:t xml:space="preserve"> </w:t>
      </w:r>
      <w:r w:rsidRPr="003053C4">
        <w:rPr>
          <w:rFonts w:cstheme="minorHAnsi"/>
        </w:rPr>
        <w:t xml:space="preserve">wsparcie bądź powierzenie realizacji zadania publicznego w terminie do 15 dni roboczych od daty otrzymania powiadomienia o przyznaniu dotacji, co umożliwi podpisanie umowy przed zakończeniem realizacji kluczowych działań merytorycznych zadania publicznego. </w:t>
      </w:r>
      <w:r w:rsidR="00EB2568">
        <w:rPr>
          <w:rFonts w:cstheme="minorHAnsi"/>
        </w:rPr>
        <w:t>Jest to szczególnie istotne w</w:t>
      </w:r>
      <w:r w:rsidR="00BE72F9">
        <w:rPr>
          <w:rFonts w:cstheme="minorHAnsi"/>
        </w:rPr>
        <w:t xml:space="preserve"> </w:t>
      </w:r>
      <w:r w:rsidRPr="003053C4">
        <w:rPr>
          <w:rFonts w:cstheme="minorHAnsi"/>
        </w:rPr>
        <w:lastRenderedPageBreak/>
        <w:t>przypadku konkursów dotyczących organizacji wypoczynku dzieci i młodzieży. Przy czym nie pozbawiono Oferenta praw przysługujących mu w ogłoszeniu konkursowym, ponieważ dopuszczono możliwość przesunięcia terminu złożenia dokumentów po uzyskaniu zgody Biura Edukacji Urzędu m.st. Warszawy.”</w:t>
      </w:r>
    </w:p>
    <w:p w14:paraId="56CECF39" w14:textId="77777777" w:rsidR="002B5C67" w:rsidRPr="00BE72F9" w:rsidRDefault="002B5C67" w:rsidP="00BE72F9">
      <w:pPr>
        <w:spacing w:before="120" w:after="240" w:line="300" w:lineRule="auto"/>
        <w:rPr>
          <w:rFonts w:cstheme="minorHAnsi"/>
          <w:bCs/>
        </w:rPr>
      </w:pPr>
      <w:r w:rsidRPr="00BE72F9">
        <w:rPr>
          <w:rFonts w:cstheme="minorHAnsi"/>
          <w:bCs/>
        </w:rPr>
        <w:t>W obszarze kontrolowanym sformułowano również następujące uwagi i oceny:</w:t>
      </w:r>
    </w:p>
    <w:p w14:paraId="56F0ACD3" w14:textId="77777777" w:rsidR="002B5C67" w:rsidRPr="00BE72F9" w:rsidRDefault="002B5C67" w:rsidP="00BE72F9">
      <w:pPr>
        <w:pStyle w:val="Akapitzlist"/>
        <w:numPr>
          <w:ilvl w:val="0"/>
          <w:numId w:val="11"/>
        </w:numPr>
        <w:spacing w:before="120" w:after="240" w:line="300" w:lineRule="auto"/>
        <w:ind w:left="284" w:hanging="357"/>
        <w:contextualSpacing w:val="0"/>
        <w:rPr>
          <w:rFonts w:cstheme="minorHAnsi"/>
          <w:bCs/>
        </w:rPr>
      </w:pPr>
      <w:r w:rsidRPr="00BE72F9">
        <w:rPr>
          <w:rFonts w:cstheme="minorHAnsi"/>
          <w:bCs/>
        </w:rPr>
        <w:t>Ustalenia na podstawie dokumentacji 2 dotacji udzielonych w ramach otwartego konkursu ofert ogłoszonego Zarządzeniem nr 715/2021.</w:t>
      </w:r>
    </w:p>
    <w:p w14:paraId="6A2302CD" w14:textId="54DBFEF3" w:rsidR="002B5C67" w:rsidRPr="00FA3C77" w:rsidRDefault="002B5C67" w:rsidP="00BE72F9">
      <w:pPr>
        <w:pStyle w:val="Akapitzlist"/>
        <w:numPr>
          <w:ilvl w:val="0"/>
          <w:numId w:val="3"/>
        </w:numPr>
        <w:spacing w:before="120" w:after="240" w:line="300" w:lineRule="auto"/>
        <w:ind w:left="646" w:hanging="357"/>
        <w:contextualSpacing w:val="0"/>
        <w:rPr>
          <w:rFonts w:cstheme="minorHAnsi"/>
        </w:rPr>
      </w:pPr>
      <w:r w:rsidRPr="00FA3C77">
        <w:rPr>
          <w:rFonts w:cstheme="minorHAnsi"/>
        </w:rPr>
        <w:t xml:space="preserve">Zawarto umowę </w:t>
      </w:r>
      <w:r w:rsidRPr="00FA3C77">
        <w:rPr>
          <w:rFonts w:eastAsia="Calibri" w:cstheme="minorHAnsi"/>
        </w:rPr>
        <w:t>nr</w:t>
      </w:r>
      <w:r w:rsidR="00BE72F9">
        <w:rPr>
          <w:rFonts w:eastAsia="Calibri" w:cstheme="minorHAnsi"/>
        </w:rPr>
        <w:t xml:space="preserve"> </w:t>
      </w:r>
      <w:r w:rsidRPr="00FA3C77">
        <w:rPr>
          <w:rFonts w:cstheme="minorHAnsi"/>
        </w:rPr>
        <w:t xml:space="preserve">UMIA/BE/B/V/2/9/1/U-218/114/2021-2022/NGO na realizację zadania publicznego pn. (Post) covidowa AKTYWNA SUPER BUDA! Semestr 23. I 24. z Fundacją AVE, pomimo iż  zaktualizowana oferta organizacji pozarządowej, została złożona po terminie wskazanym w powiadomieniu o przyznaniu dotacji, a zgodnie z § 5 ust. 6 ogłoszenia, </w:t>
      </w:r>
      <w:r w:rsidRPr="00B53017">
        <w:rPr>
          <w:rFonts w:cstheme="minorHAnsi"/>
        </w:rPr>
        <w:t xml:space="preserve">stanowiącym Załącznik </w:t>
      </w:r>
      <w:r w:rsidRPr="00FA3C77">
        <w:rPr>
          <w:rFonts w:cstheme="minorHAnsi"/>
        </w:rPr>
        <w:t xml:space="preserve">do Zarządzenia nr 715/2021, </w:t>
      </w:r>
      <w:r w:rsidRPr="00FA3C77">
        <w:rPr>
          <w:rFonts w:cs="Calibri"/>
        </w:rPr>
        <w:t>nieprzesłanie informacji oraz dokumentów w terminie do 15</w:t>
      </w:r>
      <w:r w:rsidR="00C91287">
        <w:rPr>
          <w:rFonts w:cs="Calibri"/>
        </w:rPr>
        <w:t xml:space="preserve"> </w:t>
      </w:r>
      <w:r w:rsidRPr="00FA3C77">
        <w:rPr>
          <w:rFonts w:cs="Calibri"/>
        </w:rPr>
        <w:t>dni roboczych od daty otrzymania powiadomienia o</w:t>
      </w:r>
      <w:r w:rsidR="00C91287">
        <w:rPr>
          <w:rFonts w:cs="Calibri"/>
        </w:rPr>
        <w:t xml:space="preserve"> </w:t>
      </w:r>
      <w:r w:rsidRPr="00FA3C77">
        <w:rPr>
          <w:rFonts w:cs="Calibri"/>
        </w:rPr>
        <w:t>przyznaniu dotacji tożsame jest z</w:t>
      </w:r>
      <w:r w:rsidR="00C91287">
        <w:rPr>
          <w:rFonts w:cs="Calibri"/>
        </w:rPr>
        <w:t xml:space="preserve"> </w:t>
      </w:r>
      <w:r w:rsidRPr="00FA3C77">
        <w:rPr>
          <w:rFonts w:cs="Calibri"/>
        </w:rPr>
        <w:t xml:space="preserve">nieprzyjęciem dotacji przez oferenta. Co prawda </w:t>
      </w:r>
      <w:r w:rsidRPr="00FA3C77">
        <w:rPr>
          <w:rFonts w:cstheme="minorHAnsi"/>
        </w:rPr>
        <w:t xml:space="preserve">§ 5 ust. </w:t>
      </w:r>
      <w:r w:rsidRPr="00B53017">
        <w:rPr>
          <w:rFonts w:cstheme="minorHAnsi"/>
        </w:rPr>
        <w:t xml:space="preserve">6 ogłoszenia dopuszczał </w:t>
      </w:r>
      <w:r w:rsidRPr="00FA3C77">
        <w:rPr>
          <w:rFonts w:cstheme="minorHAnsi"/>
        </w:rPr>
        <w:t>przesunięcie ww. terminu po uzyskaniu zgody Biura, lecz dokumentacja dot. realizacji zadania nie zawierała przedmiotowej zgody.</w:t>
      </w:r>
    </w:p>
    <w:p w14:paraId="5C2F5EBE" w14:textId="6DDFB468" w:rsidR="002B5C67" w:rsidRPr="00731670" w:rsidRDefault="002B5C67" w:rsidP="00BE72F9">
      <w:pPr>
        <w:pStyle w:val="Akapitzlist"/>
        <w:numPr>
          <w:ilvl w:val="0"/>
          <w:numId w:val="3"/>
        </w:numPr>
        <w:spacing w:before="120" w:after="240" w:line="300" w:lineRule="auto"/>
        <w:ind w:left="646"/>
        <w:contextualSpacing w:val="0"/>
        <w:rPr>
          <w:rFonts w:cstheme="minorHAnsi"/>
        </w:rPr>
      </w:pPr>
      <w:r w:rsidRPr="00731670">
        <w:rPr>
          <w:rFonts w:cstheme="minorHAnsi"/>
        </w:rPr>
        <w:t>Umowy na realizację zadania publicznego z Fundacją AVE oraz z Fundacją Szkatułka zostały zawarte z przekroczeniem terminu wskazanego w § 8 ust. 8 Procedury konkursowej, tj. 60 dni kalendarzowych od dnia ogłoszenia wyników konkursu ofert. Ww. umowy zostały zawarte odpowiednio po upływie 72 i 62 dni od dnia ogłoszenia wyników konkursu ofert (</w:t>
      </w:r>
      <w:r w:rsidRPr="00731670">
        <w:t xml:space="preserve">umowa </w:t>
      </w:r>
      <w:r w:rsidRPr="00731670">
        <w:rPr>
          <w:rFonts w:eastAsia="Calibri" w:cstheme="minorHAnsi"/>
        </w:rPr>
        <w:t>nr</w:t>
      </w:r>
      <w:r w:rsidR="00BE72F9">
        <w:rPr>
          <w:rFonts w:eastAsia="Calibri" w:cstheme="minorHAnsi"/>
        </w:rPr>
        <w:t xml:space="preserve"> </w:t>
      </w:r>
      <w:r w:rsidRPr="00731670">
        <w:rPr>
          <w:rFonts w:cstheme="minorHAnsi"/>
        </w:rPr>
        <w:t xml:space="preserve">UMIA/BE/B/V/2/9/1/U-218/114/2021-2022/NGO z Fundacją Ave została zawarta w dniu 15.10.2021 r., a umowa </w:t>
      </w:r>
      <w:r w:rsidRPr="00731670">
        <w:rPr>
          <w:rFonts w:eastAsia="Calibri" w:cstheme="minorHAnsi"/>
        </w:rPr>
        <w:t>nr</w:t>
      </w:r>
      <w:r w:rsidR="00BE72F9">
        <w:rPr>
          <w:rFonts w:eastAsia="Calibri" w:cstheme="minorHAnsi"/>
        </w:rPr>
        <w:t xml:space="preserve"> </w:t>
      </w:r>
      <w:r w:rsidRPr="00731670">
        <w:rPr>
          <w:rFonts w:cstheme="minorHAnsi"/>
        </w:rPr>
        <w:t>UMIA/BE/B/V/2/9/1/U-220/116/2021-2022/NGO z Fundacją Szkatułka - w dniu 05.10.2021 r.)</w:t>
      </w:r>
      <w:r w:rsidRPr="00731670">
        <w:rPr>
          <w:rStyle w:val="Odwoanieprzypisudolnego"/>
          <w:rFonts w:cstheme="minorHAnsi"/>
        </w:rPr>
        <w:t xml:space="preserve"> </w:t>
      </w:r>
      <w:r w:rsidRPr="00731670">
        <w:rPr>
          <w:rStyle w:val="Odwoanieprzypisudolnego"/>
          <w:rFonts w:cstheme="minorHAnsi"/>
        </w:rPr>
        <w:footnoteReference w:id="8"/>
      </w:r>
      <w:r w:rsidRPr="00731670">
        <w:rPr>
          <w:rFonts w:cstheme="minorHAnsi"/>
        </w:rPr>
        <w:t>. Przy czym należy wskazać, iż - zgodnie z ofertami realizacji zadań publicznych złożonymi przez ww. organizacje pozarządowe - realizacja zadań miała się rozpocząć od 01.09.2021 r., a opóźnienia w zawarciu umów mogły wywołać trudności w</w:t>
      </w:r>
      <w:r w:rsidR="00BE72F9">
        <w:rPr>
          <w:rFonts w:cstheme="minorHAnsi"/>
        </w:rPr>
        <w:t xml:space="preserve"> </w:t>
      </w:r>
      <w:r w:rsidRPr="00731670">
        <w:rPr>
          <w:rFonts w:cstheme="minorHAnsi"/>
        </w:rPr>
        <w:t>prawidłowej realizacji przedmiotowych zadań publicznych.</w:t>
      </w:r>
    </w:p>
    <w:p w14:paraId="20528AEC" w14:textId="77777777" w:rsidR="002B5C67" w:rsidRPr="00731670" w:rsidRDefault="002B5C67" w:rsidP="00BE72F9">
      <w:pPr>
        <w:pStyle w:val="Akapitzlist"/>
        <w:numPr>
          <w:ilvl w:val="0"/>
          <w:numId w:val="3"/>
        </w:numPr>
        <w:spacing w:before="120" w:after="240" w:line="300" w:lineRule="auto"/>
        <w:ind w:left="646"/>
        <w:contextualSpacing w:val="0"/>
        <w:rPr>
          <w:rFonts w:cstheme="minorHAnsi"/>
        </w:rPr>
      </w:pPr>
      <w:r>
        <w:rPr>
          <w:rFonts w:cstheme="minorHAnsi"/>
        </w:rPr>
        <w:t xml:space="preserve">Przedłożona w toku kontroli dokumentacja dot. dotacji udzielonych Fundacji AVE i Fundacji </w:t>
      </w:r>
      <w:r w:rsidRPr="00731670">
        <w:rPr>
          <w:rFonts w:cstheme="minorHAnsi"/>
        </w:rPr>
        <w:t>Szkatułka była niekompletna, tj. nie zawierała:</w:t>
      </w:r>
    </w:p>
    <w:p w14:paraId="19A848CB" w14:textId="77777777" w:rsidR="002B5C67" w:rsidRPr="00B53017" w:rsidRDefault="002B5C67" w:rsidP="00BE72F9">
      <w:pPr>
        <w:pStyle w:val="Akapitzlist"/>
        <w:numPr>
          <w:ilvl w:val="0"/>
          <w:numId w:val="10"/>
        </w:numPr>
        <w:spacing w:before="120" w:after="240" w:line="300" w:lineRule="auto"/>
        <w:ind w:left="1134"/>
        <w:contextualSpacing w:val="0"/>
        <w:rPr>
          <w:rFonts w:cstheme="minorHAnsi"/>
        </w:rPr>
      </w:pPr>
      <w:r w:rsidRPr="00B53017">
        <w:rPr>
          <w:rFonts w:cstheme="minorHAnsi"/>
        </w:rPr>
        <w:t>potwierdzeń przesłania powiadomienia o przyznaniu dotacji oferentom - w przypadku obydwu ww. dotacji;</w:t>
      </w:r>
    </w:p>
    <w:p w14:paraId="67FD4B0B" w14:textId="5AA2A34F" w:rsidR="002B5C67" w:rsidRPr="00D71CE8" w:rsidRDefault="002B5C67" w:rsidP="00BE72F9">
      <w:pPr>
        <w:pStyle w:val="Akapitzlist"/>
        <w:numPr>
          <w:ilvl w:val="0"/>
          <w:numId w:val="10"/>
        </w:numPr>
        <w:spacing w:before="120" w:after="240" w:line="300" w:lineRule="auto"/>
        <w:ind w:left="1134"/>
        <w:contextualSpacing w:val="0"/>
        <w:rPr>
          <w:rFonts w:cstheme="minorHAnsi"/>
        </w:rPr>
      </w:pPr>
      <w:r w:rsidRPr="00D71CE8">
        <w:rPr>
          <w:rFonts w:cstheme="minorHAnsi"/>
        </w:rPr>
        <w:t>oświadczenia jednego Zleceniobiorcy (Fundacja Szkatułka) dot. wyodrębnienia dokumentacji finansowo-księgowej w</w:t>
      </w:r>
      <w:r w:rsidR="00C91287">
        <w:rPr>
          <w:rFonts w:cstheme="minorHAnsi"/>
        </w:rPr>
        <w:t xml:space="preserve"> </w:t>
      </w:r>
      <w:r w:rsidRPr="00D71CE8">
        <w:rPr>
          <w:rFonts w:cstheme="minorHAnsi"/>
        </w:rPr>
        <w:t>ramach realizacji zadania publicznego,</w:t>
      </w:r>
      <w:r w:rsidR="00EB2568">
        <w:rPr>
          <w:rFonts w:cstheme="minorHAnsi"/>
        </w:rPr>
        <w:t xml:space="preserve"> zgodnie z</w:t>
      </w:r>
      <w:r w:rsidR="00BE72F9">
        <w:rPr>
          <w:rFonts w:cstheme="minorHAnsi"/>
        </w:rPr>
        <w:t xml:space="preserve"> </w:t>
      </w:r>
      <w:r w:rsidRPr="00D71CE8">
        <w:rPr>
          <w:rFonts w:cstheme="minorHAnsi"/>
        </w:rPr>
        <w:t xml:space="preserve">zasadami wynikającymi z ustawy z dnia 29 września 1994 r. o rachunkowości i w sposób </w:t>
      </w:r>
      <w:r w:rsidRPr="00D71CE8">
        <w:rPr>
          <w:rFonts w:cstheme="minorHAnsi"/>
        </w:rPr>
        <w:lastRenderedPageBreak/>
        <w:t>umożliwiający identyfikację poszczególnych operacji księgowych, przy czym wzór przedmiotowego oświadczenia został określony w Załączniku nr 5 do umowy nr</w:t>
      </w:r>
      <w:r w:rsidR="00BE72F9">
        <w:rPr>
          <w:rFonts w:cstheme="minorHAnsi"/>
        </w:rPr>
        <w:t xml:space="preserve"> </w:t>
      </w:r>
      <w:r w:rsidRPr="00D71CE8">
        <w:rPr>
          <w:rFonts w:cstheme="minorHAnsi"/>
        </w:rPr>
        <w:t>UMIA/BE/B/V/2/9/1/U-220/116/2021-2022/NGO, zawartej z</w:t>
      </w:r>
      <w:r w:rsidR="00BE72F9">
        <w:rPr>
          <w:rFonts w:cstheme="minorHAnsi"/>
        </w:rPr>
        <w:t xml:space="preserve"> </w:t>
      </w:r>
      <w:r w:rsidRPr="00D71CE8">
        <w:rPr>
          <w:rFonts w:cstheme="minorHAnsi"/>
        </w:rPr>
        <w:t>ww. Fundacją.</w:t>
      </w:r>
    </w:p>
    <w:p w14:paraId="7B34C0C8" w14:textId="77777777" w:rsidR="002B5C67" w:rsidRDefault="002B5C67" w:rsidP="00BE72F9">
      <w:pPr>
        <w:pStyle w:val="Akapitzlist"/>
        <w:spacing w:before="120" w:after="240" w:line="300" w:lineRule="auto"/>
        <w:ind w:left="646"/>
        <w:contextualSpacing w:val="0"/>
        <w:rPr>
          <w:rFonts w:cstheme="minorHAnsi"/>
        </w:rPr>
      </w:pPr>
      <w:r>
        <w:rPr>
          <w:rFonts w:cstheme="minorHAnsi"/>
        </w:rPr>
        <w:t>Brakujące dokumenty zostały uzupełnione w trakcie kontroli i dołączone do dokumentacji.</w:t>
      </w:r>
    </w:p>
    <w:p w14:paraId="31D4A60E" w14:textId="492B9834" w:rsidR="002B5C67" w:rsidRPr="009E2CF0" w:rsidRDefault="002B5C67" w:rsidP="00BE72F9">
      <w:pPr>
        <w:pStyle w:val="Akapitzlist"/>
        <w:numPr>
          <w:ilvl w:val="0"/>
          <w:numId w:val="3"/>
        </w:numPr>
        <w:spacing w:before="120" w:after="240" w:line="30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Protokół z przeprowadzonej kontroli merytorycznej </w:t>
      </w:r>
      <w:r w:rsidRPr="0083378C">
        <w:rPr>
          <w:rFonts w:cstheme="minorHAnsi"/>
        </w:rPr>
        <w:t>w zakresie pra</w:t>
      </w:r>
      <w:r>
        <w:rPr>
          <w:rFonts w:cstheme="minorHAnsi"/>
        </w:rPr>
        <w:t xml:space="preserve">widłowości realizacji zadania, </w:t>
      </w:r>
      <w:r w:rsidRPr="0085149E">
        <w:rPr>
          <w:rFonts w:cstheme="minorHAnsi"/>
        </w:rPr>
        <w:t xml:space="preserve">określonego w umowie nr UM2A/BE/B/V/2/9/1/U-220/116/2021-2022/NGO, </w:t>
      </w:r>
      <w:r w:rsidRPr="0085149E">
        <w:t>zawartej z</w:t>
      </w:r>
      <w:r w:rsidR="00760680">
        <w:t xml:space="preserve"> </w:t>
      </w:r>
      <w:r w:rsidRPr="0085149E">
        <w:t>Fundacją Szkatułka,</w:t>
      </w:r>
      <w:r w:rsidRPr="0085149E">
        <w:rPr>
          <w:rFonts w:cstheme="minorHAnsi"/>
        </w:rPr>
        <w:t xml:space="preserve"> nie </w:t>
      </w:r>
      <w:r>
        <w:rPr>
          <w:rFonts w:cstheme="minorHAnsi"/>
        </w:rPr>
        <w:t>został podpisany przez przedstawiciela Zleceniobiorcy (przedstawiciela podmiotu kontrolowanego).</w:t>
      </w:r>
    </w:p>
    <w:p w14:paraId="45F3220E" w14:textId="77777777" w:rsidR="002B5C67" w:rsidRPr="00760680" w:rsidRDefault="002B5C67" w:rsidP="00BE72F9">
      <w:pPr>
        <w:pStyle w:val="Akapitzlist"/>
        <w:numPr>
          <w:ilvl w:val="0"/>
          <w:numId w:val="6"/>
        </w:numPr>
        <w:spacing w:before="120" w:after="240" w:line="300" w:lineRule="auto"/>
        <w:ind w:left="284"/>
        <w:contextualSpacing w:val="0"/>
        <w:rPr>
          <w:rFonts w:cstheme="minorHAnsi"/>
          <w:bCs/>
        </w:rPr>
      </w:pPr>
      <w:r w:rsidRPr="00760680">
        <w:rPr>
          <w:rFonts w:cstheme="minorHAnsi"/>
          <w:bCs/>
        </w:rPr>
        <w:t>Ustalenia na podstawie dokumentacji 3 dotacji udzielonych w ramach otwartego konkursu ofert ogłoszonego Zarządzeniem nr 716/2021.</w:t>
      </w:r>
    </w:p>
    <w:p w14:paraId="1B6E4B0E" w14:textId="780E561C" w:rsidR="002B5C67" w:rsidRPr="00731670" w:rsidRDefault="002B5C67" w:rsidP="00BE72F9">
      <w:pPr>
        <w:pStyle w:val="Akapitzlist"/>
        <w:numPr>
          <w:ilvl w:val="0"/>
          <w:numId w:val="4"/>
        </w:numPr>
        <w:spacing w:before="120" w:after="240" w:line="300" w:lineRule="auto"/>
        <w:ind w:left="567"/>
        <w:contextualSpacing w:val="0"/>
        <w:rPr>
          <w:rFonts w:cstheme="minorHAnsi"/>
        </w:rPr>
      </w:pPr>
      <w:r w:rsidRPr="00731670">
        <w:rPr>
          <w:rFonts w:cstheme="minorHAnsi"/>
        </w:rPr>
        <w:t xml:space="preserve">Zawarto umowę </w:t>
      </w:r>
      <w:r w:rsidRPr="00731670">
        <w:rPr>
          <w:rFonts w:eastAsia="Calibri" w:cstheme="minorHAnsi"/>
        </w:rPr>
        <w:t xml:space="preserve">nr </w:t>
      </w:r>
      <w:r w:rsidRPr="00731670">
        <w:rPr>
          <w:rFonts w:cstheme="minorHAnsi"/>
        </w:rPr>
        <w:t>UMIA/BE/B/V/2/9/1/U-188/84/2021-2022/NGO na real</w:t>
      </w:r>
      <w:r>
        <w:rPr>
          <w:rFonts w:cstheme="minorHAnsi"/>
        </w:rPr>
        <w:t xml:space="preserve">izację zadania publicznego pn. </w:t>
      </w:r>
      <w:r w:rsidRPr="00731670">
        <w:rPr>
          <w:rFonts w:cstheme="minorHAnsi"/>
        </w:rPr>
        <w:t>Nowa &amp; piętrowa FAJER</w:t>
      </w:r>
      <w:r>
        <w:rPr>
          <w:rFonts w:cstheme="minorHAnsi"/>
        </w:rPr>
        <w:t>KA PRADZIADKA FRANCISZKA vol. 5</w:t>
      </w:r>
      <w:r w:rsidRPr="00731670">
        <w:rPr>
          <w:rFonts w:cstheme="minorHAnsi"/>
        </w:rPr>
        <w:t xml:space="preserve"> z Fundacją AVE, pomimo iż zaktualizowana oferta organizacji pozarządowej, została złożona po terminie wskazanym w powiadomieniu o przyznaniu dotacji, a zgodnie z § 5 ust. 6 ogłoszenia, stanowiącego Załącznik do Zarządzenia nr 716/2021, </w:t>
      </w:r>
      <w:r w:rsidRPr="00731670">
        <w:rPr>
          <w:rFonts w:cs="Calibri"/>
        </w:rPr>
        <w:t>nieprzesłanie informacji oraz dokumentów w</w:t>
      </w:r>
      <w:r w:rsidR="00760680">
        <w:rPr>
          <w:rFonts w:cs="Calibri"/>
        </w:rPr>
        <w:t xml:space="preserve"> </w:t>
      </w:r>
      <w:r w:rsidRPr="00731670">
        <w:rPr>
          <w:rFonts w:cs="Calibri"/>
        </w:rPr>
        <w:t>terminie do 15</w:t>
      </w:r>
      <w:r w:rsidR="00760680">
        <w:rPr>
          <w:rFonts w:cs="Calibri"/>
        </w:rPr>
        <w:t xml:space="preserve"> </w:t>
      </w:r>
      <w:r w:rsidRPr="00731670">
        <w:rPr>
          <w:rFonts w:cs="Calibri"/>
        </w:rPr>
        <w:t>dni roboczych od daty otrzymania powiadomienia o</w:t>
      </w:r>
      <w:r w:rsidR="00760680">
        <w:rPr>
          <w:rFonts w:cs="Calibri"/>
        </w:rPr>
        <w:t xml:space="preserve"> </w:t>
      </w:r>
      <w:r w:rsidRPr="00731670">
        <w:rPr>
          <w:rFonts w:cs="Calibri"/>
        </w:rPr>
        <w:t>przyznaniu dotacji tożsame jest z</w:t>
      </w:r>
      <w:r w:rsidR="00760680">
        <w:rPr>
          <w:rFonts w:cs="Calibri"/>
        </w:rPr>
        <w:t xml:space="preserve"> </w:t>
      </w:r>
      <w:r w:rsidRPr="00731670">
        <w:rPr>
          <w:rFonts w:cs="Calibri"/>
        </w:rPr>
        <w:t xml:space="preserve">nieprzyjęciem dotacji przez oferenta. Co prawda </w:t>
      </w:r>
      <w:r w:rsidRPr="00731670">
        <w:rPr>
          <w:rFonts w:cstheme="minorHAnsi"/>
        </w:rPr>
        <w:t xml:space="preserve">§ </w:t>
      </w:r>
      <w:r w:rsidRPr="00B53017">
        <w:rPr>
          <w:rFonts w:cstheme="minorHAnsi"/>
        </w:rPr>
        <w:t xml:space="preserve">5 ust. 6 ogłoszenia dopuszczał </w:t>
      </w:r>
      <w:r w:rsidRPr="00731670">
        <w:rPr>
          <w:rFonts w:cstheme="minorHAnsi"/>
        </w:rPr>
        <w:t>przesunięcie ww. terminu po uzyskaniu zgody Biura, lecz dokumentacja dot. realizacji zadania nie zawierała przedmiotowej zgody.</w:t>
      </w:r>
    </w:p>
    <w:p w14:paraId="71421500" w14:textId="331E2F77" w:rsidR="002B5C67" w:rsidRPr="00760680" w:rsidRDefault="002B5C67" w:rsidP="00760680">
      <w:pPr>
        <w:pStyle w:val="Akapitzlist"/>
        <w:numPr>
          <w:ilvl w:val="0"/>
          <w:numId w:val="4"/>
        </w:numPr>
        <w:spacing w:before="120" w:after="240" w:line="300" w:lineRule="auto"/>
        <w:ind w:left="567"/>
        <w:contextualSpacing w:val="0"/>
      </w:pPr>
      <w:r w:rsidRPr="00E74E6E">
        <w:rPr>
          <w:rFonts w:cstheme="minorHAnsi"/>
        </w:rPr>
        <w:t>Umowy na realizację zadania publicznego z Fundacją AVE, z Fundacją Szkatułka oraz</w:t>
      </w:r>
      <w:r w:rsidR="00760680">
        <w:t xml:space="preserve"> </w:t>
      </w:r>
      <w:r w:rsidRPr="00E74E6E">
        <w:t>ze</w:t>
      </w:r>
      <w:r w:rsidR="00760680">
        <w:t xml:space="preserve"> </w:t>
      </w:r>
      <w:r w:rsidRPr="00E74E6E">
        <w:rPr>
          <w:rFonts w:cstheme="minorHAnsi"/>
        </w:rPr>
        <w:t>Stowarzyszeniem Na Rzecz Rozwoju i Pomocy „Q Zmianom” zostały zawarte z</w:t>
      </w:r>
      <w:r w:rsidR="00760680">
        <w:rPr>
          <w:rFonts w:cstheme="minorHAnsi"/>
        </w:rPr>
        <w:t xml:space="preserve"> </w:t>
      </w:r>
      <w:r w:rsidRPr="00E74E6E">
        <w:rPr>
          <w:rFonts w:cstheme="minorHAnsi"/>
        </w:rPr>
        <w:t>przekroczeniem terminu wskazanego w § 8 ust. 8 Procedury konkursowej, tj. 60 dni kalendarzowych od dnia ogłoszenia wyników konkursu ofert. Ww. umowy zostały zawarte odpowiednio po upływie 65, 61</w:t>
      </w:r>
      <w:r w:rsidR="002E2309">
        <w:rPr>
          <w:rFonts w:cstheme="minorHAnsi"/>
        </w:rPr>
        <w:t xml:space="preserve"> </w:t>
      </w:r>
      <w:r w:rsidRPr="00760680">
        <w:rPr>
          <w:rFonts w:cstheme="minorHAnsi"/>
        </w:rPr>
        <w:t>i</w:t>
      </w:r>
      <w:r w:rsidR="00760680" w:rsidRPr="00760680">
        <w:rPr>
          <w:rFonts w:cstheme="minorHAnsi"/>
        </w:rPr>
        <w:t xml:space="preserve"> </w:t>
      </w:r>
      <w:r w:rsidRPr="00760680">
        <w:rPr>
          <w:rFonts w:cstheme="minorHAnsi"/>
        </w:rPr>
        <w:t>76 dni od dnia ogłoszenia wyników konkursu ofert (</w:t>
      </w:r>
      <w:r w:rsidRPr="00E74E6E">
        <w:t xml:space="preserve">umowa </w:t>
      </w:r>
      <w:r w:rsidRPr="00760680">
        <w:rPr>
          <w:rFonts w:eastAsia="Calibri" w:cstheme="minorHAnsi"/>
        </w:rPr>
        <w:t>nr</w:t>
      </w:r>
      <w:r w:rsidR="00760680" w:rsidRPr="00760680">
        <w:rPr>
          <w:rFonts w:eastAsia="Calibri" w:cstheme="minorHAnsi"/>
        </w:rPr>
        <w:t xml:space="preserve"> </w:t>
      </w:r>
      <w:r w:rsidRPr="00760680">
        <w:rPr>
          <w:rFonts w:cstheme="minorHAnsi"/>
        </w:rPr>
        <w:t xml:space="preserve">UMIA/BE/B/V/2/9/1/U-188/84/2021-2022/NGO z Fundacją Ave została zawarta w dniu 08.10.2021 r., umowa </w:t>
      </w:r>
      <w:r w:rsidRPr="00760680">
        <w:rPr>
          <w:rFonts w:eastAsia="Calibri" w:cstheme="minorHAnsi"/>
        </w:rPr>
        <w:t>nr</w:t>
      </w:r>
      <w:r w:rsidR="00760680" w:rsidRPr="00760680">
        <w:rPr>
          <w:rFonts w:eastAsia="Calibri" w:cstheme="minorHAnsi"/>
        </w:rPr>
        <w:t xml:space="preserve"> </w:t>
      </w:r>
      <w:r w:rsidRPr="00760680">
        <w:rPr>
          <w:rFonts w:cstheme="minorHAnsi"/>
        </w:rPr>
        <w:t>UMIA/BE/B/V/2/9/1/U-182/78/2021-2022/NGO z Fundacją Szkatułka – w</w:t>
      </w:r>
      <w:r w:rsidR="00C91287">
        <w:rPr>
          <w:rFonts w:cstheme="minorHAnsi"/>
        </w:rPr>
        <w:t xml:space="preserve"> </w:t>
      </w:r>
      <w:r w:rsidRPr="00760680">
        <w:rPr>
          <w:rFonts w:cstheme="minorHAnsi"/>
        </w:rPr>
        <w:t>dniu 05.10.2021 r., a</w:t>
      </w:r>
      <w:r w:rsidR="00760680" w:rsidRPr="00760680">
        <w:rPr>
          <w:rFonts w:cstheme="minorHAnsi"/>
        </w:rPr>
        <w:t xml:space="preserve"> </w:t>
      </w:r>
      <w:r w:rsidRPr="00760680">
        <w:rPr>
          <w:rFonts w:cstheme="minorHAnsi"/>
        </w:rPr>
        <w:t xml:space="preserve">umowa </w:t>
      </w:r>
      <w:r w:rsidRPr="00760680">
        <w:rPr>
          <w:rFonts w:eastAsia="Calibri" w:cstheme="minorHAnsi"/>
        </w:rPr>
        <w:t>nr</w:t>
      </w:r>
      <w:r w:rsidRPr="00760680">
        <w:rPr>
          <w:rFonts w:cstheme="minorHAnsi"/>
        </w:rPr>
        <w:t xml:space="preserve"> UMIA/BE/B/V/2/9/1/U-201/9</w:t>
      </w:r>
      <w:r w:rsidR="00EB2568" w:rsidRPr="00760680">
        <w:rPr>
          <w:rFonts w:cstheme="minorHAnsi"/>
        </w:rPr>
        <w:t>7/2021-2022/NGO ze</w:t>
      </w:r>
      <w:r w:rsidR="00C91287">
        <w:rPr>
          <w:rFonts w:cstheme="minorHAnsi"/>
        </w:rPr>
        <w:t xml:space="preserve"> </w:t>
      </w:r>
      <w:r w:rsidRPr="00760680">
        <w:rPr>
          <w:rFonts w:cstheme="minorHAnsi"/>
        </w:rPr>
        <w:t>Stowarzyszeniem Na Rzecz Rozwoju i Pomocy „Q Zmianom”- w dniu 19.10.2021 r.)</w:t>
      </w:r>
      <w:r w:rsidRPr="00760680">
        <w:rPr>
          <w:rStyle w:val="Odwoanieprzypisudolnego"/>
          <w:rFonts w:cstheme="minorHAnsi"/>
        </w:rPr>
        <w:t xml:space="preserve"> </w:t>
      </w:r>
      <w:r w:rsidRPr="00E74E6E">
        <w:rPr>
          <w:rStyle w:val="Odwoanieprzypisudolnego"/>
          <w:rFonts w:cstheme="minorHAnsi"/>
        </w:rPr>
        <w:footnoteReference w:id="9"/>
      </w:r>
      <w:r w:rsidRPr="00760680">
        <w:rPr>
          <w:rFonts w:cstheme="minorHAnsi"/>
        </w:rPr>
        <w:t>. Przy czym należy wskazać, iż - zgodnie z ofertami realizacji zadań publicznych złożonymi przez ww. organizacje pozarządowe - realizacja zadań miała się rozpocząć od 01.09.2021 r., a</w:t>
      </w:r>
      <w:r w:rsidR="00C91287">
        <w:rPr>
          <w:rFonts w:cstheme="minorHAnsi"/>
        </w:rPr>
        <w:t xml:space="preserve"> </w:t>
      </w:r>
      <w:r w:rsidRPr="00760680">
        <w:rPr>
          <w:rFonts w:cstheme="minorHAnsi"/>
        </w:rPr>
        <w:t>opóźnienia w</w:t>
      </w:r>
      <w:r w:rsidR="00C91287">
        <w:rPr>
          <w:rFonts w:cstheme="minorHAnsi"/>
        </w:rPr>
        <w:t xml:space="preserve"> </w:t>
      </w:r>
      <w:r w:rsidRPr="00760680">
        <w:rPr>
          <w:rFonts w:cstheme="minorHAnsi"/>
        </w:rPr>
        <w:t>zawarciu umów mogły wywołać trudności w</w:t>
      </w:r>
      <w:r w:rsidR="00C91287">
        <w:rPr>
          <w:rFonts w:cstheme="minorHAnsi"/>
        </w:rPr>
        <w:t xml:space="preserve"> </w:t>
      </w:r>
      <w:r w:rsidRPr="00760680">
        <w:rPr>
          <w:rFonts w:cstheme="minorHAnsi"/>
        </w:rPr>
        <w:t xml:space="preserve">prawidłowej realizacji przedmiotowych zadań publicznych.  </w:t>
      </w:r>
    </w:p>
    <w:p w14:paraId="0F2C94B1" w14:textId="77777777" w:rsidR="002B5C67" w:rsidRDefault="002B5C67" w:rsidP="00BE72F9">
      <w:pPr>
        <w:pStyle w:val="Akapitzlist"/>
        <w:numPr>
          <w:ilvl w:val="0"/>
          <w:numId w:val="4"/>
        </w:numPr>
        <w:spacing w:before="120" w:after="240" w:line="300" w:lineRule="auto"/>
        <w:ind w:left="567"/>
        <w:contextualSpacing w:val="0"/>
        <w:rPr>
          <w:rFonts w:cstheme="minorHAnsi"/>
        </w:rPr>
      </w:pPr>
      <w:r w:rsidRPr="003A4BF6">
        <w:rPr>
          <w:rFonts w:cstheme="minorHAnsi"/>
        </w:rPr>
        <w:lastRenderedPageBreak/>
        <w:t xml:space="preserve">Przedłożona w toku kontroli dokumentacja dot. </w:t>
      </w:r>
      <w:r>
        <w:rPr>
          <w:rFonts w:cstheme="minorHAnsi"/>
        </w:rPr>
        <w:t xml:space="preserve">dotacji udzielonych: Fundacji AVE, Fundacji </w:t>
      </w:r>
      <w:r w:rsidRPr="00C74D45">
        <w:rPr>
          <w:rFonts w:cstheme="minorHAnsi"/>
        </w:rPr>
        <w:t>Szkatułka oraz Stowarzyszeniu Na Rzecz Rozwoju i Pomocy „Q Zmianom”, była niekompletna, tj. nie zawierała:</w:t>
      </w:r>
    </w:p>
    <w:p w14:paraId="3C510F29" w14:textId="276C4434" w:rsidR="002B5C67" w:rsidRPr="00B53017" w:rsidRDefault="002B5C67" w:rsidP="00BE72F9">
      <w:pPr>
        <w:pStyle w:val="Akapitzlist"/>
        <w:numPr>
          <w:ilvl w:val="0"/>
          <w:numId w:val="10"/>
        </w:numPr>
        <w:spacing w:before="120" w:after="240" w:line="300" w:lineRule="auto"/>
        <w:contextualSpacing w:val="0"/>
        <w:rPr>
          <w:rFonts w:cstheme="minorHAnsi"/>
        </w:rPr>
      </w:pPr>
      <w:r w:rsidRPr="00B53017">
        <w:rPr>
          <w:rFonts w:cstheme="minorHAnsi"/>
        </w:rPr>
        <w:t xml:space="preserve">potwierdzeń przesłania powiadomienia o przyznaniu dotacji oferentom </w:t>
      </w:r>
      <w:r w:rsidR="00C91287">
        <w:rPr>
          <w:rFonts w:cstheme="minorHAnsi"/>
        </w:rPr>
        <w:t>–</w:t>
      </w:r>
      <w:r w:rsidRPr="00B53017">
        <w:rPr>
          <w:rFonts w:cstheme="minorHAnsi"/>
        </w:rPr>
        <w:t xml:space="preserve"> w</w:t>
      </w:r>
      <w:r w:rsidR="00C91287">
        <w:rPr>
          <w:rFonts w:cstheme="minorHAnsi"/>
        </w:rPr>
        <w:t xml:space="preserve"> </w:t>
      </w:r>
      <w:r w:rsidRPr="00B53017">
        <w:rPr>
          <w:rFonts w:cstheme="minorHAnsi"/>
        </w:rPr>
        <w:t>przypadku trzech ww. dotacji;</w:t>
      </w:r>
    </w:p>
    <w:p w14:paraId="0CBF6EF7" w14:textId="4006D757" w:rsidR="002B5C67" w:rsidRPr="00C12FD9" w:rsidRDefault="002B5C67" w:rsidP="00BE72F9">
      <w:pPr>
        <w:pStyle w:val="Akapitzlist"/>
        <w:numPr>
          <w:ilvl w:val="0"/>
          <w:numId w:val="10"/>
        </w:numPr>
        <w:spacing w:before="120" w:after="240" w:line="300" w:lineRule="auto"/>
        <w:contextualSpacing w:val="0"/>
        <w:rPr>
          <w:rFonts w:cstheme="minorHAnsi"/>
        </w:rPr>
      </w:pPr>
      <w:r w:rsidRPr="00C12FD9">
        <w:rPr>
          <w:rFonts w:cstheme="minorHAnsi"/>
        </w:rPr>
        <w:t>oświadczeń dwóch Zleceniobiorców (Fundacja Szkatułka, Stowarzyszenie Na</w:t>
      </w:r>
      <w:r w:rsidR="00C91287">
        <w:rPr>
          <w:rFonts w:cstheme="minorHAnsi"/>
        </w:rPr>
        <w:t xml:space="preserve"> </w:t>
      </w:r>
      <w:r w:rsidRPr="00C12FD9">
        <w:rPr>
          <w:rFonts w:cstheme="minorHAnsi"/>
        </w:rPr>
        <w:t>Rzecz Rozwoju i Pomocy „Q Zmianom”) dot. wyodrębnienia dokumentacji finansowo-księgowej w ramach realizacji zadania publicznego, zgodnie z zasadami wynikającymi z ustawy z dnia 29 września 1994 r. o rachunkowości i w sposób umożliwiający identyfikację poszczególnych operacji księgowych, przy czym wzór przedmiotowego oświadczenia został określony odpowiednio w Załączniku nr 5 do umowy nr UMIA/BE/B/V/2/9/1/U-182/78/2021-2022/NGO zawartej z</w:t>
      </w:r>
      <w:r w:rsidR="00C91287">
        <w:rPr>
          <w:rFonts w:cstheme="minorHAnsi"/>
        </w:rPr>
        <w:t xml:space="preserve"> </w:t>
      </w:r>
      <w:r w:rsidRPr="00C12FD9">
        <w:rPr>
          <w:rFonts w:cstheme="minorHAnsi"/>
        </w:rPr>
        <w:t>Fundacją Szkatułka i w Załączniku nr 4 do umowy nr</w:t>
      </w:r>
      <w:r w:rsidR="00C91287">
        <w:rPr>
          <w:rFonts w:cstheme="minorHAnsi"/>
        </w:rPr>
        <w:t xml:space="preserve"> </w:t>
      </w:r>
      <w:r w:rsidRPr="00C12FD9">
        <w:rPr>
          <w:rFonts w:cstheme="minorHAnsi"/>
        </w:rPr>
        <w:t>UMIA/BE/B/V/2/9/1/U-201/97/2021-2022/NGO zawartej ze Stowarzyszeniem Na</w:t>
      </w:r>
      <w:r w:rsidR="00C91287">
        <w:rPr>
          <w:rFonts w:cstheme="minorHAnsi"/>
        </w:rPr>
        <w:t xml:space="preserve"> </w:t>
      </w:r>
      <w:r w:rsidRPr="00C12FD9">
        <w:rPr>
          <w:rFonts w:cstheme="minorHAnsi"/>
        </w:rPr>
        <w:t>Rzecz Rozwoju i Pomocy „Q Zmianom”.</w:t>
      </w:r>
    </w:p>
    <w:p w14:paraId="2710AFC1" w14:textId="77777777" w:rsidR="002B5C67" w:rsidRPr="00F3088C" w:rsidRDefault="002B5C67" w:rsidP="00BE72F9">
      <w:pPr>
        <w:spacing w:before="120" w:after="240" w:line="300" w:lineRule="auto"/>
        <w:ind w:left="927"/>
        <w:rPr>
          <w:rFonts w:cstheme="minorHAnsi"/>
        </w:rPr>
      </w:pPr>
      <w:r w:rsidRPr="00F3088C">
        <w:rPr>
          <w:rFonts w:cstheme="minorHAnsi"/>
        </w:rPr>
        <w:t>Brakujące dokumenty zostały uzupełnione w trakcie kontroli i dołączone do dokumentacji.</w:t>
      </w:r>
    </w:p>
    <w:p w14:paraId="46335787" w14:textId="77777777" w:rsidR="002B5C67" w:rsidRPr="00C91287" w:rsidRDefault="002B5C67" w:rsidP="00BE72F9">
      <w:pPr>
        <w:pStyle w:val="Akapitzlist"/>
        <w:numPr>
          <w:ilvl w:val="0"/>
          <w:numId w:val="4"/>
        </w:numPr>
        <w:spacing w:before="120" w:after="240" w:line="300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Protokoły z przeprowadzonych kontroli merytorycznych</w:t>
      </w:r>
      <w:r w:rsidRPr="002D1053">
        <w:rPr>
          <w:rFonts w:cstheme="minorHAnsi"/>
        </w:rPr>
        <w:t xml:space="preserve"> w zakresie p</w:t>
      </w:r>
      <w:r>
        <w:rPr>
          <w:rFonts w:cstheme="minorHAnsi"/>
        </w:rPr>
        <w:t xml:space="preserve">rawidłowości realizacji zadań, </w:t>
      </w:r>
      <w:r w:rsidRPr="002D1053">
        <w:rPr>
          <w:rFonts w:cstheme="minorHAnsi"/>
        </w:rPr>
        <w:t>okr</w:t>
      </w:r>
      <w:r>
        <w:rPr>
          <w:rFonts w:cstheme="minorHAnsi"/>
        </w:rPr>
        <w:t xml:space="preserve">eślonych w umowie </w:t>
      </w:r>
      <w:r w:rsidRPr="002D1053">
        <w:rPr>
          <w:rFonts w:cstheme="minorHAnsi"/>
        </w:rPr>
        <w:t>nr</w:t>
      </w:r>
      <w:r>
        <w:rPr>
          <w:rFonts w:cstheme="minorHAnsi"/>
        </w:rPr>
        <w:t xml:space="preserve"> </w:t>
      </w:r>
      <w:r w:rsidRPr="002D1053">
        <w:rPr>
          <w:rFonts w:cstheme="minorHAnsi"/>
        </w:rPr>
        <w:t>UMIA/BE/B/V/2/9/1/U-188/84/2021/NGO</w:t>
      </w:r>
      <w:r>
        <w:rPr>
          <w:rFonts w:cstheme="minorHAnsi"/>
        </w:rPr>
        <w:t xml:space="preserve"> </w:t>
      </w:r>
      <w:r>
        <w:t>z</w:t>
      </w:r>
      <w:r w:rsidRPr="00F83777">
        <w:t>awartej z Fundacją AVE</w:t>
      </w:r>
      <w:r>
        <w:rPr>
          <w:rFonts w:cstheme="minorHAnsi"/>
        </w:rPr>
        <w:t xml:space="preserve"> oraz umowie </w:t>
      </w:r>
      <w:r w:rsidRPr="002D1053">
        <w:rPr>
          <w:rFonts w:cstheme="minorHAnsi"/>
        </w:rPr>
        <w:t>n</w:t>
      </w:r>
      <w:r>
        <w:rPr>
          <w:rFonts w:cstheme="minorHAnsi"/>
        </w:rPr>
        <w:t xml:space="preserve">r </w:t>
      </w:r>
      <w:r w:rsidRPr="002D1053">
        <w:rPr>
          <w:rFonts w:cstheme="minorHAnsi"/>
        </w:rPr>
        <w:t>UMIA/BE/B/V/2/9/1/U-182/78/2021-2022/NGO</w:t>
      </w:r>
      <w:r>
        <w:rPr>
          <w:rFonts w:cstheme="minorHAnsi"/>
        </w:rPr>
        <w:t xml:space="preserve"> z</w:t>
      </w:r>
      <w:r w:rsidRPr="00F83777">
        <w:t>awartej z Fundacją Szkatułka</w:t>
      </w:r>
      <w:r>
        <w:rPr>
          <w:rFonts w:cstheme="minorHAnsi"/>
        </w:rPr>
        <w:t xml:space="preserve">, </w:t>
      </w:r>
      <w:r w:rsidRPr="00F3088C">
        <w:rPr>
          <w:rFonts w:cstheme="minorHAnsi"/>
        </w:rPr>
        <w:t xml:space="preserve">nie zostały podpisane przez przedstawiciela Zleceniobiorcy (przedstawiciela podmiotu </w:t>
      </w:r>
      <w:r w:rsidRPr="00C91287">
        <w:rPr>
          <w:rFonts w:cstheme="minorHAnsi"/>
        </w:rPr>
        <w:t>kontrolowanego).</w:t>
      </w:r>
    </w:p>
    <w:p w14:paraId="3AB1BCC5" w14:textId="77777777" w:rsidR="002B5C67" w:rsidRPr="00C91287" w:rsidRDefault="002B5C67" w:rsidP="00BE72F9">
      <w:pPr>
        <w:pStyle w:val="Akapitzlist"/>
        <w:numPr>
          <w:ilvl w:val="0"/>
          <w:numId w:val="6"/>
        </w:numPr>
        <w:spacing w:before="120" w:after="240" w:line="300" w:lineRule="auto"/>
        <w:ind w:left="284" w:hanging="357"/>
        <w:contextualSpacing w:val="0"/>
        <w:rPr>
          <w:rFonts w:cstheme="minorHAnsi"/>
        </w:rPr>
      </w:pPr>
      <w:r w:rsidRPr="00C91287">
        <w:rPr>
          <w:rFonts w:cstheme="minorHAnsi"/>
        </w:rPr>
        <w:t>Ustalenia na podstawie dokumentacji 1 dotacji udzielonej w ramach otwartego konkursu ofert ogłoszonego Zarządzeniem nr 717/2021.</w:t>
      </w:r>
    </w:p>
    <w:p w14:paraId="551EA483" w14:textId="22ED7C80" w:rsidR="002B5C67" w:rsidRPr="00B003C8" w:rsidRDefault="002B5C67" w:rsidP="00BE72F9">
      <w:pPr>
        <w:pStyle w:val="Akapitzlist"/>
        <w:numPr>
          <w:ilvl w:val="0"/>
          <w:numId w:val="5"/>
        </w:numPr>
        <w:spacing w:before="120" w:after="240" w:line="300" w:lineRule="auto"/>
        <w:ind w:hanging="357"/>
        <w:contextualSpacing w:val="0"/>
        <w:rPr>
          <w:rFonts w:cstheme="minorHAnsi"/>
        </w:rPr>
      </w:pPr>
      <w:r w:rsidRPr="00212B63">
        <w:rPr>
          <w:rFonts w:cstheme="minorHAnsi"/>
        </w:rPr>
        <w:t>Przedłożona w toku kontroli dokumentacja dot. realizacji zadani</w:t>
      </w:r>
      <w:r>
        <w:rPr>
          <w:rFonts w:cstheme="minorHAnsi"/>
        </w:rPr>
        <w:t xml:space="preserve">a publicznego była niekompletna, </w:t>
      </w:r>
      <w:r w:rsidRPr="00C74D45">
        <w:rPr>
          <w:rFonts w:cstheme="minorHAnsi"/>
        </w:rPr>
        <w:t xml:space="preserve">gdyż nie zawierała potwierdzenia przesłania powiadomienia o przyznaniu dotacji oferentowi - Stowarzyszeniu Harcerskiemu oraz Okręgowi Mazowieckiego Związku Harcerstwa Rzeczypospolitej. Brakujący dokument został uzupełnione w </w:t>
      </w:r>
      <w:r>
        <w:rPr>
          <w:rFonts w:cstheme="minorHAnsi"/>
        </w:rPr>
        <w:t>trakcie kontroli i dołączony do</w:t>
      </w:r>
      <w:r w:rsidR="00C91287">
        <w:rPr>
          <w:rFonts w:cstheme="minorHAnsi"/>
        </w:rPr>
        <w:t xml:space="preserve"> </w:t>
      </w:r>
      <w:r w:rsidRPr="00C74D45">
        <w:rPr>
          <w:rFonts w:cstheme="minorHAnsi"/>
        </w:rPr>
        <w:t>dokumentacji.</w:t>
      </w:r>
    </w:p>
    <w:p w14:paraId="139A1DE5" w14:textId="79A66992" w:rsidR="002B5C67" w:rsidRPr="00D90431" w:rsidRDefault="002B5C67" w:rsidP="00BE72F9">
      <w:pPr>
        <w:spacing w:before="120" w:after="240" w:line="300" w:lineRule="auto"/>
        <w:rPr>
          <w:rFonts w:cstheme="minorHAnsi"/>
        </w:rPr>
      </w:pPr>
      <w:r w:rsidRPr="000B5C72">
        <w:rPr>
          <w:rFonts w:cstheme="minorHAnsi"/>
        </w:rPr>
        <w:t xml:space="preserve">Dodatkowo, w celu oceny prawidłowości sprawowania przez Biuro nadzoru nad realizacją zadań publicznych dokonano analizy liczbowej przeprowadzonych kontroli merytorycznych i finansowych. Ustalono, iż w latach 2021-2022 Biuro Edukacji przeprowadziło łącznie 62 kontrole merytoryczne i 3 </w:t>
      </w:r>
      <w:r w:rsidRPr="00B53017">
        <w:rPr>
          <w:rFonts w:cstheme="minorHAnsi"/>
        </w:rPr>
        <w:t>kontrole finansowe realizacji zadań publicznych</w:t>
      </w:r>
      <w:r w:rsidRPr="00B53017">
        <w:rPr>
          <w:rStyle w:val="Odwoanieprzypisudolnego"/>
          <w:rFonts w:cstheme="minorHAnsi"/>
        </w:rPr>
        <w:footnoteReference w:id="10"/>
      </w:r>
      <w:r w:rsidRPr="00B53017">
        <w:rPr>
          <w:rFonts w:cstheme="minorHAnsi"/>
        </w:rPr>
        <w:t xml:space="preserve">. Jednocześnie stwierdzono, iż dotychczas jedynie 4 z 8 </w:t>
      </w:r>
      <w:r w:rsidRPr="00B53017">
        <w:rPr>
          <w:rFonts w:cstheme="minorHAnsi"/>
        </w:rPr>
        <w:lastRenderedPageBreak/>
        <w:t xml:space="preserve">dotacji, wskazanych na str. 2-3 nin. dokumentu, zostało poddanych </w:t>
      </w:r>
      <w:r w:rsidR="00EB2568">
        <w:rPr>
          <w:rFonts w:cstheme="minorHAnsi"/>
        </w:rPr>
        <w:t>kontroli merytorycznej Biura, a</w:t>
      </w:r>
      <w:r w:rsidR="00C91287">
        <w:rPr>
          <w:rFonts w:cstheme="minorHAnsi"/>
        </w:rPr>
        <w:t xml:space="preserve"> </w:t>
      </w:r>
      <w:r w:rsidRPr="00B53017">
        <w:rPr>
          <w:rFonts w:cstheme="minorHAnsi"/>
        </w:rPr>
        <w:t>żadna z nich nie została objęta kontrolą finansową.</w:t>
      </w:r>
    </w:p>
    <w:p w14:paraId="1A7987AD" w14:textId="4587A59F" w:rsidR="002B5C67" w:rsidRDefault="002B5C67" w:rsidP="00BE72F9">
      <w:pPr>
        <w:spacing w:before="120" w:after="240" w:line="300" w:lineRule="auto"/>
        <w:rPr>
          <w:rFonts w:cstheme="minorHAnsi"/>
        </w:rPr>
      </w:pPr>
      <w:r w:rsidRPr="00D90431">
        <w:rPr>
          <w:rFonts w:cstheme="minorHAnsi"/>
        </w:rPr>
        <w:t xml:space="preserve">Ww. dane wskazują na bardzo dużą dysproporcje pomiędzy liczbą, przeprowadzonych przez </w:t>
      </w:r>
      <w:r w:rsidRPr="00C74D45">
        <w:rPr>
          <w:rFonts w:cstheme="minorHAnsi"/>
        </w:rPr>
        <w:t xml:space="preserve">Biuro Edukacji, kontroli merytorycznych i finansowych realizacji zadań publicznych. Biuro, </w:t>
      </w:r>
      <w:r w:rsidRPr="00C74D45">
        <w:t>pomimo zapewnienia sobie formalno-prawnej możliwości przeprowadzenia kontroli w obydwu ww. zakresach, w</w:t>
      </w:r>
      <w:r w:rsidR="002E2309">
        <w:t xml:space="preserve"> </w:t>
      </w:r>
      <w:r w:rsidRPr="00C74D45">
        <w:t>niewystarczającym stopniu korzystało z takiej możliwości w odniesieniu do obszaru finansowego realizacji zadań.</w:t>
      </w:r>
      <w:r w:rsidRPr="00C74D45">
        <w:rPr>
          <w:rFonts w:cstheme="minorHAnsi"/>
        </w:rPr>
        <w:t xml:space="preserve"> </w:t>
      </w:r>
      <w:r w:rsidRPr="00C74D45">
        <w:t>Wprawdzie art. 17 udpp, jak i zapisy poszczególnych umów o realizację zadania publicznego, traktują fakultatywnie dokonywanie przez Zleceniodawcę kontroli i oceny realizacji zadania publicznego, to jednak, jest ona niezbędnym narzędziem dla zagwarantowania optymalnego wykorzystania środków publicznych. W związku z powyższym Biuro powinno z niego korzystać w jak najszerszym zakresie</w:t>
      </w:r>
      <w:r w:rsidRPr="003A754C">
        <w:t>.</w:t>
      </w:r>
    </w:p>
    <w:p w14:paraId="4356B524" w14:textId="002CECFF" w:rsidR="002B5C67" w:rsidRDefault="002B5C67" w:rsidP="00BE72F9">
      <w:pPr>
        <w:spacing w:before="120" w:after="240" w:line="300" w:lineRule="auto"/>
        <w:rPr>
          <w:rFonts w:cstheme="minorHAnsi"/>
        </w:rPr>
      </w:pPr>
      <w:r w:rsidRPr="00627AA5">
        <w:rPr>
          <w:rFonts w:cstheme="minorHAnsi"/>
        </w:rPr>
        <w:t xml:space="preserve">Wyniki kontroli przyznawania, wydatkowania i rozliczania dotacji dla organizacji pozarządowych dofinansowanych w ramach otwartych konkursów ofert z zakresu realizowanych zadań edukacyjno-wychowawczych, </w:t>
      </w:r>
      <w:r w:rsidRPr="00C74D45">
        <w:rPr>
          <w:rFonts w:cstheme="minorHAnsi"/>
        </w:rPr>
        <w:t xml:space="preserve">pozwalają na sformułowanie </w:t>
      </w:r>
      <w:r w:rsidRPr="00627AA5">
        <w:rPr>
          <w:rFonts w:cstheme="minorHAnsi"/>
        </w:rPr>
        <w:t>pozytywnej oceny w tym przedmiocie, z zastrzeżeniami wynikającymi ze stwierdzonych powyżej nieprawidłowości i uchybień</w:t>
      </w:r>
      <w:r>
        <w:rPr>
          <w:rFonts w:cstheme="minorHAnsi"/>
        </w:rPr>
        <w:t>.</w:t>
      </w:r>
    </w:p>
    <w:p w14:paraId="706FEFE1" w14:textId="77777777" w:rsidR="002B5C67" w:rsidRPr="00FA3C77" w:rsidRDefault="002B5C67" w:rsidP="00BE72F9">
      <w:pPr>
        <w:spacing w:before="120" w:after="240" w:line="300" w:lineRule="auto"/>
        <w:rPr>
          <w:rFonts w:cstheme="minorHAnsi"/>
        </w:rPr>
      </w:pPr>
      <w:r w:rsidRPr="00FA3C77">
        <w:t xml:space="preserve">W kontrolowanym okresie pracą </w:t>
      </w:r>
      <w:r w:rsidRPr="00FA3C77">
        <w:rPr>
          <w:rFonts w:ascii="Calibri" w:eastAsia="Calibri" w:hAnsi="Calibri" w:cs="Calibri"/>
        </w:rPr>
        <w:t>WEP</w:t>
      </w:r>
      <w:r w:rsidRPr="00FA3C77">
        <w:t xml:space="preserve"> kierowała p. Alicja Krakiewicz. </w:t>
      </w:r>
      <w:r w:rsidRPr="00FA3C77">
        <w:rPr>
          <w:rFonts w:cstheme="minorHAnsi"/>
        </w:rPr>
        <w:t>Nadzór nad WEP pełnił p. Mirosław Sielatycki Zastępca Dyrektora Biura Edukacji Urzędu m.st. Warszawy.</w:t>
      </w:r>
    </w:p>
    <w:p w14:paraId="115287B9" w14:textId="77777777" w:rsidR="002B5C67" w:rsidRPr="00327DC8" w:rsidRDefault="002B5C67" w:rsidP="00BE72F9">
      <w:pPr>
        <w:spacing w:before="120" w:after="240" w:line="300" w:lineRule="auto"/>
        <w:ind w:right="86"/>
        <w:rPr>
          <w:rFonts w:ascii="Calibri" w:eastAsia="Calibri" w:hAnsi="Calibri" w:cs="Calibri"/>
          <w:color w:val="000000"/>
          <w:lang w:eastAsia="pl-PL"/>
        </w:rPr>
      </w:pPr>
      <w:r w:rsidRPr="00327DC8">
        <w:rPr>
          <w:rFonts w:ascii="Calibri" w:eastAsia="Calibri" w:hAnsi="Calibri" w:cs="Calibri"/>
          <w:color w:val="000000"/>
          <w:lang w:eastAsia="pl-PL"/>
        </w:rPr>
        <w:t>Przedstawiając powyższe ustalenia i oceny zalecam:</w:t>
      </w:r>
    </w:p>
    <w:p w14:paraId="262D76C9" w14:textId="6A609424" w:rsidR="002B5C67" w:rsidRPr="00327DC8" w:rsidRDefault="00327DC8" w:rsidP="00BE72F9">
      <w:pPr>
        <w:pStyle w:val="Akapitzlist"/>
        <w:numPr>
          <w:ilvl w:val="0"/>
          <w:numId w:val="12"/>
        </w:numPr>
        <w:spacing w:before="120" w:after="240" w:line="300" w:lineRule="auto"/>
      </w:pPr>
      <w:r w:rsidRPr="00327DC8">
        <w:t>Zawieranie umów na realizację zadań publicznych wyłącznie w przypadk</w:t>
      </w:r>
      <w:r>
        <w:t>u</w:t>
      </w:r>
      <w:r w:rsidRPr="00327DC8">
        <w:t xml:space="preserve"> terminowego złożenia </w:t>
      </w:r>
      <w:r>
        <w:t>przez Zleceniobiorcę</w:t>
      </w:r>
      <w:r w:rsidR="00907BB6">
        <w:t xml:space="preserve"> - któremu przyznano dotację -</w:t>
      </w:r>
      <w:r>
        <w:t xml:space="preserve"> </w:t>
      </w:r>
      <w:r w:rsidRPr="00327DC8">
        <w:t>kompletu dokumentów, wymaganych treścią ogło</w:t>
      </w:r>
      <w:r>
        <w:t>szenia o</w:t>
      </w:r>
      <w:r w:rsidR="00C91287">
        <w:t xml:space="preserve"> </w:t>
      </w:r>
      <w:r w:rsidRPr="00327DC8">
        <w:t>otwartym konkursie ofert na realizację zadań publicznych.</w:t>
      </w:r>
    </w:p>
    <w:p w14:paraId="37EA6802" w14:textId="0929985F" w:rsidR="001B1CD5" w:rsidRDefault="001B1CD5" w:rsidP="00BE72F9">
      <w:pPr>
        <w:pStyle w:val="Akapitzlist"/>
        <w:numPr>
          <w:ilvl w:val="0"/>
          <w:numId w:val="12"/>
        </w:numPr>
        <w:spacing w:before="120" w:after="240" w:line="300" w:lineRule="auto"/>
      </w:pPr>
      <w:r>
        <w:t xml:space="preserve">Wyeliminowanie opóźnień w </w:t>
      </w:r>
      <w:r w:rsidRPr="001B1CD5">
        <w:t>zawieraniu umów na realizację zadań publicznych.</w:t>
      </w:r>
    </w:p>
    <w:p w14:paraId="6C27C196" w14:textId="30F5E21B" w:rsidR="00327DC8" w:rsidRPr="00327DC8" w:rsidRDefault="00327DC8" w:rsidP="00BE72F9">
      <w:pPr>
        <w:pStyle w:val="Akapitzlist"/>
        <w:numPr>
          <w:ilvl w:val="0"/>
          <w:numId w:val="12"/>
        </w:numPr>
        <w:spacing w:before="120" w:after="240" w:line="300" w:lineRule="auto"/>
      </w:pPr>
      <w:r w:rsidRPr="00327DC8">
        <w:t>Staranne prowadzenie dokumentacji dotyczącej udzielanych dotacji na realizację zadań publicznych, w tym zapewnienie jej kompletności.</w:t>
      </w:r>
    </w:p>
    <w:p w14:paraId="4C3A8796" w14:textId="685E5D89" w:rsidR="002B5C67" w:rsidRPr="004A300A" w:rsidRDefault="002B5C67" w:rsidP="00BE72F9">
      <w:pPr>
        <w:pStyle w:val="Akapitzlist"/>
        <w:numPr>
          <w:ilvl w:val="0"/>
          <w:numId w:val="12"/>
        </w:numPr>
        <w:spacing w:before="120" w:after="240" w:line="300" w:lineRule="auto"/>
        <w:contextualSpacing w:val="0"/>
      </w:pPr>
      <w:r w:rsidRPr="004A300A">
        <w:t>Rozważenie zintensyfikowania przeprowadzania kontroli merytorycznych i finansowych realizacji zadań publicznych w celu m.in. weryfikacji prawidłowości wykorzystania środków publicznych otrzymanych na realizację zadania i prawidłowości prowa</w:t>
      </w:r>
      <w:r w:rsidR="00E81BEA">
        <w:t>dzenia dokumentacji związanej z</w:t>
      </w:r>
      <w:r w:rsidR="00C91287">
        <w:t xml:space="preserve"> </w:t>
      </w:r>
      <w:r w:rsidRPr="004A300A">
        <w:t>realizowanymi zadaniami.</w:t>
      </w:r>
    </w:p>
    <w:p w14:paraId="2DC37418" w14:textId="45E7AE3D" w:rsidR="00EB2568" w:rsidRDefault="002B5C67" w:rsidP="00BE72F9">
      <w:pPr>
        <w:tabs>
          <w:tab w:val="left" w:pos="0"/>
        </w:tabs>
        <w:spacing w:before="120" w:after="240" w:line="300" w:lineRule="auto"/>
      </w:pPr>
      <w:r>
        <w:t>Na podstawie § 22 ust. 10 Regulaminu organizacyjnego oraz § 41 ust. 1</w:t>
      </w:r>
      <w:r w:rsidR="00E81BEA">
        <w:t xml:space="preserve"> Zarządzenia oczekuję od Pani w</w:t>
      </w:r>
      <w:r w:rsidR="00C91287">
        <w:t xml:space="preserve"> </w:t>
      </w:r>
      <w:r>
        <w:t xml:space="preserve">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</w:t>
      </w:r>
      <w:r w:rsidRPr="00426950">
        <w:t>uchybień.</w:t>
      </w:r>
    </w:p>
    <w:p w14:paraId="336DD287" w14:textId="589E8936" w:rsidR="00E81BEA" w:rsidRPr="00B003C8" w:rsidRDefault="002B5C67" w:rsidP="00BE72F9">
      <w:pPr>
        <w:tabs>
          <w:tab w:val="left" w:pos="0"/>
        </w:tabs>
        <w:spacing w:before="120" w:after="240" w:line="300" w:lineRule="auto"/>
      </w:pPr>
      <w:r w:rsidRPr="00426950">
        <w:t xml:space="preserve">Na podstawie § 41 ust. 1 Zarządzenia zobowiązuję Panią do przekazania kopii ww. </w:t>
      </w:r>
      <w:r w:rsidRPr="00E81BEA">
        <w:t xml:space="preserve">informacji Pani </w:t>
      </w:r>
      <w:r w:rsidR="00E81BEA" w:rsidRPr="00E81BEA">
        <w:t>Renacie Kaznowskiej</w:t>
      </w:r>
      <w:r w:rsidRPr="00E81BEA">
        <w:t xml:space="preserve"> </w:t>
      </w:r>
      <w:r w:rsidR="00E81BEA" w:rsidRPr="00E81BEA">
        <w:t>Zastępcy Prezydenta</w:t>
      </w:r>
      <w:r w:rsidRPr="00E81BEA">
        <w:t xml:space="preserve"> m.st. Warszawy.</w:t>
      </w:r>
    </w:p>
    <w:p w14:paraId="54191409" w14:textId="6EB7368F" w:rsidR="00E81BEA" w:rsidRDefault="00B003C8" w:rsidP="00C91287">
      <w:pPr>
        <w:spacing w:before="120" w:after="240" w:line="300" w:lineRule="auto"/>
        <w:ind w:left="5670"/>
        <w:rPr>
          <w:rFonts w:cstheme="minorHAnsi"/>
        </w:rPr>
      </w:pPr>
      <w:r>
        <w:rPr>
          <w:rFonts w:cstheme="minorHAnsi"/>
        </w:rPr>
        <w:lastRenderedPageBreak/>
        <w:t>Prezydent m.st. Warszawy /-/ Rafał Trzaskowski</w:t>
      </w:r>
    </w:p>
    <w:p w14:paraId="780F7C20" w14:textId="77777777" w:rsidR="002B5C67" w:rsidRPr="00E81BEA" w:rsidRDefault="002B5C67" w:rsidP="00BE72F9">
      <w:pPr>
        <w:spacing w:before="120" w:after="240" w:line="300" w:lineRule="auto"/>
        <w:rPr>
          <w:rFonts w:cstheme="minorHAnsi"/>
        </w:rPr>
      </w:pPr>
      <w:r w:rsidRPr="00E81BEA">
        <w:rPr>
          <w:rFonts w:cs="Times New Roman"/>
        </w:rPr>
        <w:t>Do wiadomości:</w:t>
      </w:r>
      <w:r w:rsidRPr="00E81BEA">
        <w:rPr>
          <w:rFonts w:cstheme="minorHAnsi"/>
        </w:rPr>
        <w:t xml:space="preserve"> </w:t>
      </w:r>
    </w:p>
    <w:p w14:paraId="0519BF2C" w14:textId="77777777" w:rsidR="002B5C67" w:rsidRPr="00E81BEA" w:rsidRDefault="002B5C67" w:rsidP="00BE72F9">
      <w:pPr>
        <w:pStyle w:val="Akapitzlist"/>
        <w:numPr>
          <w:ilvl w:val="6"/>
          <w:numId w:val="13"/>
        </w:numPr>
        <w:tabs>
          <w:tab w:val="left" w:pos="284"/>
        </w:tabs>
        <w:spacing w:before="120" w:after="240" w:line="300" w:lineRule="auto"/>
        <w:ind w:left="284" w:hanging="284"/>
        <w:rPr>
          <w:rFonts w:cstheme="minorHAnsi"/>
        </w:rPr>
      </w:pPr>
      <w:r w:rsidRPr="00E81BEA">
        <w:rPr>
          <w:rFonts w:cstheme="minorHAnsi"/>
        </w:rPr>
        <w:t>Pani Renata Kaznowska – Zastępca Prezydenta m.st. Warszawy;</w:t>
      </w:r>
    </w:p>
    <w:p w14:paraId="47C7A060" w14:textId="77777777" w:rsidR="00000000" w:rsidRPr="00E81BEA" w:rsidRDefault="002B5C67" w:rsidP="00BE72F9">
      <w:pPr>
        <w:pStyle w:val="Akapitzlist"/>
        <w:numPr>
          <w:ilvl w:val="6"/>
          <w:numId w:val="13"/>
        </w:numPr>
        <w:tabs>
          <w:tab w:val="left" w:pos="0"/>
        </w:tabs>
        <w:spacing w:before="120" w:after="240" w:line="300" w:lineRule="auto"/>
        <w:ind w:left="284" w:hanging="284"/>
        <w:rPr>
          <w:rFonts w:eastAsia="Times New Roman" w:cstheme="minorHAnsi"/>
          <w:lang w:eastAsia="pl-PL"/>
        </w:rPr>
      </w:pPr>
      <w:r w:rsidRPr="00E81BEA">
        <w:rPr>
          <w:rFonts w:cstheme="minorHAnsi"/>
        </w:rPr>
        <w:t xml:space="preserve">Pani </w:t>
      </w:r>
      <w:hyperlink r:id="rId7" w:history="1">
        <w:r w:rsidRPr="00E81BEA">
          <w:rPr>
            <w:rFonts w:cstheme="minorHAnsi"/>
            <w:bCs/>
          </w:rPr>
          <w:t>Ewa Kolankiewicz</w:t>
        </w:r>
      </w:hyperlink>
      <w:r w:rsidR="00E81BEA">
        <w:rPr>
          <w:rFonts w:cstheme="minorHAnsi"/>
          <w:bCs/>
        </w:rPr>
        <w:t xml:space="preserve"> </w:t>
      </w:r>
      <w:r w:rsidRPr="00E81BEA">
        <w:rPr>
          <w:rFonts w:cstheme="minorHAnsi"/>
        </w:rPr>
        <w:t>– Dyrektor Centrum Komunikacji Społecznej Urzędu m.st. Warszawy.</w:t>
      </w:r>
    </w:p>
    <w:sectPr w:rsidR="00681C68" w:rsidRPr="00E81BEA" w:rsidSect="00927945"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5ABE" w14:textId="77777777" w:rsidR="00EA7BC6" w:rsidRDefault="00EA7BC6" w:rsidP="002B5C67">
      <w:pPr>
        <w:spacing w:after="0" w:line="240" w:lineRule="auto"/>
      </w:pPr>
      <w:r>
        <w:separator/>
      </w:r>
    </w:p>
  </w:endnote>
  <w:endnote w:type="continuationSeparator" w:id="0">
    <w:p w14:paraId="0B050FEF" w14:textId="77777777" w:rsidR="00EA7BC6" w:rsidRDefault="00EA7BC6" w:rsidP="002B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931668"/>
      <w:docPartObj>
        <w:docPartGallery w:val="Page Numbers (Bottom of Page)"/>
        <w:docPartUnique/>
      </w:docPartObj>
    </w:sdtPr>
    <w:sdtContent>
      <w:sdt>
        <w:sdtPr>
          <w:id w:val="34171945"/>
          <w:docPartObj>
            <w:docPartGallery w:val="Page Numbers (Top of Page)"/>
            <w:docPartUnique/>
          </w:docPartObj>
        </w:sdtPr>
        <w:sdtContent>
          <w:p w14:paraId="56F73D65" w14:textId="006298F9" w:rsidR="00BE72F9" w:rsidRDefault="00BE72F9">
            <w:pPr>
              <w:pStyle w:val="Stopka"/>
              <w:jc w:val="right"/>
            </w:pPr>
            <w:r w:rsidRPr="00BE72F9">
              <w:t xml:space="preserve">Strona </w:t>
            </w:r>
            <w:r w:rsidRPr="00BE72F9">
              <w:fldChar w:fldCharType="begin"/>
            </w:r>
            <w:r w:rsidRPr="00BE72F9">
              <w:instrText>PAGE</w:instrText>
            </w:r>
            <w:r w:rsidRPr="00BE72F9">
              <w:fldChar w:fldCharType="separate"/>
            </w:r>
            <w:r w:rsidRPr="00BE72F9">
              <w:t>2</w:t>
            </w:r>
            <w:r w:rsidRPr="00BE72F9">
              <w:fldChar w:fldCharType="end"/>
            </w:r>
            <w:r w:rsidRPr="00BE72F9">
              <w:t xml:space="preserve"> z </w:t>
            </w:r>
            <w:r w:rsidRPr="00BE72F9">
              <w:fldChar w:fldCharType="begin"/>
            </w:r>
            <w:r w:rsidRPr="00BE72F9">
              <w:instrText>NUMPAGES</w:instrText>
            </w:r>
            <w:r w:rsidRPr="00BE72F9">
              <w:fldChar w:fldCharType="separate"/>
            </w:r>
            <w:r w:rsidRPr="00BE72F9">
              <w:t>2</w:t>
            </w:r>
            <w:r w:rsidRPr="00BE72F9">
              <w:fldChar w:fldCharType="end"/>
            </w:r>
          </w:p>
        </w:sdtContent>
      </w:sdt>
    </w:sdtContent>
  </w:sdt>
  <w:p w14:paraId="28C5D9F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4009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49B13F" w14:textId="645981F8" w:rsidR="00BE72F9" w:rsidRDefault="00BE72F9">
            <w:pPr>
              <w:pStyle w:val="Stopka"/>
              <w:jc w:val="right"/>
            </w:pPr>
            <w:r w:rsidRPr="00BE72F9">
              <w:t xml:space="preserve">Strona </w:t>
            </w:r>
            <w:r w:rsidRPr="00BE72F9">
              <w:fldChar w:fldCharType="begin"/>
            </w:r>
            <w:r w:rsidRPr="00BE72F9">
              <w:instrText>PAGE</w:instrText>
            </w:r>
            <w:r w:rsidRPr="00BE72F9">
              <w:fldChar w:fldCharType="separate"/>
            </w:r>
            <w:r w:rsidRPr="00BE72F9">
              <w:t>2</w:t>
            </w:r>
            <w:r w:rsidRPr="00BE72F9">
              <w:fldChar w:fldCharType="end"/>
            </w:r>
            <w:r w:rsidRPr="00BE72F9">
              <w:t xml:space="preserve"> z </w:t>
            </w:r>
            <w:r w:rsidRPr="00BE72F9">
              <w:fldChar w:fldCharType="begin"/>
            </w:r>
            <w:r w:rsidRPr="00BE72F9">
              <w:instrText>NUMPAGES</w:instrText>
            </w:r>
            <w:r w:rsidRPr="00BE72F9">
              <w:fldChar w:fldCharType="separate"/>
            </w:r>
            <w:r w:rsidRPr="00BE72F9">
              <w:t>2</w:t>
            </w:r>
            <w:r w:rsidRPr="00BE72F9">
              <w:fldChar w:fldCharType="end"/>
            </w:r>
          </w:p>
        </w:sdtContent>
      </w:sdt>
    </w:sdtContent>
  </w:sdt>
  <w:p w14:paraId="31AE9C1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0995" w14:textId="77777777" w:rsidR="00EA7BC6" w:rsidRDefault="00EA7BC6" w:rsidP="002B5C67">
      <w:pPr>
        <w:spacing w:after="0" w:line="240" w:lineRule="auto"/>
      </w:pPr>
      <w:r>
        <w:separator/>
      </w:r>
    </w:p>
  </w:footnote>
  <w:footnote w:type="continuationSeparator" w:id="0">
    <w:p w14:paraId="005EA2D0" w14:textId="77777777" w:rsidR="00EA7BC6" w:rsidRDefault="00EA7BC6" w:rsidP="002B5C67">
      <w:pPr>
        <w:spacing w:after="0" w:line="240" w:lineRule="auto"/>
      </w:pPr>
      <w:r>
        <w:continuationSeparator/>
      </w:r>
    </w:p>
  </w:footnote>
  <w:footnote w:id="1">
    <w:p w14:paraId="5348E3E7" w14:textId="77777777" w:rsidR="002B5C67" w:rsidRPr="00BC224A" w:rsidRDefault="002B5C67" w:rsidP="00BE72F9">
      <w:pPr>
        <w:pStyle w:val="Tekstprzypisudolnego"/>
        <w:rPr>
          <w:sz w:val="22"/>
          <w:szCs w:val="22"/>
        </w:rPr>
      </w:pPr>
      <w:r w:rsidRPr="00BC224A">
        <w:rPr>
          <w:rStyle w:val="Odwoanieprzypisudolnego"/>
          <w:sz w:val="22"/>
          <w:szCs w:val="22"/>
        </w:rPr>
        <w:footnoteRef/>
      </w:r>
      <w:r w:rsidRPr="00BC224A">
        <w:rPr>
          <w:sz w:val="22"/>
          <w:szCs w:val="22"/>
        </w:rPr>
        <w:t xml:space="preserve"> </w:t>
      </w:r>
      <w:r w:rsidRPr="00BC224A">
        <w:rPr>
          <w:rFonts w:cstheme="minorHAnsi"/>
          <w:sz w:val="22"/>
          <w:szCs w:val="22"/>
        </w:rPr>
        <w:t xml:space="preserve">Zarządzenie </w:t>
      </w:r>
      <w:r w:rsidRPr="00BC224A">
        <w:rPr>
          <w:rFonts w:ascii="Calibri" w:eastAsia="Times New Roman" w:hAnsi="Calibri" w:cs="Arial"/>
          <w:sz w:val="22"/>
          <w:szCs w:val="22"/>
          <w:lang w:eastAsia="pl-PL"/>
        </w:rPr>
        <w:t xml:space="preserve">Prezydenta m.st. Warszawy nr 983/2020 z dnia z dnia 28 lipca 2020 r. w sprawie nadania wewnętrznego regulaminu organizacyjnego Biura Edukacji Urzędu Miasta Stołecznego Warszawy zostało uchylone z dniem 28 listopada 2022 r. i zastąpione Zarządzeniem Prezydenta m.st. Warszawy nr 1771/2022 z dnia 28 listopada 2022 r. </w:t>
      </w:r>
      <w:r w:rsidRPr="00BC224A">
        <w:rPr>
          <w:rFonts w:cstheme="minorHAnsi"/>
          <w:sz w:val="22"/>
          <w:szCs w:val="22"/>
        </w:rPr>
        <w:t xml:space="preserve">w sprawie nadania wewnętrznego regulaminu organizacyjnego Biura Edukacji Urzędu Miasta Stołecznego Warszawy. </w:t>
      </w:r>
    </w:p>
  </w:footnote>
  <w:footnote w:id="2">
    <w:p w14:paraId="2E5BF3DB" w14:textId="77777777" w:rsidR="002B5C67" w:rsidRPr="00BC224A" w:rsidRDefault="002B5C67" w:rsidP="00BE72F9">
      <w:pPr>
        <w:pStyle w:val="Tekstprzypisudolnego"/>
        <w:rPr>
          <w:sz w:val="22"/>
          <w:szCs w:val="22"/>
        </w:rPr>
      </w:pPr>
      <w:r w:rsidRPr="00BC224A">
        <w:rPr>
          <w:rStyle w:val="Odwoanieprzypisudolnego"/>
          <w:sz w:val="22"/>
          <w:szCs w:val="22"/>
        </w:rPr>
        <w:footnoteRef/>
      </w:r>
      <w:r w:rsidRPr="00BC224A">
        <w:rPr>
          <w:sz w:val="22"/>
          <w:szCs w:val="22"/>
        </w:rPr>
        <w:t xml:space="preserve"> Analogiczne regulacje zostały zawarte w obecnie obowiązującym </w:t>
      </w:r>
      <w:r w:rsidRPr="00BC224A">
        <w:rPr>
          <w:rFonts w:ascii="Calibri" w:eastAsia="Times New Roman" w:hAnsi="Calibri" w:cs="Arial"/>
          <w:sz w:val="22"/>
          <w:szCs w:val="22"/>
          <w:lang w:eastAsia="pl-PL"/>
        </w:rPr>
        <w:t>Zarządzeniu Prezydenta m.st. Warszawy nr 1771/2022 z dnia 28 listopada 2022 r.</w:t>
      </w:r>
    </w:p>
  </w:footnote>
  <w:footnote w:id="3">
    <w:p w14:paraId="18A6D15B" w14:textId="77777777" w:rsidR="002B5C67" w:rsidRPr="00BC224A" w:rsidRDefault="002B5C67" w:rsidP="00BE72F9">
      <w:pPr>
        <w:pStyle w:val="Tekstprzypisudolnego"/>
        <w:rPr>
          <w:sz w:val="22"/>
          <w:szCs w:val="22"/>
        </w:rPr>
      </w:pPr>
      <w:r w:rsidRPr="00BC224A">
        <w:rPr>
          <w:rStyle w:val="Odwoanieprzypisudolnego"/>
          <w:sz w:val="22"/>
          <w:szCs w:val="22"/>
        </w:rPr>
        <w:footnoteRef/>
      </w:r>
      <w:r w:rsidRPr="00BC224A">
        <w:rPr>
          <w:sz w:val="22"/>
          <w:szCs w:val="22"/>
        </w:rPr>
        <w:t xml:space="preserve"> Dz.U. z 2023 r., poz. 571 t.j.</w:t>
      </w:r>
    </w:p>
  </w:footnote>
  <w:footnote w:id="4">
    <w:p w14:paraId="52BA5DC2" w14:textId="77777777" w:rsidR="002B5C67" w:rsidRDefault="002B5C67" w:rsidP="00BE72F9">
      <w:pPr>
        <w:pStyle w:val="Tekstprzypisudolnego"/>
      </w:pPr>
      <w:r w:rsidRPr="00BC224A">
        <w:rPr>
          <w:rStyle w:val="Odwoanieprzypisudolnego"/>
          <w:sz w:val="22"/>
          <w:szCs w:val="22"/>
        </w:rPr>
        <w:footnoteRef/>
      </w:r>
      <w:r w:rsidRPr="00BC224A">
        <w:rPr>
          <w:sz w:val="22"/>
          <w:szCs w:val="22"/>
        </w:rPr>
        <w:t xml:space="preserve"> Umowy o realizację zadania publicznego w imieniu m.st. Warszawy zostały podpisane przez Dyrektora Biura Edukacji Urzędu m.st. Warszawy p. Joannę Gospodarczyk.</w:t>
      </w:r>
    </w:p>
  </w:footnote>
  <w:footnote w:id="5">
    <w:p w14:paraId="52ABC32D" w14:textId="77777777" w:rsidR="002B5C67" w:rsidRPr="00636651" w:rsidRDefault="002B5C67" w:rsidP="00BE72F9">
      <w:pPr>
        <w:pStyle w:val="Tekstprzypisudolnego"/>
        <w:rPr>
          <w:sz w:val="22"/>
          <w:szCs w:val="22"/>
        </w:rPr>
      </w:pPr>
      <w:r w:rsidRPr="00636651">
        <w:rPr>
          <w:rStyle w:val="Odwoanieprzypisudolnego"/>
          <w:sz w:val="22"/>
          <w:szCs w:val="22"/>
        </w:rPr>
        <w:footnoteRef/>
      </w:r>
      <w:r w:rsidRPr="00636651">
        <w:rPr>
          <w:sz w:val="22"/>
          <w:szCs w:val="22"/>
        </w:rPr>
        <w:t xml:space="preserve"> </w:t>
      </w:r>
      <w:r w:rsidRPr="00636651">
        <w:rPr>
          <w:rFonts w:ascii="Calibri" w:eastAsia="Times New Roman" w:hAnsi="Calibri" w:cs="Arial"/>
          <w:sz w:val="22"/>
          <w:szCs w:val="22"/>
          <w:lang w:eastAsia="pl-PL"/>
        </w:rPr>
        <w:t>§ 2 ust. 2 Procedury konkursowej: „</w:t>
      </w:r>
      <w:r w:rsidRPr="00636651">
        <w:rPr>
          <w:sz w:val="22"/>
          <w:szCs w:val="22"/>
        </w:rPr>
        <w:t>Biuro przygotowuje projekt zarządzenia Prezydenta w sprawie ogłoszenia konkursu ofert, którego wzór stanowi załącznik nr 3 do tego zarządzenia.”</w:t>
      </w:r>
    </w:p>
    <w:p w14:paraId="226B7E2D" w14:textId="3DD6B721" w:rsidR="002B5C67" w:rsidRPr="00636651" w:rsidRDefault="002B5C67" w:rsidP="00BE72F9">
      <w:pPr>
        <w:pStyle w:val="Tekstprzypisudolnego"/>
        <w:ind w:left="142" w:hanging="142"/>
        <w:rPr>
          <w:sz w:val="22"/>
          <w:szCs w:val="22"/>
        </w:rPr>
      </w:pPr>
      <w:r w:rsidRPr="00636651">
        <w:rPr>
          <w:sz w:val="22"/>
          <w:szCs w:val="22"/>
        </w:rPr>
        <w:tab/>
      </w:r>
      <w:r w:rsidRPr="00636651">
        <w:rPr>
          <w:rFonts w:ascii="Calibri" w:eastAsia="Times New Roman" w:hAnsi="Calibri" w:cs="Arial"/>
          <w:sz w:val="22"/>
          <w:szCs w:val="22"/>
          <w:lang w:eastAsia="pl-PL"/>
        </w:rPr>
        <w:t>§ 3 ust. 4 Procedury konkursowej: „</w:t>
      </w:r>
      <w:r w:rsidRPr="00636651">
        <w:rPr>
          <w:sz w:val="22"/>
          <w:szCs w:val="22"/>
        </w:rPr>
        <w:t xml:space="preserve">Wzór zarządzenia Prezydenta w sprawie powołania komisji konkursowej określa załącznik nr 5 do tego zarządzenia.” Natomiast, </w:t>
      </w:r>
      <w:r w:rsidRPr="00636651">
        <w:rPr>
          <w:rFonts w:ascii="Calibri" w:eastAsia="Times New Roman" w:hAnsi="Calibri" w:cs="Arial"/>
          <w:sz w:val="22"/>
          <w:szCs w:val="22"/>
          <w:lang w:eastAsia="pl-PL"/>
        </w:rPr>
        <w:t>§ 3 ust. 5 Procedury konkursowej stanowi: „</w:t>
      </w:r>
      <w:r w:rsidRPr="00636651">
        <w:rPr>
          <w:sz w:val="22"/>
          <w:szCs w:val="22"/>
        </w:rPr>
        <w:t>Projekt zarządzenia Prezydenta w sprawie powołania komisji konkursowej zostaje zaparafowany przez radcę prawnego pod względem formalno-prawnym i</w:t>
      </w:r>
      <w:r w:rsidR="00BE72F9">
        <w:rPr>
          <w:sz w:val="22"/>
          <w:szCs w:val="22"/>
        </w:rPr>
        <w:t xml:space="preserve"> </w:t>
      </w:r>
      <w:r w:rsidRPr="00636651">
        <w:rPr>
          <w:sz w:val="22"/>
          <w:szCs w:val="22"/>
        </w:rPr>
        <w:t>przekazany przez biuro wraz z uzasadnieniem, oświadczeniem o zgodności treści wersji papierowej oryginału projektu z jego wersją elektroniczną oraz oświadczeniem o adekwatności dany</w:t>
      </w:r>
      <w:r w:rsidR="00EB2568">
        <w:rPr>
          <w:sz w:val="22"/>
          <w:szCs w:val="22"/>
        </w:rPr>
        <w:t>ch osobowych w nim zawartych do</w:t>
      </w:r>
      <w:r w:rsidR="00BE72F9">
        <w:rPr>
          <w:sz w:val="22"/>
          <w:szCs w:val="22"/>
        </w:rPr>
        <w:t xml:space="preserve"> </w:t>
      </w:r>
      <w:r w:rsidRPr="00636651">
        <w:rPr>
          <w:sz w:val="22"/>
          <w:szCs w:val="22"/>
        </w:rPr>
        <w:t>Pełnomocnika do zaopiniowania.”</w:t>
      </w:r>
    </w:p>
    <w:p w14:paraId="10D43C3F" w14:textId="2D1D6B3A" w:rsidR="002B5C67" w:rsidRPr="00636651" w:rsidRDefault="002B5C67" w:rsidP="00BE72F9">
      <w:pPr>
        <w:pStyle w:val="Tekstprzypisudolnego"/>
        <w:ind w:left="142" w:hanging="142"/>
        <w:rPr>
          <w:sz w:val="22"/>
          <w:szCs w:val="22"/>
        </w:rPr>
      </w:pPr>
      <w:r w:rsidRPr="00636651">
        <w:rPr>
          <w:sz w:val="22"/>
          <w:szCs w:val="22"/>
        </w:rPr>
        <w:tab/>
      </w:r>
      <w:r w:rsidRPr="00636651">
        <w:rPr>
          <w:rFonts w:ascii="Calibri" w:eastAsia="Times New Roman" w:hAnsi="Calibri" w:cs="Arial"/>
          <w:sz w:val="22"/>
          <w:szCs w:val="22"/>
          <w:lang w:eastAsia="pl-PL"/>
        </w:rPr>
        <w:t>§ 7 ust. 2 Procedury konkursowej: „</w:t>
      </w:r>
      <w:r w:rsidRPr="00636651">
        <w:rPr>
          <w:sz w:val="22"/>
          <w:szCs w:val="22"/>
        </w:rPr>
        <w:t>Na podstawie protokołu zbiorczego biuro przygotowuje projekt zarządzenia Prezydenta w</w:t>
      </w:r>
      <w:r w:rsidR="00BE72F9">
        <w:rPr>
          <w:sz w:val="22"/>
          <w:szCs w:val="22"/>
        </w:rPr>
        <w:t xml:space="preserve"> </w:t>
      </w:r>
      <w:r w:rsidRPr="00636651">
        <w:rPr>
          <w:sz w:val="22"/>
          <w:szCs w:val="22"/>
        </w:rPr>
        <w:t>sprawie ogłoszenia wyników konkursu ofert, którego wzór stanowi załącznik nr 13 do tego zarządzenia. Za prawidłowość danych w projekcie zarządzenia Prezydenta w sprawie ogłoszenia wyników konkursu ofert odpowiada dyrektor biura.”</w:t>
      </w:r>
    </w:p>
  </w:footnote>
  <w:footnote w:id="6">
    <w:p w14:paraId="391803B2" w14:textId="2BB9C3AF" w:rsidR="002B5C67" w:rsidRPr="00636651" w:rsidRDefault="002B5C67" w:rsidP="00BE72F9">
      <w:pPr>
        <w:pStyle w:val="Tekstprzypisudolnego"/>
      </w:pPr>
      <w:r w:rsidRPr="00636651">
        <w:rPr>
          <w:rStyle w:val="Odwoanieprzypisudolnego"/>
          <w:sz w:val="22"/>
          <w:szCs w:val="22"/>
        </w:rPr>
        <w:footnoteRef/>
      </w:r>
      <w:r w:rsidRPr="00636651">
        <w:rPr>
          <w:sz w:val="22"/>
          <w:szCs w:val="22"/>
        </w:rPr>
        <w:t xml:space="preserve"> Biuro przygotowuje propozycję składu komisji konkursowej. Komisja konkursowa na zasadzie równego uczestnictwa składa się z co najmniej dwóch przedstawicieli Prezydenta oraz co najmniej dwóch przedstawicieli organizacji wskazanych przez właściwe BKDS-y, z zastrzeżeniem ar</w:t>
      </w:r>
      <w:r>
        <w:rPr>
          <w:sz w:val="22"/>
          <w:szCs w:val="22"/>
        </w:rPr>
        <w:t>t. 24 § 1 ustawy z</w:t>
      </w:r>
      <w:r w:rsidR="00BE72F9">
        <w:rPr>
          <w:sz w:val="22"/>
          <w:szCs w:val="22"/>
        </w:rPr>
        <w:t xml:space="preserve"> </w:t>
      </w:r>
      <w:r w:rsidRPr="00636651">
        <w:rPr>
          <w:sz w:val="22"/>
          <w:szCs w:val="22"/>
        </w:rPr>
        <w:t>dnia 14 czerwca 1960 r. Kodeks postępowania administracyjnego. Jeżeli BKDS-y w</w:t>
      </w:r>
      <w:r w:rsidR="00BE72F9">
        <w:rPr>
          <w:sz w:val="22"/>
          <w:szCs w:val="22"/>
        </w:rPr>
        <w:t xml:space="preserve"> </w:t>
      </w:r>
      <w:r w:rsidRPr="00636651">
        <w:rPr>
          <w:sz w:val="22"/>
          <w:szCs w:val="22"/>
        </w:rPr>
        <w:t>przeciągu 14 dni nie wskażą swoich przedstawicieli, komisja konkursowa działa bez ich przedstawicieli. Jeżeli wskażą mniejszą liczbę przedstawicieli, komisja konkursowa działa bez zachowania zasady równego uczestnictwa. W przypadku gdy w skład komisji konkursowej wchodzić będą tylko przedstawiciele Prezydenta, komisja konkursowa powinna się składać z minimum trzech osób.</w:t>
      </w:r>
    </w:p>
  </w:footnote>
  <w:footnote w:id="7">
    <w:p w14:paraId="69529017" w14:textId="7183D191" w:rsidR="002B5C67" w:rsidRDefault="002B5C67" w:rsidP="00BE72F9">
      <w:pPr>
        <w:pStyle w:val="Tekstprzypisudolnego"/>
      </w:pPr>
      <w:r w:rsidRPr="007D691A"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7D691A">
        <w:rPr>
          <w:sz w:val="22"/>
          <w:szCs w:val="22"/>
        </w:rPr>
        <w:t xml:space="preserve">§ 8 ust. 1 Procedury </w:t>
      </w:r>
      <w:r w:rsidRPr="00B53017">
        <w:rPr>
          <w:sz w:val="22"/>
          <w:szCs w:val="22"/>
        </w:rPr>
        <w:t>konkursowej w brzmieniu: „Oferenci, których oferty zostały wskazane w</w:t>
      </w:r>
      <w:r w:rsidR="00BE72F9">
        <w:rPr>
          <w:sz w:val="22"/>
          <w:szCs w:val="22"/>
        </w:rPr>
        <w:t xml:space="preserve"> </w:t>
      </w:r>
      <w:r w:rsidRPr="00B53017">
        <w:rPr>
          <w:sz w:val="22"/>
          <w:szCs w:val="22"/>
        </w:rPr>
        <w:t>Zarządzeniu Prezydenta w sprawie ogłoszenia wyników konkursu ofert, zobowiązani są w terminie do</w:t>
      </w:r>
      <w:r w:rsidR="00BE72F9">
        <w:rPr>
          <w:sz w:val="22"/>
          <w:szCs w:val="22"/>
        </w:rPr>
        <w:t xml:space="preserve"> </w:t>
      </w:r>
      <w:r w:rsidRPr="00B53017">
        <w:rPr>
          <w:sz w:val="22"/>
          <w:szCs w:val="22"/>
        </w:rPr>
        <w:t xml:space="preserve">15 dni roboczych od daty otrzymania powiadomienia </w:t>
      </w:r>
      <w:r w:rsidRPr="007D691A">
        <w:rPr>
          <w:sz w:val="22"/>
          <w:szCs w:val="22"/>
        </w:rPr>
        <w:t>o przyznaniu dotacji, przesłać (…) oświadczenie o przyjęciu bądź nieprzyjęciu dotacji wraz z podaniem terminu przesłania dokumentów niezbędnych do przygotowania projektu umowy o realizację zadania publicznego”.</w:t>
      </w:r>
    </w:p>
  </w:footnote>
  <w:footnote w:id="8">
    <w:p w14:paraId="1F6EA6B0" w14:textId="0CCFC9FC" w:rsidR="002B5C67" w:rsidRPr="00C74D45" w:rsidRDefault="002B5C67" w:rsidP="00BE72F9">
      <w:pPr>
        <w:pStyle w:val="Tekstprzypisudolnego"/>
        <w:rPr>
          <w:sz w:val="22"/>
          <w:szCs w:val="22"/>
        </w:rPr>
      </w:pPr>
      <w:r w:rsidRPr="00C74D45">
        <w:rPr>
          <w:rStyle w:val="Odwoanieprzypisudolnego"/>
          <w:sz w:val="22"/>
          <w:szCs w:val="22"/>
        </w:rPr>
        <w:footnoteRef/>
      </w:r>
      <w:r w:rsidRPr="00C74D45">
        <w:rPr>
          <w:sz w:val="22"/>
          <w:szCs w:val="22"/>
        </w:rPr>
        <w:t xml:space="preserve"> Wyniki ogłoszono Zarządzeniem nr 1339/2021 Prezydenta m.st. Warszawy z dnia 04.08.2021 r. w</w:t>
      </w:r>
      <w:r w:rsidR="00BE72F9">
        <w:rPr>
          <w:sz w:val="22"/>
          <w:szCs w:val="22"/>
        </w:rPr>
        <w:t xml:space="preserve"> </w:t>
      </w:r>
      <w:r w:rsidRPr="00C74D45">
        <w:rPr>
          <w:sz w:val="22"/>
          <w:szCs w:val="22"/>
        </w:rPr>
        <w:t>sprawie ogłoszenia wyników otwartego konkursu ofert na</w:t>
      </w:r>
      <w:r w:rsidR="00BE72F9">
        <w:rPr>
          <w:sz w:val="22"/>
          <w:szCs w:val="22"/>
        </w:rPr>
        <w:t xml:space="preserve"> </w:t>
      </w:r>
      <w:r w:rsidRPr="00C74D45">
        <w:rPr>
          <w:sz w:val="22"/>
          <w:szCs w:val="22"/>
        </w:rPr>
        <w:t>realizację zadania publicznego w zakresie nauki, szkolnictwa wyższego, edukacji, oświaty i wychowania w latach 2021-2022 pod nazwą „Młodzi kompetentni warszawiacy 2021 – 2022”</w:t>
      </w:r>
      <w:r>
        <w:rPr>
          <w:sz w:val="22"/>
          <w:szCs w:val="22"/>
        </w:rPr>
        <w:t>.</w:t>
      </w:r>
    </w:p>
  </w:footnote>
  <w:footnote w:id="9">
    <w:p w14:paraId="72FD69BA" w14:textId="00A3F105" w:rsidR="002B5C67" w:rsidRDefault="002B5C67" w:rsidP="00C91287">
      <w:pPr>
        <w:pStyle w:val="Tekstprzypisudolnego"/>
      </w:pPr>
      <w:r w:rsidRPr="00C74D45">
        <w:rPr>
          <w:rStyle w:val="Odwoanieprzypisudolnego"/>
        </w:rPr>
        <w:footnoteRef/>
      </w:r>
      <w:r w:rsidRPr="00C74D45">
        <w:t xml:space="preserve"> </w:t>
      </w:r>
      <w:r w:rsidRPr="00C74D45">
        <w:rPr>
          <w:sz w:val="22"/>
          <w:szCs w:val="22"/>
        </w:rPr>
        <w:t>Wyniki ogłoszono Zarządzeniem nr 1337/2021 Prezydenta m.st. Warszawy z dnia 04.08.2021 r. w</w:t>
      </w:r>
      <w:r w:rsidR="00C91287">
        <w:rPr>
          <w:sz w:val="22"/>
          <w:szCs w:val="22"/>
        </w:rPr>
        <w:t xml:space="preserve"> </w:t>
      </w:r>
      <w:r w:rsidRPr="00C74D45">
        <w:rPr>
          <w:sz w:val="22"/>
          <w:szCs w:val="22"/>
        </w:rPr>
        <w:t>sprawie ogłoszenia wyników otwartego konkursu ofert na</w:t>
      </w:r>
      <w:r w:rsidR="002E2309">
        <w:rPr>
          <w:sz w:val="22"/>
          <w:szCs w:val="22"/>
        </w:rPr>
        <w:t xml:space="preserve"> </w:t>
      </w:r>
      <w:r w:rsidRPr="00C74D45">
        <w:rPr>
          <w:sz w:val="22"/>
          <w:szCs w:val="22"/>
        </w:rPr>
        <w:t>realizację zadania publicznego w zakresie nauki, szkolnictwa wyższego, edukacji, oświaty i wychowania w latach 2021-2022 pod nazwą „Młodzi warszawiacy w swoim mieście 2021 – 2022”.</w:t>
      </w:r>
    </w:p>
  </w:footnote>
  <w:footnote w:id="10">
    <w:p w14:paraId="7ECE02D2" w14:textId="7AE3D19C" w:rsidR="002B5C67" w:rsidRDefault="002B5C67" w:rsidP="00C91287">
      <w:pPr>
        <w:pStyle w:val="Tekstprzypisudolnego"/>
      </w:pPr>
      <w:r w:rsidRPr="00FA3C77">
        <w:rPr>
          <w:rStyle w:val="Odwoanieprzypisudolnego"/>
        </w:rPr>
        <w:footnoteRef/>
      </w:r>
      <w:r w:rsidRPr="00FA3C77">
        <w:t xml:space="preserve"> </w:t>
      </w:r>
      <w:r w:rsidRPr="00FA3C77">
        <w:rPr>
          <w:sz w:val="22"/>
          <w:szCs w:val="22"/>
        </w:rPr>
        <w:t>W 2021 r. Biuro przeprowadziło 16 kontroli merytorycznych i 3 kontrole finansowe, a w 2022 r. – 46 kontroli merytorycznych. W analogicznym okresie – na podstawie  rozstrzygniętych</w:t>
      </w:r>
      <w:r w:rsidRPr="00FA3C77">
        <w:rPr>
          <w:rFonts w:ascii="Calibri" w:eastAsia="Times New Roman" w:hAnsi="Calibri" w:cs="Arial"/>
          <w:sz w:val="22"/>
          <w:szCs w:val="22"/>
          <w:lang w:eastAsia="pl-PL"/>
        </w:rPr>
        <w:t xml:space="preserve"> 15 otwartych konkursów ofert na realizację zadań publicznych w zakresie edukacyjno-wychowawczym – do</w:t>
      </w:r>
      <w:r w:rsidR="00C91287">
        <w:rPr>
          <w:rFonts w:ascii="Calibri" w:eastAsia="Times New Roman" w:hAnsi="Calibri" w:cs="Arial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Arial"/>
          <w:sz w:val="22"/>
          <w:szCs w:val="22"/>
          <w:lang w:eastAsia="pl-PL"/>
        </w:rPr>
        <w:t>finansowania wybrano 311 zadań publicznych (na łączną kwotę 19</w:t>
      </w:r>
      <w:r w:rsidR="00C91287">
        <w:rPr>
          <w:rFonts w:ascii="Calibri" w:eastAsia="Times New Roman" w:hAnsi="Calibri" w:cs="Arial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Arial"/>
          <w:sz w:val="22"/>
          <w:szCs w:val="22"/>
          <w:lang w:eastAsia="pl-PL"/>
        </w:rPr>
        <w:t>627</w:t>
      </w:r>
      <w:r w:rsidR="00C91287">
        <w:rPr>
          <w:rFonts w:ascii="Calibri" w:eastAsia="Times New Roman" w:hAnsi="Calibri" w:cs="Arial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Arial"/>
          <w:sz w:val="22"/>
          <w:szCs w:val="22"/>
          <w:lang w:eastAsia="pl-PL"/>
        </w:rPr>
        <w:t>212 zł).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8907" w14:textId="2A4781E1" w:rsidR="00BE72F9" w:rsidRPr="00BE72F9" w:rsidRDefault="00BE72F9" w:rsidP="00BE72F9">
    <w:pPr>
      <w:pStyle w:val="Nagwek"/>
    </w:pPr>
    <w:r>
      <w:rPr>
        <w:noProof/>
      </w:rPr>
      <w:drawing>
        <wp:inline distT="0" distB="0" distL="0" distR="0" wp14:anchorId="144E4FB6" wp14:editId="1B54AAB9">
          <wp:extent cx="5760813" cy="1082057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834"/>
    <w:multiLevelType w:val="hybridMultilevel"/>
    <w:tmpl w:val="A3AA3944"/>
    <w:lvl w:ilvl="0" w:tplc="792E4D7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C1FDA"/>
    <w:multiLevelType w:val="hybridMultilevel"/>
    <w:tmpl w:val="7BF00698"/>
    <w:lvl w:ilvl="0" w:tplc="58842C4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BAA"/>
    <w:multiLevelType w:val="hybridMultilevel"/>
    <w:tmpl w:val="7BF00698"/>
    <w:lvl w:ilvl="0" w:tplc="58842C4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4A7B"/>
    <w:multiLevelType w:val="multilevel"/>
    <w:tmpl w:val="A216B9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6A67E0"/>
    <w:multiLevelType w:val="hybridMultilevel"/>
    <w:tmpl w:val="C34E3206"/>
    <w:lvl w:ilvl="0" w:tplc="0BC630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AE5749"/>
    <w:multiLevelType w:val="hybridMultilevel"/>
    <w:tmpl w:val="7BF00698"/>
    <w:lvl w:ilvl="0" w:tplc="58842C4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1E3A"/>
    <w:multiLevelType w:val="hybridMultilevel"/>
    <w:tmpl w:val="867E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2CF2"/>
    <w:multiLevelType w:val="hybridMultilevel"/>
    <w:tmpl w:val="1BA4B130"/>
    <w:lvl w:ilvl="0" w:tplc="E9D4242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D5096"/>
    <w:multiLevelType w:val="hybridMultilevel"/>
    <w:tmpl w:val="F6467A14"/>
    <w:lvl w:ilvl="0" w:tplc="FEFA6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B327C3"/>
    <w:multiLevelType w:val="hybridMultilevel"/>
    <w:tmpl w:val="7682C5C2"/>
    <w:lvl w:ilvl="0" w:tplc="255808D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F45542"/>
    <w:multiLevelType w:val="hybridMultilevel"/>
    <w:tmpl w:val="02C0F346"/>
    <w:lvl w:ilvl="0" w:tplc="800CCC0A">
      <w:start w:val="1"/>
      <w:numFmt w:val="lowerLetter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E90715"/>
    <w:multiLevelType w:val="hybridMultilevel"/>
    <w:tmpl w:val="7BF00698"/>
    <w:lvl w:ilvl="0" w:tplc="58842C4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D1408"/>
    <w:multiLevelType w:val="hybridMultilevel"/>
    <w:tmpl w:val="26981868"/>
    <w:lvl w:ilvl="0" w:tplc="A97EBFB0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716534">
    <w:abstractNumId w:val="0"/>
  </w:num>
  <w:num w:numId="2" w16cid:durableId="1180124921">
    <w:abstractNumId w:val="11"/>
  </w:num>
  <w:num w:numId="3" w16cid:durableId="1575241409">
    <w:abstractNumId w:val="10"/>
  </w:num>
  <w:num w:numId="4" w16cid:durableId="768499898">
    <w:abstractNumId w:val="12"/>
  </w:num>
  <w:num w:numId="5" w16cid:durableId="1260869772">
    <w:abstractNumId w:val="7"/>
  </w:num>
  <w:num w:numId="6" w16cid:durableId="474493210">
    <w:abstractNumId w:val="9"/>
  </w:num>
  <w:num w:numId="7" w16cid:durableId="1080521414">
    <w:abstractNumId w:val="1"/>
  </w:num>
  <w:num w:numId="8" w16cid:durableId="1834448552">
    <w:abstractNumId w:val="2"/>
  </w:num>
  <w:num w:numId="9" w16cid:durableId="2136174289">
    <w:abstractNumId w:val="5"/>
  </w:num>
  <w:num w:numId="10" w16cid:durableId="1358197526">
    <w:abstractNumId w:val="4"/>
  </w:num>
  <w:num w:numId="11" w16cid:durableId="1521163936">
    <w:abstractNumId w:val="8"/>
  </w:num>
  <w:num w:numId="12" w16cid:durableId="809594562">
    <w:abstractNumId w:val="6"/>
  </w:num>
  <w:num w:numId="13" w16cid:durableId="57516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38"/>
    <w:rsid w:val="001B1CD5"/>
    <w:rsid w:val="002A04F9"/>
    <w:rsid w:val="002B5C67"/>
    <w:rsid w:val="002E2309"/>
    <w:rsid w:val="002F5E04"/>
    <w:rsid w:val="00327DC8"/>
    <w:rsid w:val="004A300A"/>
    <w:rsid w:val="005E7466"/>
    <w:rsid w:val="007313A0"/>
    <w:rsid w:val="007342EC"/>
    <w:rsid w:val="00743B38"/>
    <w:rsid w:val="00760680"/>
    <w:rsid w:val="00773A40"/>
    <w:rsid w:val="0078525A"/>
    <w:rsid w:val="00812795"/>
    <w:rsid w:val="00862F78"/>
    <w:rsid w:val="00907BB6"/>
    <w:rsid w:val="009F253C"/>
    <w:rsid w:val="00AD6AEA"/>
    <w:rsid w:val="00B003C8"/>
    <w:rsid w:val="00B82D3A"/>
    <w:rsid w:val="00BE72F9"/>
    <w:rsid w:val="00C91287"/>
    <w:rsid w:val="00E81BEA"/>
    <w:rsid w:val="00EA7BC6"/>
    <w:rsid w:val="00E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DAB8"/>
  <w15:chartTrackingRefBased/>
  <w15:docId w15:val="{4E5264B1-B24A-405A-BD88-06F01C8C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C67"/>
  </w:style>
  <w:style w:type="paragraph" w:styleId="Nagwek1">
    <w:name w:val="heading 1"/>
    <w:basedOn w:val="Normalny"/>
    <w:next w:val="Normalny"/>
    <w:link w:val="Nagwek1Znak"/>
    <w:qFormat/>
    <w:rsid w:val="002B5C6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5C67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2B5C67"/>
    <w:pPr>
      <w:ind w:left="720"/>
      <w:contextualSpacing/>
    </w:p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2B5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2B5C67"/>
    <w:rPr>
      <w:sz w:val="20"/>
      <w:szCs w:val="20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2B5C6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5C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5C67"/>
  </w:style>
  <w:style w:type="paragraph" w:styleId="Stopka">
    <w:name w:val="footer"/>
    <w:basedOn w:val="Normalny"/>
    <w:link w:val="StopkaZnak"/>
    <w:uiPriority w:val="99"/>
    <w:unhideWhenUsed/>
    <w:rsid w:val="002B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C67"/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2B5C67"/>
  </w:style>
  <w:style w:type="paragraph" w:styleId="Tekstdymka">
    <w:name w:val="Balloon Text"/>
    <w:basedOn w:val="Normalny"/>
    <w:link w:val="TekstdymkaZnak"/>
    <w:uiPriority w:val="99"/>
    <w:semiHidden/>
    <w:unhideWhenUsed/>
    <w:rsid w:val="002F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warszawa.pl/Menu_podmiotowe/biura_urzedu/CK/Kolankiewicz+_Ew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2708</Words>
  <Characters>16253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Baryłka Agnieszka (KW)</dc:creator>
  <cp:keywords/>
  <dc:description/>
  <cp:lastModifiedBy>Kowalczyk Monika (KW)</cp:lastModifiedBy>
  <cp:revision>8</cp:revision>
  <cp:lastPrinted>2024-07-12T09:51:00Z</cp:lastPrinted>
  <dcterms:created xsi:type="dcterms:W3CDTF">2024-07-12T06:36:00Z</dcterms:created>
  <dcterms:modified xsi:type="dcterms:W3CDTF">2024-08-22T08:22:00Z</dcterms:modified>
</cp:coreProperties>
</file>