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3F" w:rsidRPr="004C17F4" w:rsidRDefault="008F336F" w:rsidP="004C17F4">
      <w:pPr>
        <w:spacing w:line="360" w:lineRule="auto"/>
        <w:jc w:val="center"/>
        <w:rPr>
          <w:rFonts w:ascii="Arial Narrow" w:hAnsi="Arial Narrow" w:cs="Arial"/>
          <w:b/>
        </w:rPr>
      </w:pPr>
      <w:bookmarkStart w:id="0" w:name="_GoBack"/>
      <w:bookmarkEnd w:id="0"/>
      <w:r>
        <w:rPr>
          <w:rFonts w:ascii="Arial Narrow" w:hAnsi="Arial Narrow" w:cs="Arial"/>
          <w:b/>
        </w:rPr>
        <w:t xml:space="preserve">INFORMACJA </w:t>
      </w:r>
      <w:r w:rsidR="00F7303F" w:rsidRPr="004C17F4">
        <w:rPr>
          <w:rFonts w:ascii="Arial Narrow" w:hAnsi="Arial Narrow" w:cs="Arial"/>
          <w:b/>
        </w:rPr>
        <w:t xml:space="preserve"> </w:t>
      </w:r>
      <w:r w:rsidR="00866278">
        <w:rPr>
          <w:rFonts w:ascii="Arial Narrow" w:hAnsi="Arial Narrow" w:cs="Arial"/>
          <w:b/>
        </w:rPr>
        <w:t xml:space="preserve">PÓŁROCZNA I ROCZNA </w:t>
      </w:r>
      <w:r w:rsidR="00F7303F" w:rsidRPr="004C17F4">
        <w:rPr>
          <w:rFonts w:ascii="Arial Narrow" w:hAnsi="Arial Narrow" w:cs="Arial"/>
          <w:b/>
        </w:rPr>
        <w:t xml:space="preserve">Z  REALIZACJI  DZIELNICOWYCH  PROJEKTÓW INWESTYCYJNYCH </w:t>
      </w:r>
    </w:p>
    <w:p w:rsidR="00F7303F" w:rsidRPr="008F336F" w:rsidRDefault="00F7303F" w:rsidP="004C17F4">
      <w:pPr>
        <w:spacing w:line="360" w:lineRule="auto"/>
        <w:ind w:left="-284"/>
        <w:jc w:val="center"/>
        <w:rPr>
          <w:rFonts w:ascii="Arial Narrow" w:hAnsi="Arial Narrow" w:cs="Arial"/>
        </w:rPr>
      </w:pPr>
      <w:r w:rsidRPr="008F336F">
        <w:rPr>
          <w:rFonts w:ascii="Arial Narrow" w:hAnsi="Arial Narrow" w:cs="Arial"/>
        </w:rPr>
        <w:t xml:space="preserve">INSTRUKCJA </w:t>
      </w:r>
      <w:r w:rsidR="00915F9A">
        <w:rPr>
          <w:rFonts w:ascii="Arial Narrow" w:hAnsi="Arial Narrow" w:cs="Arial"/>
        </w:rPr>
        <w:t xml:space="preserve">WYPEŁNIANIA </w:t>
      </w:r>
      <w:r w:rsidR="008C0609">
        <w:rPr>
          <w:rFonts w:ascii="Arial Narrow" w:hAnsi="Arial Narrow" w:cs="Arial"/>
        </w:rPr>
        <w:t xml:space="preserve">FORMULARZA NR </w:t>
      </w:r>
      <w:r w:rsidR="00940836">
        <w:rPr>
          <w:rFonts w:ascii="Arial Narrow" w:hAnsi="Arial Narrow" w:cs="Arial"/>
        </w:rPr>
        <w:t>5</w:t>
      </w:r>
    </w:p>
    <w:p w:rsidR="00F7303F" w:rsidRDefault="00F7303F" w:rsidP="00F7303F">
      <w:pPr>
        <w:spacing w:line="360" w:lineRule="auto"/>
        <w:ind w:left="-284"/>
        <w:contextualSpacing/>
        <w:rPr>
          <w:rFonts w:ascii="Arial Narrow" w:hAnsi="Arial Narrow"/>
          <w:color w:val="000000"/>
          <w:sz w:val="22"/>
          <w:szCs w:val="22"/>
          <w:lang w:eastAsia="en-US"/>
        </w:rPr>
      </w:pPr>
    </w:p>
    <w:p w:rsidR="001D6B38" w:rsidRPr="004C17F4" w:rsidRDefault="001D6B38" w:rsidP="004C17F4">
      <w:pPr>
        <w:spacing w:after="120" w:line="320" w:lineRule="atLeast"/>
        <w:contextualSpacing/>
        <w:jc w:val="both"/>
        <w:rPr>
          <w:rFonts w:ascii="Arial Narrow" w:hAnsi="Arial Narrow"/>
          <w:color w:val="000000"/>
          <w:sz w:val="22"/>
          <w:szCs w:val="22"/>
          <w:lang w:eastAsia="en-US"/>
        </w:rPr>
      </w:pPr>
      <w:r w:rsidRPr="004C17F4">
        <w:rPr>
          <w:rFonts w:ascii="Arial Narrow" w:hAnsi="Arial Narrow"/>
          <w:color w:val="000000"/>
          <w:sz w:val="22"/>
          <w:szCs w:val="22"/>
          <w:u w:val="single"/>
          <w:lang w:eastAsia="en-US"/>
        </w:rPr>
        <w:t xml:space="preserve">Dysponent </w:t>
      </w:r>
      <w:r w:rsidR="008F336F">
        <w:rPr>
          <w:rFonts w:ascii="Arial Narrow" w:hAnsi="Arial Narrow"/>
          <w:color w:val="000000"/>
          <w:sz w:val="22"/>
          <w:szCs w:val="22"/>
          <w:u w:val="single"/>
          <w:lang w:eastAsia="en-US"/>
        </w:rPr>
        <w:t xml:space="preserve">środków finansowych </w:t>
      </w:r>
      <w:r w:rsidRPr="004C17F4">
        <w:rPr>
          <w:rFonts w:ascii="Arial Narrow" w:hAnsi="Arial Narrow"/>
          <w:color w:val="000000"/>
          <w:sz w:val="22"/>
          <w:szCs w:val="22"/>
          <w:u w:val="single"/>
          <w:lang w:eastAsia="en-US"/>
        </w:rPr>
        <w:t xml:space="preserve">wypełnia tylko pola </w:t>
      </w:r>
      <w:r w:rsidR="00094BD8">
        <w:rPr>
          <w:rFonts w:ascii="Arial Narrow" w:hAnsi="Arial Narrow"/>
          <w:color w:val="000000"/>
          <w:sz w:val="22"/>
          <w:szCs w:val="22"/>
          <w:u w:val="single"/>
          <w:lang w:eastAsia="en-US"/>
        </w:rPr>
        <w:t xml:space="preserve">białe </w:t>
      </w:r>
      <w:r w:rsidRPr="004C17F4">
        <w:rPr>
          <w:rFonts w:ascii="Arial Narrow" w:hAnsi="Arial Narrow"/>
          <w:color w:val="000000"/>
          <w:sz w:val="22"/>
          <w:szCs w:val="22"/>
          <w:lang w:eastAsia="en-US"/>
        </w:rPr>
        <w:t>– wprowadza dane lub wybiera odpowiedź z listy rozwijanej. Ingerencja w pola zaciemnione będzie skutkować błędnym wypełnieniem.</w:t>
      </w:r>
    </w:p>
    <w:p w:rsidR="00094BD8" w:rsidRDefault="00094BD8" w:rsidP="004C17F4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:rsidR="00F7303F" w:rsidRPr="004C17F4" w:rsidRDefault="00F7303F" w:rsidP="004C17F4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4C17F4">
        <w:rPr>
          <w:rFonts w:ascii="Arial Narrow" w:hAnsi="Arial Narrow"/>
          <w:sz w:val="22"/>
          <w:szCs w:val="22"/>
          <w:lang w:eastAsia="en-US"/>
        </w:rPr>
        <w:t>Sprawozdanie za I półrocze</w:t>
      </w:r>
      <w:r w:rsidRPr="004C17F4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Pr="004C17F4">
        <w:rPr>
          <w:rFonts w:ascii="Arial Narrow" w:hAnsi="Arial Narrow"/>
          <w:sz w:val="22"/>
          <w:szCs w:val="22"/>
          <w:lang w:eastAsia="en-US"/>
        </w:rPr>
        <w:t xml:space="preserve">przekazywane jest do </w:t>
      </w:r>
      <w:proofErr w:type="spellStart"/>
      <w:r w:rsidRPr="004C17F4">
        <w:rPr>
          <w:rFonts w:ascii="Arial Narrow" w:hAnsi="Arial Narrow"/>
          <w:sz w:val="22"/>
          <w:szCs w:val="22"/>
          <w:lang w:eastAsia="en-US"/>
        </w:rPr>
        <w:t>BFEiPR</w:t>
      </w:r>
      <w:proofErr w:type="spellEnd"/>
      <w:r w:rsidRPr="004C17F4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4C17F4">
        <w:rPr>
          <w:rFonts w:ascii="Arial Narrow" w:hAnsi="Arial Narrow"/>
          <w:b/>
          <w:sz w:val="22"/>
          <w:szCs w:val="22"/>
          <w:lang w:eastAsia="en-US"/>
        </w:rPr>
        <w:t>do dnia 20 lipca danego roku</w:t>
      </w:r>
      <w:r w:rsidRPr="004C17F4">
        <w:rPr>
          <w:rFonts w:ascii="Arial Narrow" w:hAnsi="Arial Narrow"/>
          <w:sz w:val="22"/>
          <w:szCs w:val="22"/>
          <w:lang w:eastAsia="en-US"/>
        </w:rPr>
        <w:t>.</w:t>
      </w:r>
    </w:p>
    <w:p w:rsidR="00F7303F" w:rsidRPr="004C17F4" w:rsidRDefault="00F7303F" w:rsidP="004C17F4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  <w:lang w:eastAsia="en-US"/>
        </w:rPr>
      </w:pPr>
      <w:r w:rsidRPr="004C17F4">
        <w:rPr>
          <w:rFonts w:ascii="Arial Narrow" w:hAnsi="Arial Narrow"/>
          <w:sz w:val="22"/>
          <w:szCs w:val="22"/>
          <w:lang w:eastAsia="en-US"/>
        </w:rPr>
        <w:t>Sprawozdanie za rok budżetowy</w:t>
      </w:r>
      <w:r w:rsidRPr="004C17F4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Pr="004C17F4">
        <w:rPr>
          <w:rFonts w:ascii="Arial Narrow" w:hAnsi="Arial Narrow"/>
          <w:sz w:val="22"/>
          <w:szCs w:val="22"/>
          <w:lang w:eastAsia="en-US"/>
        </w:rPr>
        <w:t xml:space="preserve">przekazywane jest do </w:t>
      </w:r>
      <w:proofErr w:type="spellStart"/>
      <w:r w:rsidRPr="004C17F4">
        <w:rPr>
          <w:rFonts w:ascii="Arial Narrow" w:hAnsi="Arial Narrow"/>
          <w:sz w:val="22"/>
          <w:szCs w:val="22"/>
          <w:lang w:eastAsia="en-US"/>
        </w:rPr>
        <w:t>BFEiPR</w:t>
      </w:r>
      <w:proofErr w:type="spellEnd"/>
      <w:r w:rsidRPr="004C17F4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8F336F">
        <w:rPr>
          <w:rFonts w:ascii="Arial Narrow" w:hAnsi="Arial Narrow"/>
          <w:b/>
          <w:sz w:val="22"/>
          <w:szCs w:val="22"/>
          <w:lang w:eastAsia="en-US"/>
        </w:rPr>
        <w:t>do dnia 20</w:t>
      </w:r>
      <w:r w:rsidRPr="004C17F4">
        <w:rPr>
          <w:rFonts w:ascii="Arial Narrow" w:hAnsi="Arial Narrow"/>
          <w:b/>
          <w:sz w:val="22"/>
          <w:szCs w:val="22"/>
          <w:lang w:eastAsia="en-US"/>
        </w:rPr>
        <w:t xml:space="preserve"> stycznia następnego roku</w:t>
      </w:r>
      <w:r w:rsidRPr="004C17F4">
        <w:rPr>
          <w:rFonts w:ascii="Arial Narrow" w:hAnsi="Arial Narrow"/>
          <w:sz w:val="22"/>
          <w:szCs w:val="22"/>
          <w:lang w:eastAsia="en-US"/>
        </w:rPr>
        <w:t>.</w:t>
      </w:r>
    </w:p>
    <w:p w:rsidR="00F7303F" w:rsidRDefault="00F7303F" w:rsidP="004C17F4">
      <w:pPr>
        <w:spacing w:after="120" w:line="320" w:lineRule="atLeast"/>
        <w:contextualSpacing/>
        <w:jc w:val="both"/>
        <w:rPr>
          <w:rFonts w:ascii="Arial Narrow" w:hAnsi="Arial Narrow"/>
          <w:b/>
          <w:color w:val="FF0000"/>
          <w:sz w:val="22"/>
          <w:szCs w:val="22"/>
          <w:u w:val="single"/>
          <w:lang w:eastAsia="en-US"/>
        </w:rPr>
      </w:pPr>
    </w:p>
    <w:p w:rsidR="00DA1F01" w:rsidRPr="00F7303F" w:rsidRDefault="00F7303F" w:rsidP="004C17F4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F7303F">
        <w:rPr>
          <w:rFonts w:ascii="Arial Narrow" w:hAnsi="Arial Narrow"/>
          <w:b/>
          <w:sz w:val="22"/>
          <w:szCs w:val="22"/>
          <w:u w:val="single"/>
          <w:lang w:eastAsia="en-US"/>
        </w:rPr>
        <w:t>Instrukcja wypełniania</w:t>
      </w:r>
      <w:r w:rsidRPr="00F7303F">
        <w:rPr>
          <w:rFonts w:ascii="Arial Narrow" w:hAnsi="Arial Narrow"/>
          <w:sz w:val="22"/>
          <w:szCs w:val="22"/>
          <w:u w:val="single"/>
          <w:lang w:eastAsia="en-US"/>
        </w:rPr>
        <w:t>:</w:t>
      </w:r>
    </w:p>
    <w:p w:rsidR="00B32B18" w:rsidRDefault="000D3145" w:rsidP="004C17F4">
      <w:pPr>
        <w:spacing w:after="120" w:line="320" w:lineRule="atLeast"/>
        <w:contextualSpacing/>
        <w:jc w:val="both"/>
        <w:rPr>
          <w:rFonts w:ascii="Arial Narrow" w:hAnsi="Arial Narrow"/>
          <w:i/>
          <w:color w:val="000000"/>
          <w:sz w:val="22"/>
          <w:szCs w:val="22"/>
          <w:lang w:eastAsia="en-US"/>
        </w:rPr>
      </w:pPr>
      <w:r w:rsidRPr="003B1D45">
        <w:rPr>
          <w:rFonts w:ascii="Arial Narrow" w:hAnsi="Arial Narrow"/>
          <w:b/>
          <w:color w:val="000000"/>
          <w:sz w:val="22"/>
          <w:szCs w:val="22"/>
          <w:lang w:eastAsia="en-US"/>
        </w:rPr>
        <w:t>Okres sprawozdawczy</w:t>
      </w:r>
      <w:r w:rsidRPr="003B1D45">
        <w:rPr>
          <w:rFonts w:ascii="Arial Narrow" w:hAnsi="Arial Narrow"/>
          <w:b/>
          <w:smallCaps/>
          <w:color w:val="000000"/>
          <w:sz w:val="22"/>
          <w:szCs w:val="22"/>
          <w:lang w:eastAsia="en-US"/>
        </w:rPr>
        <w:t xml:space="preserve"> →</w:t>
      </w:r>
      <w:r w:rsidR="005B2167" w:rsidRPr="003B1D45">
        <w:rPr>
          <w:rFonts w:ascii="Arial Narrow" w:hAnsi="Arial Narrow"/>
          <w:b/>
          <w:smallCaps/>
          <w:color w:val="000000"/>
          <w:sz w:val="22"/>
          <w:szCs w:val="22"/>
          <w:lang w:eastAsia="en-US"/>
        </w:rPr>
        <w:t xml:space="preserve"> </w:t>
      </w:r>
      <w:r w:rsidR="005B2167" w:rsidRPr="003B1D45">
        <w:rPr>
          <w:rFonts w:ascii="Arial Narrow" w:hAnsi="Arial Narrow"/>
          <w:i/>
          <w:smallCaps/>
          <w:color w:val="000000"/>
          <w:sz w:val="22"/>
          <w:szCs w:val="22"/>
          <w:lang w:eastAsia="en-US"/>
        </w:rPr>
        <w:t xml:space="preserve"> </w:t>
      </w:r>
      <w:r w:rsidR="005B2167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 xml:space="preserve">należy </w:t>
      </w:r>
      <w:r w:rsidR="001D6B38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 xml:space="preserve">wybrać z rozwijanej listy </w:t>
      </w:r>
      <w:r w:rsidR="002603FC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 xml:space="preserve">właściwy </w:t>
      </w:r>
      <w:r w:rsidR="001D6B38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>rodzaj sprawozdania</w:t>
      </w:r>
      <w:r w:rsidR="002603FC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 xml:space="preserve">.: </w:t>
      </w:r>
      <w:r w:rsidR="001D6B38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>„</w:t>
      </w:r>
      <w:r w:rsidR="005B2167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>za I półrocze</w:t>
      </w:r>
      <w:r w:rsidR="001D6B38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 xml:space="preserve"> roku budżetowego</w:t>
      </w:r>
      <w:r w:rsidR="00556CA9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 xml:space="preserve">.” lub </w:t>
      </w:r>
      <w:r w:rsidR="002603FC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>za</w:t>
      </w:r>
      <w:r w:rsidR="001D6B38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 xml:space="preserve"> rok budżetowy</w:t>
      </w:r>
      <w:r w:rsidR="002603FC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>”</w:t>
      </w:r>
      <w:r w:rsidR="005B2167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 xml:space="preserve"> </w:t>
      </w:r>
      <w:r w:rsidR="001D6B38" w:rsidRPr="003B1D45">
        <w:rPr>
          <w:rFonts w:ascii="Arial Narrow" w:hAnsi="Arial Narrow"/>
          <w:i/>
          <w:color w:val="000000"/>
          <w:sz w:val="22"/>
          <w:szCs w:val="22"/>
          <w:lang w:eastAsia="en-US"/>
        </w:rPr>
        <w:t>i dalej odpowiedni rok.</w:t>
      </w:r>
    </w:p>
    <w:p w:rsidR="00ED7A65" w:rsidRPr="003B1D45" w:rsidRDefault="00ED7A65" w:rsidP="004C17F4">
      <w:pPr>
        <w:spacing w:after="120" w:line="320" w:lineRule="atLeast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eastAsia="en-US"/>
        </w:rPr>
      </w:pPr>
      <w:r w:rsidRPr="003B1D45">
        <w:rPr>
          <w:rFonts w:ascii="Arial Narrow" w:hAnsi="Arial Narrow"/>
          <w:b/>
          <w:color w:val="000000"/>
          <w:sz w:val="22"/>
          <w:szCs w:val="22"/>
          <w:lang w:eastAsia="en-US"/>
        </w:rPr>
        <w:t xml:space="preserve">Projekt inwestycyjny – dane budżetowe → </w:t>
      </w:r>
      <w:r w:rsidRPr="003B1D45">
        <w:rPr>
          <w:rFonts w:ascii="Arial Narrow" w:hAnsi="Arial Narrow"/>
          <w:color w:val="000000"/>
          <w:sz w:val="22"/>
          <w:szCs w:val="22"/>
          <w:lang w:eastAsia="en-US"/>
        </w:rPr>
        <w:t>dane budżetowe w zakresie kod, nazwa projektu inwestycyjnego, dysponent i plan powinny być zgodne z zatwierdzonymi przez Radę m.st. Warszawy zmianami w budżecie m.st. Warszawy / WPF.</w:t>
      </w:r>
    </w:p>
    <w:p w:rsidR="00ED7A65" w:rsidRDefault="00ED7A65" w:rsidP="004C17F4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  <w:lang w:eastAsia="en-US"/>
        </w:rPr>
      </w:pPr>
      <w:r>
        <w:rPr>
          <w:rFonts w:ascii="Arial Narrow" w:hAnsi="Arial Narrow"/>
          <w:b/>
          <w:sz w:val="22"/>
          <w:szCs w:val="22"/>
          <w:lang w:eastAsia="en-US"/>
        </w:rPr>
        <w:t xml:space="preserve">Sfera budżetowa </w:t>
      </w:r>
      <w:r w:rsidRPr="00F91873">
        <w:rPr>
          <w:rFonts w:ascii="Arial Narrow" w:hAnsi="Arial Narrow"/>
          <w:b/>
          <w:smallCaps/>
          <w:sz w:val="22"/>
          <w:szCs w:val="22"/>
          <w:lang w:eastAsia="en-US"/>
        </w:rPr>
        <w:t xml:space="preserve">→ </w:t>
      </w:r>
      <w:r w:rsidRPr="00F91873">
        <w:rPr>
          <w:rFonts w:ascii="Arial Narrow" w:hAnsi="Arial Narrow"/>
          <w:i/>
          <w:sz w:val="22"/>
          <w:szCs w:val="22"/>
          <w:lang w:eastAsia="en-US"/>
        </w:rPr>
        <w:t>należy</w:t>
      </w:r>
      <w:r>
        <w:rPr>
          <w:rFonts w:ascii="Arial Narrow" w:hAnsi="Arial Narrow"/>
          <w:i/>
          <w:sz w:val="22"/>
          <w:szCs w:val="22"/>
          <w:lang w:eastAsia="en-US"/>
        </w:rPr>
        <w:t xml:space="preserve"> wybrać z listy numer oraz nazwę sfery budżetowej (katalog zamknięty).</w:t>
      </w:r>
    </w:p>
    <w:p w:rsidR="00ED7A65" w:rsidRDefault="00ED7A65" w:rsidP="004C17F4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  <w:lang w:eastAsia="en-US"/>
        </w:rPr>
      </w:pPr>
      <w:r>
        <w:rPr>
          <w:rFonts w:ascii="Arial Narrow" w:hAnsi="Arial Narrow"/>
          <w:b/>
          <w:sz w:val="22"/>
          <w:szCs w:val="22"/>
          <w:lang w:eastAsia="en-US"/>
        </w:rPr>
        <w:t xml:space="preserve">Program budżetowy </w:t>
      </w:r>
      <w:r w:rsidRPr="00F91873">
        <w:rPr>
          <w:rFonts w:ascii="Arial Narrow" w:hAnsi="Arial Narrow"/>
          <w:b/>
          <w:smallCaps/>
          <w:sz w:val="22"/>
          <w:szCs w:val="22"/>
          <w:lang w:eastAsia="en-US"/>
        </w:rPr>
        <w:t xml:space="preserve">→ </w:t>
      </w:r>
      <w:r w:rsidRPr="00F91873">
        <w:rPr>
          <w:rFonts w:ascii="Arial Narrow" w:hAnsi="Arial Narrow"/>
          <w:i/>
          <w:sz w:val="22"/>
          <w:szCs w:val="22"/>
          <w:lang w:eastAsia="en-US"/>
        </w:rPr>
        <w:t>należy</w:t>
      </w:r>
      <w:r>
        <w:rPr>
          <w:rFonts w:ascii="Arial Narrow" w:hAnsi="Arial Narrow"/>
          <w:i/>
          <w:sz w:val="22"/>
          <w:szCs w:val="22"/>
          <w:lang w:eastAsia="en-US"/>
        </w:rPr>
        <w:t xml:space="preserve"> wybrać z listy numer oraz nazwę programu budżetowego (katalog zamknięty).</w:t>
      </w:r>
    </w:p>
    <w:p w:rsidR="00D612E8" w:rsidRDefault="00F91873" w:rsidP="004C17F4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  <w:lang w:eastAsia="en-US"/>
        </w:rPr>
      </w:pPr>
      <w:r w:rsidRPr="00F91873">
        <w:rPr>
          <w:rFonts w:ascii="Arial Narrow" w:hAnsi="Arial Narrow"/>
          <w:b/>
          <w:sz w:val="22"/>
          <w:szCs w:val="22"/>
          <w:lang w:eastAsia="en-US"/>
        </w:rPr>
        <w:t xml:space="preserve">Dysponent </w:t>
      </w:r>
      <w:r w:rsidRPr="00F91873">
        <w:rPr>
          <w:rFonts w:ascii="Arial Narrow" w:hAnsi="Arial Narrow"/>
          <w:b/>
          <w:smallCaps/>
          <w:sz w:val="22"/>
          <w:szCs w:val="22"/>
          <w:lang w:eastAsia="en-US"/>
        </w:rPr>
        <w:t xml:space="preserve">→ </w:t>
      </w:r>
      <w:r w:rsidRPr="00F91873">
        <w:rPr>
          <w:rFonts w:ascii="Arial Narrow" w:hAnsi="Arial Narrow"/>
          <w:i/>
          <w:sz w:val="22"/>
          <w:szCs w:val="22"/>
          <w:lang w:eastAsia="en-US"/>
        </w:rPr>
        <w:t>należy</w:t>
      </w:r>
      <w:r w:rsidR="002603FC">
        <w:rPr>
          <w:rFonts w:ascii="Arial Narrow" w:hAnsi="Arial Narrow"/>
          <w:i/>
          <w:sz w:val="22"/>
          <w:szCs w:val="22"/>
          <w:lang w:eastAsia="en-US"/>
        </w:rPr>
        <w:t xml:space="preserve"> </w:t>
      </w:r>
      <w:r w:rsidR="00D612E8">
        <w:rPr>
          <w:rFonts w:ascii="Arial Narrow" w:hAnsi="Arial Narrow"/>
          <w:i/>
          <w:sz w:val="22"/>
          <w:szCs w:val="22"/>
          <w:lang w:eastAsia="en-US"/>
        </w:rPr>
        <w:t>wybrać z listy „Dzielnica …. Urząd” (jeśli projekt inwestycyjny jest realizowany przez Wydział Urzędu Dzielnicy) lub „Dzielnica ...</w:t>
      </w:r>
      <w:r w:rsidR="00CF71FB">
        <w:rPr>
          <w:rFonts w:ascii="Arial Narrow" w:hAnsi="Arial Narrow"/>
          <w:i/>
          <w:sz w:val="22"/>
          <w:szCs w:val="22"/>
          <w:lang w:eastAsia="en-US"/>
        </w:rPr>
        <w:t xml:space="preserve"> Jednostka (jeśli</w:t>
      </w:r>
      <w:r w:rsidR="00D612E8">
        <w:rPr>
          <w:rFonts w:ascii="Arial Narrow" w:hAnsi="Arial Narrow"/>
          <w:i/>
          <w:sz w:val="22"/>
          <w:szCs w:val="22"/>
          <w:lang w:eastAsia="en-US"/>
        </w:rPr>
        <w:t xml:space="preserve"> projekt inwestycyjny jest realizowany przez Jednostkę Dzielnicy)</w:t>
      </w:r>
      <w:r w:rsidR="004E1553">
        <w:rPr>
          <w:rFonts w:ascii="Arial Narrow" w:hAnsi="Arial Narrow"/>
          <w:i/>
          <w:sz w:val="22"/>
          <w:szCs w:val="22"/>
          <w:lang w:eastAsia="en-US"/>
        </w:rPr>
        <w:t>.</w:t>
      </w:r>
    </w:p>
    <w:p w:rsidR="00CF71FB" w:rsidRDefault="004E1553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4E1553">
        <w:rPr>
          <w:rFonts w:ascii="Arial Narrow" w:hAnsi="Arial Narrow"/>
          <w:b/>
          <w:sz w:val="22"/>
          <w:szCs w:val="22"/>
        </w:rPr>
        <w:t>Plan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4E1553">
        <w:rPr>
          <w:rFonts w:ascii="Arial Narrow" w:hAnsi="Arial Narrow"/>
          <w:b/>
          <w:sz w:val="22"/>
          <w:szCs w:val="22"/>
        </w:rPr>
        <w:t>uchwalony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Pr="000D3145">
        <w:rPr>
          <w:rFonts w:ascii="Arial Narrow" w:hAnsi="Arial Narrow"/>
          <w:i/>
          <w:sz w:val="22"/>
          <w:szCs w:val="22"/>
        </w:rPr>
        <w:t>należy podać</w:t>
      </w:r>
      <w:r>
        <w:rPr>
          <w:rFonts w:ascii="Arial Narrow" w:hAnsi="Arial Narrow"/>
          <w:i/>
          <w:sz w:val="22"/>
          <w:szCs w:val="22"/>
        </w:rPr>
        <w:t xml:space="preserve"> kwotę</w:t>
      </w:r>
      <w:r w:rsidR="00752B3A">
        <w:rPr>
          <w:rFonts w:ascii="Arial Narrow" w:hAnsi="Arial Narrow"/>
          <w:i/>
          <w:sz w:val="22"/>
          <w:szCs w:val="22"/>
        </w:rPr>
        <w:t xml:space="preserve"> zaplanowaną na realizację projektu inwestycyjnego </w:t>
      </w:r>
      <w:r>
        <w:rPr>
          <w:rFonts w:ascii="Arial Narrow" w:hAnsi="Arial Narrow"/>
          <w:i/>
          <w:sz w:val="22"/>
          <w:szCs w:val="22"/>
        </w:rPr>
        <w:t xml:space="preserve">w </w:t>
      </w:r>
      <w:r w:rsidR="00752B3A">
        <w:rPr>
          <w:rFonts w:ascii="Arial Narrow" w:hAnsi="Arial Narrow"/>
          <w:i/>
          <w:sz w:val="22"/>
          <w:szCs w:val="22"/>
        </w:rPr>
        <w:t>uchwalonym budżecie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752B3A">
        <w:rPr>
          <w:rFonts w:ascii="Arial Narrow" w:hAnsi="Arial Narrow"/>
          <w:i/>
          <w:sz w:val="22"/>
          <w:szCs w:val="22"/>
        </w:rPr>
        <w:t>na wskazany</w:t>
      </w:r>
      <w:r>
        <w:rPr>
          <w:rFonts w:ascii="Arial Narrow" w:hAnsi="Arial Narrow"/>
          <w:i/>
          <w:sz w:val="22"/>
          <w:szCs w:val="22"/>
        </w:rPr>
        <w:t xml:space="preserve"> rok budżetowy</w:t>
      </w:r>
      <w:r w:rsidR="00752B3A">
        <w:rPr>
          <w:rFonts w:ascii="Arial Narrow" w:hAnsi="Arial Narrow"/>
          <w:i/>
          <w:sz w:val="22"/>
          <w:szCs w:val="22"/>
        </w:rPr>
        <w:t>.</w:t>
      </w:r>
    </w:p>
    <w:p w:rsidR="00752B3A" w:rsidRDefault="00752B3A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b/>
          <w:sz w:val="22"/>
          <w:szCs w:val="22"/>
        </w:rPr>
      </w:pPr>
      <w:r w:rsidRPr="00752B3A">
        <w:rPr>
          <w:rFonts w:ascii="Arial Narrow" w:hAnsi="Arial Narrow"/>
          <w:b/>
          <w:sz w:val="22"/>
          <w:szCs w:val="22"/>
        </w:rPr>
        <w:t>Plan na koniec okresu sprawozdawczego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Pr="000D3145">
        <w:rPr>
          <w:rFonts w:ascii="Arial Narrow" w:hAnsi="Arial Narrow"/>
          <w:i/>
          <w:sz w:val="22"/>
          <w:szCs w:val="22"/>
        </w:rPr>
        <w:t>należy podać</w:t>
      </w:r>
      <w:r>
        <w:rPr>
          <w:rFonts w:ascii="Arial Narrow" w:hAnsi="Arial Narrow"/>
          <w:i/>
          <w:sz w:val="22"/>
          <w:szCs w:val="22"/>
        </w:rPr>
        <w:t xml:space="preserve"> kwotę zaplanowaną na realizację projektu inwestycyjnego w budżecie po zmianach - wg stanu na koniec okresu sprawozdawczego,</w:t>
      </w:r>
      <w:r w:rsidR="005A0E01">
        <w:rPr>
          <w:rFonts w:ascii="Arial Narrow" w:hAnsi="Arial Narrow"/>
          <w:i/>
          <w:sz w:val="22"/>
          <w:szCs w:val="22"/>
        </w:rPr>
        <w:t xml:space="preserve"> tj. 30 czerwca lub 31 grudnia wskazanego</w:t>
      </w:r>
      <w:r>
        <w:rPr>
          <w:rFonts w:ascii="Arial Narrow" w:hAnsi="Arial Narrow"/>
          <w:i/>
          <w:sz w:val="22"/>
          <w:szCs w:val="22"/>
        </w:rPr>
        <w:t xml:space="preserve"> roku budżetowego (w zależności od rodzaju sprawozdania)</w:t>
      </w:r>
      <w:r w:rsidR="005A0E01">
        <w:rPr>
          <w:rFonts w:ascii="Arial Narrow" w:hAnsi="Arial Narrow"/>
          <w:i/>
          <w:sz w:val="22"/>
          <w:szCs w:val="22"/>
        </w:rPr>
        <w:t>.</w:t>
      </w:r>
    </w:p>
    <w:p w:rsidR="00CF71FB" w:rsidRDefault="005A0E01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5A0E01">
        <w:rPr>
          <w:rFonts w:ascii="Arial Narrow" w:hAnsi="Arial Narrow"/>
          <w:b/>
          <w:sz w:val="22"/>
          <w:szCs w:val="22"/>
        </w:rPr>
        <w:t>Saldo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5A0E01">
        <w:rPr>
          <w:rFonts w:ascii="Arial Narrow" w:hAnsi="Arial Narrow"/>
          <w:b/>
          <w:sz w:val="22"/>
          <w:szCs w:val="22"/>
        </w:rPr>
        <w:t>(kol.5-4)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5A0E01">
        <w:rPr>
          <w:rFonts w:ascii="Arial Narrow" w:hAnsi="Arial Narrow"/>
          <w:b/>
          <w:smallCaps/>
          <w:sz w:val="22"/>
          <w:szCs w:val="22"/>
        </w:rPr>
        <w:t xml:space="preserve"> </w:t>
      </w:r>
      <w:r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="00061C32">
        <w:rPr>
          <w:rFonts w:ascii="Arial Narrow" w:hAnsi="Arial Narrow"/>
          <w:i/>
          <w:sz w:val="22"/>
          <w:szCs w:val="22"/>
        </w:rPr>
        <w:t xml:space="preserve">stanowi </w:t>
      </w:r>
      <w:r>
        <w:rPr>
          <w:rFonts w:ascii="Arial Narrow" w:hAnsi="Arial Narrow"/>
          <w:i/>
          <w:sz w:val="22"/>
          <w:szCs w:val="22"/>
        </w:rPr>
        <w:t>różnicę kwot z kolumny 5 i 4.</w:t>
      </w:r>
    </w:p>
    <w:p w:rsidR="005A0E01" w:rsidRDefault="005A0E01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5A0E01">
        <w:rPr>
          <w:rFonts w:ascii="Arial Narrow" w:hAnsi="Arial Narrow"/>
          <w:b/>
          <w:sz w:val="22"/>
          <w:szCs w:val="22"/>
        </w:rPr>
        <w:t>Zmiany planu w okresie sprawozdawczym</w:t>
      </w:r>
      <w:r>
        <w:rPr>
          <w:rFonts w:ascii="Arial Narrow" w:hAnsi="Arial Narrow"/>
          <w:b/>
          <w:sz w:val="22"/>
          <w:szCs w:val="22"/>
        </w:rPr>
        <w:t xml:space="preserve"> - </w:t>
      </w:r>
      <w:r w:rsidRPr="005A0E01">
        <w:rPr>
          <w:rFonts w:ascii="Arial Narrow" w:hAnsi="Arial Narrow"/>
          <w:b/>
          <w:sz w:val="22"/>
          <w:szCs w:val="22"/>
        </w:rPr>
        <w:t>Przyczyny zwiększenia planu w okresie sprawozdawczym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5A0E01">
        <w:rPr>
          <w:rFonts w:ascii="Arial Narrow" w:hAnsi="Arial Narrow"/>
          <w:b/>
          <w:sz w:val="22"/>
          <w:szCs w:val="22"/>
        </w:rPr>
        <w:t>(zgodnie z katalogiem)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5A0E01">
        <w:rPr>
          <w:rFonts w:ascii="Arial Narrow" w:hAnsi="Arial Narrow"/>
          <w:b/>
          <w:smallCaps/>
          <w:sz w:val="22"/>
          <w:szCs w:val="22"/>
        </w:rPr>
        <w:t xml:space="preserve"> </w:t>
      </w:r>
      <w:r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Pr="000D3145">
        <w:rPr>
          <w:rFonts w:ascii="Arial Narrow" w:hAnsi="Arial Narrow"/>
          <w:i/>
          <w:sz w:val="22"/>
          <w:szCs w:val="22"/>
        </w:rPr>
        <w:t>należy</w:t>
      </w:r>
      <w:r>
        <w:rPr>
          <w:rFonts w:ascii="Arial Narrow" w:hAnsi="Arial Narrow"/>
          <w:i/>
          <w:sz w:val="22"/>
          <w:szCs w:val="22"/>
        </w:rPr>
        <w:t xml:space="preserve"> wskazać kwotę zwiększenia</w:t>
      </w:r>
      <w:r w:rsidR="00061C32">
        <w:rPr>
          <w:rFonts w:ascii="Arial Narrow" w:hAnsi="Arial Narrow"/>
          <w:i/>
          <w:sz w:val="22"/>
          <w:szCs w:val="22"/>
        </w:rPr>
        <w:t xml:space="preserve"> związaną</w:t>
      </w:r>
      <w:r w:rsidR="00E5047B">
        <w:rPr>
          <w:rFonts w:ascii="Arial Narrow" w:hAnsi="Arial Narrow"/>
          <w:i/>
          <w:sz w:val="22"/>
          <w:szCs w:val="22"/>
        </w:rPr>
        <w:t xml:space="preserve"> z konkretną przyczyną wybraną z listy </w:t>
      </w:r>
      <w:r w:rsidR="001B3E2C">
        <w:rPr>
          <w:rFonts w:ascii="Arial Narrow" w:hAnsi="Arial Narrow"/>
          <w:i/>
          <w:sz w:val="22"/>
          <w:szCs w:val="22"/>
        </w:rPr>
        <w:t>(katalog zamknięty). W przypadku wystąp</w:t>
      </w:r>
      <w:r w:rsidR="00965961">
        <w:rPr>
          <w:rFonts w:ascii="Arial Narrow" w:hAnsi="Arial Narrow"/>
          <w:i/>
          <w:sz w:val="22"/>
          <w:szCs w:val="22"/>
        </w:rPr>
        <w:t>ienia kilku przyczyn zwiększenia</w:t>
      </w:r>
      <w:r w:rsidR="001B3E2C">
        <w:rPr>
          <w:rFonts w:ascii="Arial Narrow" w:hAnsi="Arial Narrow"/>
          <w:i/>
          <w:sz w:val="22"/>
          <w:szCs w:val="22"/>
        </w:rPr>
        <w:t xml:space="preserve"> planu w ramach projektu inwestycyjnego należy w osobnych wierszach</w:t>
      </w:r>
      <w:r w:rsidR="00965961">
        <w:rPr>
          <w:rFonts w:ascii="Arial Narrow" w:hAnsi="Arial Narrow"/>
          <w:i/>
          <w:sz w:val="22"/>
          <w:szCs w:val="22"/>
        </w:rPr>
        <w:t xml:space="preserve"> podać odrębnie każdą przyczynę</w:t>
      </w:r>
      <w:r w:rsidR="00E5047B">
        <w:rPr>
          <w:rFonts w:ascii="Arial Narrow" w:hAnsi="Arial Narrow"/>
          <w:i/>
          <w:sz w:val="22"/>
          <w:szCs w:val="22"/>
        </w:rPr>
        <w:t xml:space="preserve">. W kolumnie „uwagi”  </w:t>
      </w:r>
      <w:r w:rsidR="00E5047B"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="00E5047B">
        <w:rPr>
          <w:rFonts w:ascii="Arial Narrow" w:hAnsi="Arial Narrow"/>
          <w:i/>
          <w:sz w:val="22"/>
          <w:szCs w:val="22"/>
        </w:rPr>
        <w:t xml:space="preserve">należy 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E5047B">
        <w:rPr>
          <w:rFonts w:ascii="Arial Narrow" w:hAnsi="Arial Narrow"/>
          <w:i/>
          <w:sz w:val="22"/>
          <w:szCs w:val="22"/>
        </w:rPr>
        <w:t>podać informacje dodatkowe w zakresie przyczyn zwiększenia planu, w szczególności dotyczy to innych przyczyn, które należy opisać.</w:t>
      </w:r>
    </w:p>
    <w:p w:rsidR="00E048E0" w:rsidRPr="00E048E0" w:rsidRDefault="00E048E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b/>
          <w:i/>
          <w:sz w:val="22"/>
          <w:szCs w:val="22"/>
        </w:rPr>
      </w:pPr>
      <w:r w:rsidRPr="00E048E0">
        <w:rPr>
          <w:rFonts w:ascii="Arial Narrow" w:hAnsi="Arial Narrow"/>
          <w:b/>
          <w:i/>
          <w:sz w:val="22"/>
          <w:szCs w:val="22"/>
        </w:rPr>
        <w:t>Katalog przyczyn</w:t>
      </w:r>
      <w:r>
        <w:rPr>
          <w:rFonts w:ascii="Arial Narrow" w:hAnsi="Arial Narrow"/>
          <w:b/>
          <w:i/>
          <w:sz w:val="22"/>
          <w:szCs w:val="22"/>
        </w:rPr>
        <w:t xml:space="preserve"> zwiększenia</w:t>
      </w:r>
      <w:r w:rsidRPr="00E048E0">
        <w:rPr>
          <w:rFonts w:ascii="Arial Narrow" w:hAnsi="Arial Narrow"/>
          <w:b/>
          <w:i/>
          <w:sz w:val="22"/>
          <w:szCs w:val="22"/>
        </w:rPr>
        <w:t xml:space="preserve">: </w:t>
      </w:r>
    </w:p>
    <w:p w:rsidR="00E048E0" w:rsidRPr="00E048E0" w:rsidRDefault="00E048E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E048E0">
        <w:rPr>
          <w:rFonts w:ascii="Arial Narrow" w:hAnsi="Arial Narrow"/>
          <w:i/>
          <w:sz w:val="22"/>
          <w:szCs w:val="22"/>
        </w:rPr>
        <w:t>a - przywrócenie "niewykonania"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E048E0" w:rsidRPr="00E048E0" w:rsidRDefault="00E048E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E048E0">
        <w:rPr>
          <w:rFonts w:ascii="Arial Narrow" w:hAnsi="Arial Narrow"/>
          <w:i/>
          <w:sz w:val="22"/>
          <w:szCs w:val="22"/>
        </w:rPr>
        <w:t>b - niedoszacowania (etap dokumentacji projektowej, rozstrzygnięcie przet</w:t>
      </w:r>
      <w:r w:rsidR="00F70CD6">
        <w:rPr>
          <w:rFonts w:ascii="Arial Narrow" w:hAnsi="Arial Narrow"/>
          <w:i/>
          <w:sz w:val="22"/>
          <w:szCs w:val="22"/>
        </w:rPr>
        <w:t>a</w:t>
      </w:r>
      <w:r w:rsidRPr="00E048E0">
        <w:rPr>
          <w:rFonts w:ascii="Arial Narrow" w:hAnsi="Arial Narrow"/>
          <w:i/>
          <w:sz w:val="22"/>
          <w:szCs w:val="22"/>
        </w:rPr>
        <w:t>rgu na wybór wykonawcy robót budowlanych)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E048E0" w:rsidRPr="00E048E0" w:rsidRDefault="00E048E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E048E0">
        <w:rPr>
          <w:rFonts w:ascii="Arial Narrow" w:hAnsi="Arial Narrow"/>
          <w:i/>
          <w:sz w:val="22"/>
          <w:szCs w:val="22"/>
        </w:rPr>
        <w:t>c - finansowanie ze środków z  tzw. programów branżowych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E048E0" w:rsidRPr="00E048E0" w:rsidRDefault="00E048E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E048E0">
        <w:rPr>
          <w:rFonts w:ascii="Arial Narrow" w:hAnsi="Arial Narrow"/>
          <w:i/>
          <w:sz w:val="22"/>
          <w:szCs w:val="22"/>
        </w:rPr>
        <w:t>d - przyspieszenie realizacji projektu inwestyc</w:t>
      </w:r>
      <w:r w:rsidR="00F70CD6">
        <w:rPr>
          <w:rFonts w:ascii="Arial Narrow" w:hAnsi="Arial Narrow"/>
          <w:i/>
          <w:sz w:val="22"/>
          <w:szCs w:val="22"/>
        </w:rPr>
        <w:t>yjnego (przesunięcie z lat nastę</w:t>
      </w:r>
      <w:r w:rsidRPr="00E048E0">
        <w:rPr>
          <w:rFonts w:ascii="Arial Narrow" w:hAnsi="Arial Narrow"/>
          <w:i/>
          <w:sz w:val="22"/>
          <w:szCs w:val="22"/>
        </w:rPr>
        <w:t>pnych)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E048E0" w:rsidRPr="00E048E0" w:rsidRDefault="00E048E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E048E0">
        <w:rPr>
          <w:rFonts w:ascii="Arial Narrow" w:hAnsi="Arial Narrow"/>
          <w:i/>
          <w:sz w:val="22"/>
          <w:szCs w:val="22"/>
        </w:rPr>
        <w:t>e - rozszerzenie zakresu rzeczowego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E048E0" w:rsidRPr="00E048E0" w:rsidRDefault="00E048E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E048E0">
        <w:rPr>
          <w:rFonts w:ascii="Arial Narrow" w:hAnsi="Arial Narrow"/>
          <w:i/>
          <w:sz w:val="22"/>
          <w:szCs w:val="22"/>
        </w:rPr>
        <w:t>f - nowy projekt inwestycyjny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E048E0" w:rsidRPr="00E048E0" w:rsidRDefault="00F70CD6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g - zmiana k</w:t>
      </w:r>
      <w:r w:rsidR="00E048E0" w:rsidRPr="00E048E0">
        <w:rPr>
          <w:rFonts w:ascii="Arial Narrow" w:hAnsi="Arial Narrow"/>
          <w:i/>
          <w:sz w:val="22"/>
          <w:szCs w:val="22"/>
        </w:rPr>
        <w:t>l</w:t>
      </w:r>
      <w:r>
        <w:rPr>
          <w:rFonts w:ascii="Arial Narrow" w:hAnsi="Arial Narrow"/>
          <w:i/>
          <w:sz w:val="22"/>
          <w:szCs w:val="22"/>
        </w:rPr>
        <w:t>a</w:t>
      </w:r>
      <w:r w:rsidR="00E048E0" w:rsidRPr="00E048E0">
        <w:rPr>
          <w:rFonts w:ascii="Arial Narrow" w:hAnsi="Arial Narrow"/>
          <w:i/>
          <w:sz w:val="22"/>
          <w:szCs w:val="22"/>
        </w:rPr>
        <w:t>syfikacji budżetowej, dysponenta środków, obszaru funkcjonalnego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E048E0" w:rsidRPr="00E048E0" w:rsidRDefault="00E048E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E048E0">
        <w:rPr>
          <w:rFonts w:ascii="Arial Narrow" w:hAnsi="Arial Narrow"/>
          <w:i/>
          <w:sz w:val="22"/>
          <w:szCs w:val="22"/>
        </w:rPr>
        <w:t>h - inne przyczyny zwiększenia (proszę wskazać )</w:t>
      </w:r>
      <w:r w:rsidR="00FC471B">
        <w:rPr>
          <w:rFonts w:ascii="Arial Narrow" w:hAnsi="Arial Narrow"/>
          <w:i/>
          <w:sz w:val="22"/>
          <w:szCs w:val="22"/>
        </w:rPr>
        <w:t>.</w:t>
      </w:r>
    </w:p>
    <w:p w:rsidR="00B835B0" w:rsidRDefault="00E5047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5A0E01">
        <w:rPr>
          <w:rFonts w:ascii="Arial Narrow" w:hAnsi="Arial Narrow"/>
          <w:b/>
          <w:sz w:val="22"/>
          <w:szCs w:val="22"/>
        </w:rPr>
        <w:t>Zmiany planu w okresie sprawozdawczym</w:t>
      </w:r>
      <w:r>
        <w:rPr>
          <w:rFonts w:ascii="Arial Narrow" w:hAnsi="Arial Narrow"/>
          <w:b/>
          <w:sz w:val="22"/>
          <w:szCs w:val="22"/>
        </w:rPr>
        <w:t xml:space="preserve"> - </w:t>
      </w:r>
      <w:r w:rsidRPr="005A0E01">
        <w:rPr>
          <w:rFonts w:ascii="Arial Narrow" w:hAnsi="Arial Narrow"/>
          <w:b/>
          <w:sz w:val="22"/>
          <w:szCs w:val="22"/>
        </w:rPr>
        <w:t xml:space="preserve">Przyczyny </w:t>
      </w:r>
      <w:r>
        <w:rPr>
          <w:rFonts w:ascii="Arial Narrow" w:hAnsi="Arial Narrow"/>
          <w:b/>
          <w:sz w:val="22"/>
          <w:szCs w:val="22"/>
        </w:rPr>
        <w:t>zmniejszenia</w:t>
      </w:r>
      <w:r w:rsidRPr="005A0E01">
        <w:rPr>
          <w:rFonts w:ascii="Arial Narrow" w:hAnsi="Arial Narrow"/>
          <w:b/>
          <w:sz w:val="22"/>
          <w:szCs w:val="22"/>
        </w:rPr>
        <w:t xml:space="preserve"> planu w okresie sprawozdawczym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5A0E01">
        <w:rPr>
          <w:rFonts w:ascii="Arial Narrow" w:hAnsi="Arial Narrow"/>
          <w:b/>
          <w:sz w:val="22"/>
          <w:szCs w:val="22"/>
        </w:rPr>
        <w:t>(zgodnie z katalogiem)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5A0E01">
        <w:rPr>
          <w:rFonts w:ascii="Arial Narrow" w:hAnsi="Arial Narrow"/>
          <w:b/>
          <w:smallCaps/>
          <w:sz w:val="22"/>
          <w:szCs w:val="22"/>
        </w:rPr>
        <w:t xml:space="preserve"> </w:t>
      </w:r>
      <w:r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Pr="000D3145">
        <w:rPr>
          <w:rFonts w:ascii="Arial Narrow" w:hAnsi="Arial Narrow"/>
          <w:i/>
          <w:sz w:val="22"/>
          <w:szCs w:val="22"/>
        </w:rPr>
        <w:t>należy</w:t>
      </w:r>
      <w:r>
        <w:rPr>
          <w:rFonts w:ascii="Arial Narrow" w:hAnsi="Arial Narrow"/>
          <w:i/>
          <w:sz w:val="22"/>
          <w:szCs w:val="22"/>
        </w:rPr>
        <w:t xml:space="preserve"> wskazać kwotę zmniejsz</w:t>
      </w:r>
      <w:r w:rsidR="00244AB9">
        <w:rPr>
          <w:rFonts w:ascii="Arial Narrow" w:hAnsi="Arial Narrow"/>
          <w:i/>
          <w:sz w:val="22"/>
          <w:szCs w:val="22"/>
        </w:rPr>
        <w:t>enia z konkretną przyczyną</w:t>
      </w:r>
      <w:r>
        <w:rPr>
          <w:rFonts w:ascii="Arial Narrow" w:hAnsi="Arial Narrow"/>
          <w:i/>
          <w:sz w:val="22"/>
          <w:szCs w:val="22"/>
        </w:rPr>
        <w:t xml:space="preserve"> wybraną z listy (katalog </w:t>
      </w:r>
      <w:r>
        <w:rPr>
          <w:rFonts w:ascii="Arial Narrow" w:hAnsi="Arial Narrow"/>
          <w:i/>
          <w:sz w:val="22"/>
          <w:szCs w:val="22"/>
        </w:rPr>
        <w:lastRenderedPageBreak/>
        <w:t>zamknięty). W przypadku wystąp</w:t>
      </w:r>
      <w:r w:rsidR="00244AB9">
        <w:rPr>
          <w:rFonts w:ascii="Arial Narrow" w:hAnsi="Arial Narrow"/>
          <w:i/>
          <w:sz w:val="22"/>
          <w:szCs w:val="22"/>
        </w:rPr>
        <w:t>ienia kilku przyczyn zmniejszenia</w:t>
      </w:r>
      <w:r>
        <w:rPr>
          <w:rFonts w:ascii="Arial Narrow" w:hAnsi="Arial Narrow"/>
          <w:i/>
          <w:sz w:val="22"/>
          <w:szCs w:val="22"/>
        </w:rPr>
        <w:t xml:space="preserve"> planu w ramach projektu inwestycyjnego należy w osobnych wierszach podać odrębnie każdą przyczynę. </w:t>
      </w:r>
      <w:r w:rsidRPr="00B835B0">
        <w:rPr>
          <w:rFonts w:ascii="Arial Narrow" w:hAnsi="Arial Narrow"/>
          <w:b/>
          <w:i/>
          <w:sz w:val="22"/>
          <w:szCs w:val="22"/>
        </w:rPr>
        <w:t>W kolumnie „uwagi”</w:t>
      </w:r>
      <w:r>
        <w:rPr>
          <w:rFonts w:ascii="Arial Narrow" w:hAnsi="Arial Narrow"/>
          <w:i/>
          <w:sz w:val="22"/>
          <w:szCs w:val="22"/>
        </w:rPr>
        <w:t xml:space="preserve">  </w:t>
      </w:r>
      <w:r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>
        <w:rPr>
          <w:rFonts w:ascii="Arial Narrow" w:hAnsi="Arial Narrow"/>
          <w:i/>
          <w:sz w:val="22"/>
          <w:szCs w:val="22"/>
        </w:rPr>
        <w:t>należy  podać informacje dodatkowe</w:t>
      </w:r>
      <w:r w:rsidR="00943F42">
        <w:rPr>
          <w:rFonts w:ascii="Arial Narrow" w:hAnsi="Arial Narrow"/>
          <w:i/>
          <w:sz w:val="22"/>
          <w:szCs w:val="22"/>
        </w:rPr>
        <w:t xml:space="preserve"> w zakresie przyczyn zmniejszenia</w:t>
      </w:r>
      <w:r>
        <w:rPr>
          <w:rFonts w:ascii="Arial Narrow" w:hAnsi="Arial Narrow"/>
          <w:i/>
          <w:sz w:val="22"/>
          <w:szCs w:val="22"/>
        </w:rPr>
        <w:t xml:space="preserve"> planu, w szczególności dotyczy to innych przyczyn, które należy opisać.</w:t>
      </w:r>
      <w:r w:rsidR="00244AB9">
        <w:rPr>
          <w:rFonts w:ascii="Arial Narrow" w:hAnsi="Arial Narrow"/>
          <w:i/>
          <w:sz w:val="22"/>
          <w:szCs w:val="22"/>
        </w:rPr>
        <w:t xml:space="preserve"> </w:t>
      </w:r>
    </w:p>
    <w:p w:rsidR="00E048E0" w:rsidRDefault="00244AB9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  <w:u w:val="single"/>
        </w:rPr>
        <w:t>Przykładowo</w:t>
      </w:r>
      <w:r>
        <w:rPr>
          <w:rFonts w:ascii="Arial Narrow" w:hAnsi="Arial Narrow"/>
          <w:i/>
          <w:sz w:val="22"/>
          <w:szCs w:val="22"/>
        </w:rPr>
        <w:t xml:space="preserve"> wybierając przyczynę „</w:t>
      </w:r>
      <w:r w:rsidRPr="00244AB9">
        <w:rPr>
          <w:rFonts w:ascii="Arial Narrow" w:hAnsi="Arial Narrow"/>
          <w:i/>
          <w:sz w:val="22"/>
          <w:szCs w:val="22"/>
        </w:rPr>
        <w:t xml:space="preserve">unieważnienie lub przedłużające się postępowanie o udzielenie zamówienia publicznego (np. z powodu zapytań oferentów, protestów, </w:t>
      </w:r>
      <w:proofErr w:type="spellStart"/>
      <w:r w:rsidRPr="00244AB9">
        <w:rPr>
          <w:rFonts w:ascii="Arial Narrow" w:hAnsi="Arial Narrow"/>
          <w:i/>
          <w:sz w:val="22"/>
          <w:szCs w:val="22"/>
        </w:rPr>
        <w:t>odwołań</w:t>
      </w:r>
      <w:proofErr w:type="spellEnd"/>
      <w:r w:rsidRPr="00244AB9">
        <w:rPr>
          <w:rFonts w:ascii="Arial Narrow" w:hAnsi="Arial Narrow"/>
          <w:i/>
          <w:sz w:val="22"/>
          <w:szCs w:val="22"/>
        </w:rPr>
        <w:t>)</w:t>
      </w:r>
      <w:r>
        <w:rPr>
          <w:rFonts w:ascii="Arial Narrow" w:hAnsi="Arial Narrow"/>
          <w:i/>
          <w:sz w:val="22"/>
          <w:szCs w:val="22"/>
        </w:rPr>
        <w:t xml:space="preserve">” – </w:t>
      </w:r>
      <w:r w:rsidRPr="00B835B0">
        <w:rPr>
          <w:rFonts w:ascii="Arial Narrow" w:hAnsi="Arial Narrow"/>
          <w:b/>
          <w:i/>
          <w:sz w:val="22"/>
          <w:szCs w:val="22"/>
        </w:rPr>
        <w:t xml:space="preserve">w </w:t>
      </w:r>
      <w:r w:rsidR="00E048E0" w:rsidRPr="00B835B0">
        <w:rPr>
          <w:rFonts w:ascii="Arial Narrow" w:hAnsi="Arial Narrow"/>
          <w:b/>
          <w:i/>
          <w:sz w:val="22"/>
          <w:szCs w:val="22"/>
        </w:rPr>
        <w:t xml:space="preserve">kolumnie </w:t>
      </w:r>
      <w:r w:rsidR="00B835B0">
        <w:rPr>
          <w:rFonts w:ascii="Arial Narrow" w:hAnsi="Arial Narrow"/>
          <w:b/>
          <w:i/>
          <w:sz w:val="22"/>
          <w:szCs w:val="22"/>
        </w:rPr>
        <w:t>„</w:t>
      </w:r>
      <w:r w:rsidR="00E048E0" w:rsidRPr="00B835B0">
        <w:rPr>
          <w:rFonts w:ascii="Arial Narrow" w:hAnsi="Arial Narrow"/>
          <w:b/>
          <w:i/>
          <w:sz w:val="22"/>
          <w:szCs w:val="22"/>
        </w:rPr>
        <w:t>uwagi</w:t>
      </w:r>
      <w:r w:rsidR="00B835B0">
        <w:rPr>
          <w:rFonts w:ascii="Arial Narrow" w:hAnsi="Arial Narrow"/>
          <w:b/>
          <w:i/>
          <w:sz w:val="22"/>
          <w:szCs w:val="22"/>
        </w:rPr>
        <w:t>”</w:t>
      </w:r>
      <w:r w:rsidR="00E048E0">
        <w:rPr>
          <w:rFonts w:ascii="Arial Narrow" w:hAnsi="Arial Narrow"/>
          <w:i/>
          <w:sz w:val="22"/>
          <w:szCs w:val="22"/>
        </w:rPr>
        <w:t xml:space="preserve"> należy doprecyzować przyczynę np. unieważnienie przetargu z powodu braku ofert lub z powodu</w:t>
      </w:r>
      <w:r w:rsidR="00B835B0">
        <w:rPr>
          <w:rFonts w:ascii="Arial Narrow" w:hAnsi="Arial Narrow"/>
          <w:i/>
          <w:sz w:val="22"/>
          <w:szCs w:val="22"/>
        </w:rPr>
        <w:t xml:space="preserve"> ofert przewyższających środki zaplanowane na realizację projektu inwestycyjnego.</w:t>
      </w:r>
    </w:p>
    <w:p w:rsidR="00E5047B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b/>
          <w:sz w:val="22"/>
          <w:szCs w:val="22"/>
        </w:rPr>
      </w:pPr>
      <w:r w:rsidRPr="00B835B0">
        <w:rPr>
          <w:rFonts w:ascii="Arial Narrow" w:hAnsi="Arial Narrow"/>
          <w:b/>
          <w:sz w:val="22"/>
          <w:szCs w:val="22"/>
        </w:rPr>
        <w:t>Katalog przyczyn zmniejszenia</w:t>
      </w:r>
      <w:r>
        <w:rPr>
          <w:rFonts w:ascii="Arial Narrow" w:hAnsi="Arial Narrow"/>
          <w:b/>
          <w:sz w:val="22"/>
          <w:szCs w:val="22"/>
        </w:rPr>
        <w:t>:</w:t>
      </w:r>
    </w:p>
    <w:p w:rsidR="009A6DD4" w:rsidRPr="00E048E0" w:rsidRDefault="009A6DD4" w:rsidP="009A6DD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g - zmiana k</w:t>
      </w:r>
      <w:r w:rsidRPr="00E048E0">
        <w:rPr>
          <w:rFonts w:ascii="Arial Narrow" w:hAnsi="Arial Narrow"/>
          <w:i/>
          <w:sz w:val="22"/>
          <w:szCs w:val="22"/>
        </w:rPr>
        <w:t>l</w:t>
      </w:r>
      <w:r>
        <w:rPr>
          <w:rFonts w:ascii="Arial Narrow" w:hAnsi="Arial Narrow"/>
          <w:i/>
          <w:sz w:val="22"/>
          <w:szCs w:val="22"/>
        </w:rPr>
        <w:t>a</w:t>
      </w:r>
      <w:r w:rsidRPr="00E048E0">
        <w:rPr>
          <w:rFonts w:ascii="Arial Narrow" w:hAnsi="Arial Narrow"/>
          <w:i/>
          <w:sz w:val="22"/>
          <w:szCs w:val="22"/>
        </w:rPr>
        <w:t>syfikacji budżetowej, dysponenta środków, obszaru funkcjonalnego</w:t>
      </w:r>
      <w:r>
        <w:rPr>
          <w:rFonts w:ascii="Arial Narrow" w:hAnsi="Arial Narrow"/>
          <w:i/>
          <w:sz w:val="22"/>
          <w:szCs w:val="22"/>
        </w:rPr>
        <w:t>,</w:t>
      </w:r>
    </w:p>
    <w:p w:rsidR="00B835B0" w:rsidRPr="00B835B0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>i - brak wydanych decyzji odszkodowawczych i niezrealizowane decyzje odszkodowawcze lub brak nabycia nieruchomości pod inwestycje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B835B0" w:rsidRPr="00B835B0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>j - brak możliwoś</w:t>
      </w:r>
      <w:r w:rsidR="00F70CD6">
        <w:rPr>
          <w:rFonts w:ascii="Arial Narrow" w:hAnsi="Arial Narrow"/>
          <w:i/>
          <w:sz w:val="22"/>
          <w:szCs w:val="22"/>
        </w:rPr>
        <w:t>ci realizacji projektu inwestycyj</w:t>
      </w:r>
      <w:r w:rsidRPr="00B835B0">
        <w:rPr>
          <w:rFonts w:ascii="Arial Narrow" w:hAnsi="Arial Narrow"/>
          <w:i/>
          <w:sz w:val="22"/>
          <w:szCs w:val="22"/>
        </w:rPr>
        <w:t>nego z uwagi na odwołania od decyzji administracyjnych i brak decyzji administracyjnych (w uwagach należy podać rodzaj decyzji)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B835B0" w:rsidRPr="00B835B0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>k - opóźnienia w opracowaniu dokumentacji projektowej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B835B0" w:rsidRPr="00B835B0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 xml:space="preserve">l - unieważnienie lub przedłużające się postępowanie o udzielenie zamówienia publicznego (np. z powodu zapytań oferentów, protestów, </w:t>
      </w:r>
      <w:proofErr w:type="spellStart"/>
      <w:r w:rsidRPr="00B835B0">
        <w:rPr>
          <w:rFonts w:ascii="Arial Narrow" w:hAnsi="Arial Narrow"/>
          <w:i/>
          <w:sz w:val="22"/>
          <w:szCs w:val="22"/>
        </w:rPr>
        <w:t>odwołań</w:t>
      </w:r>
      <w:proofErr w:type="spellEnd"/>
      <w:r w:rsidRPr="00B835B0">
        <w:rPr>
          <w:rFonts w:ascii="Arial Narrow" w:hAnsi="Arial Narrow"/>
          <w:i/>
          <w:sz w:val="22"/>
          <w:szCs w:val="22"/>
        </w:rPr>
        <w:t>)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B835B0" w:rsidRPr="00B835B0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>m - opóźnienia w realizacji robót budowlanych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B835B0" w:rsidRPr="00B835B0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>n - brak możliwości realizacji projektu inwestycyjnego z uwagi na upadłość wykonawców lub rozwiązanie umowy z wykonawcą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B835B0" w:rsidRPr="00B835B0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>o - brak możliwości realizacji projektu inwestyc</w:t>
      </w:r>
      <w:r w:rsidR="00F70CD6">
        <w:rPr>
          <w:rFonts w:ascii="Arial Narrow" w:hAnsi="Arial Narrow"/>
          <w:i/>
          <w:sz w:val="22"/>
          <w:szCs w:val="22"/>
        </w:rPr>
        <w:t>y</w:t>
      </w:r>
      <w:r w:rsidRPr="00B835B0">
        <w:rPr>
          <w:rFonts w:ascii="Arial Narrow" w:hAnsi="Arial Narrow"/>
          <w:i/>
          <w:sz w:val="22"/>
          <w:szCs w:val="22"/>
        </w:rPr>
        <w:t>jnego z uwagi na protesty społeczne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B835B0" w:rsidRPr="00B835B0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>p - zmniejszenie planu wydatków w</w:t>
      </w:r>
      <w:r w:rsidR="00C2440B">
        <w:rPr>
          <w:rFonts w:ascii="Arial Narrow" w:hAnsi="Arial Narrow"/>
          <w:i/>
          <w:sz w:val="22"/>
          <w:szCs w:val="22"/>
        </w:rPr>
        <w:t xml:space="preserve"> związku ze zwrotem podatku VAT,</w:t>
      </w:r>
    </w:p>
    <w:p w:rsidR="00B835B0" w:rsidRPr="00B835B0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>r - oszczędności uzyskane przy realizacji projektu inwestyc</w:t>
      </w:r>
      <w:r w:rsidR="00F70CD6">
        <w:rPr>
          <w:rFonts w:ascii="Arial Narrow" w:hAnsi="Arial Narrow"/>
          <w:i/>
          <w:sz w:val="22"/>
          <w:szCs w:val="22"/>
        </w:rPr>
        <w:t>y</w:t>
      </w:r>
      <w:r w:rsidRPr="00B835B0">
        <w:rPr>
          <w:rFonts w:ascii="Arial Narrow" w:hAnsi="Arial Narrow"/>
          <w:i/>
          <w:sz w:val="22"/>
          <w:szCs w:val="22"/>
        </w:rPr>
        <w:t>jnego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B835B0" w:rsidRPr="00B835B0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>s - zmniejszenie planu wydatków z tytułu ograniczenia zakresu rzecz</w:t>
      </w:r>
      <w:r w:rsidR="00BD40BF">
        <w:rPr>
          <w:rFonts w:ascii="Arial Narrow" w:hAnsi="Arial Narrow"/>
          <w:i/>
          <w:sz w:val="22"/>
          <w:szCs w:val="22"/>
        </w:rPr>
        <w:t>owego projektu inwestycyjnego (s</w:t>
      </w:r>
      <w:r w:rsidRPr="00B835B0">
        <w:rPr>
          <w:rFonts w:ascii="Arial Narrow" w:hAnsi="Arial Narrow"/>
          <w:i/>
          <w:sz w:val="22"/>
          <w:szCs w:val="22"/>
        </w:rPr>
        <w:t>1 - wydzielenie środkó</w:t>
      </w:r>
      <w:r w:rsidR="00BD40BF">
        <w:rPr>
          <w:rFonts w:ascii="Arial Narrow" w:hAnsi="Arial Narrow"/>
          <w:i/>
          <w:sz w:val="22"/>
          <w:szCs w:val="22"/>
        </w:rPr>
        <w:t>w na pozyskanie nieruchomości, s</w:t>
      </w:r>
      <w:r w:rsidRPr="00B835B0">
        <w:rPr>
          <w:rFonts w:ascii="Arial Narrow" w:hAnsi="Arial Narrow"/>
          <w:i/>
          <w:sz w:val="22"/>
          <w:szCs w:val="22"/>
        </w:rPr>
        <w:t>2 - przeniesienie zakresu rzeczowego do innego projektu inwestycyjnego)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B835B0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>t - zbyt wysoki poziom zaplanowanych środków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F91873" w:rsidRDefault="00B835B0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</w:rPr>
        <w:t>u - inne przyczyny zmniejszenia (proszę wskazać )</w:t>
      </w:r>
      <w:r w:rsidR="00C2440B">
        <w:rPr>
          <w:rFonts w:ascii="Arial Narrow" w:hAnsi="Arial Narrow"/>
          <w:i/>
          <w:sz w:val="22"/>
          <w:szCs w:val="22"/>
        </w:rPr>
        <w:t>.</w:t>
      </w:r>
    </w:p>
    <w:p w:rsidR="00F70CD6" w:rsidRDefault="006865DD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6865DD">
        <w:rPr>
          <w:rFonts w:ascii="Arial Narrow" w:hAnsi="Arial Narrow"/>
          <w:b/>
          <w:sz w:val="22"/>
          <w:szCs w:val="22"/>
        </w:rPr>
        <w:t>Wykonanie na koniec okresu sprawozdawczego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Pr="000D3145">
        <w:rPr>
          <w:rFonts w:ascii="Arial Narrow" w:hAnsi="Arial Narrow"/>
          <w:i/>
          <w:sz w:val="22"/>
          <w:szCs w:val="22"/>
        </w:rPr>
        <w:t>należy podać</w:t>
      </w:r>
      <w:r>
        <w:rPr>
          <w:rFonts w:ascii="Arial Narrow" w:hAnsi="Arial Narrow"/>
          <w:i/>
          <w:sz w:val="22"/>
          <w:szCs w:val="22"/>
        </w:rPr>
        <w:t xml:space="preserve"> kwotę wykonanych wydatków</w:t>
      </w:r>
      <w:r w:rsidR="00E15ECE">
        <w:rPr>
          <w:rFonts w:ascii="Arial Narrow" w:hAnsi="Arial Narrow"/>
          <w:i/>
          <w:sz w:val="22"/>
          <w:szCs w:val="22"/>
        </w:rPr>
        <w:t xml:space="preserve"> na koniec okresu sprawozdawczego (30 czerwca lub 31 grudnia wskazanego roku budżetowego), 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E15ECE">
        <w:rPr>
          <w:rFonts w:ascii="Arial Narrow" w:hAnsi="Arial Narrow"/>
          <w:i/>
          <w:sz w:val="22"/>
          <w:szCs w:val="22"/>
        </w:rPr>
        <w:t xml:space="preserve">w przypadku sprawozdania na koniec roku budżetowego podajemy wykonane wydatki </w:t>
      </w:r>
      <w:r>
        <w:rPr>
          <w:rFonts w:ascii="Arial Narrow" w:hAnsi="Arial Narrow"/>
          <w:i/>
          <w:sz w:val="22"/>
          <w:szCs w:val="22"/>
        </w:rPr>
        <w:t xml:space="preserve">wraz z wydatkami, które nie wygasły z upływem roku budżetowego. Kwotę wykonania należy podać z dokładnością </w:t>
      </w:r>
      <w:r w:rsidR="00061C32">
        <w:rPr>
          <w:rFonts w:ascii="Arial Narrow" w:hAnsi="Arial Narrow"/>
          <w:i/>
          <w:sz w:val="22"/>
          <w:szCs w:val="22"/>
        </w:rPr>
        <w:t xml:space="preserve">do </w:t>
      </w:r>
      <w:r>
        <w:rPr>
          <w:rFonts w:ascii="Arial Narrow" w:hAnsi="Arial Narrow"/>
          <w:i/>
          <w:sz w:val="22"/>
          <w:szCs w:val="22"/>
        </w:rPr>
        <w:t>dwóch cyfr po przecinku (tj. w groszach).</w:t>
      </w:r>
    </w:p>
    <w:p w:rsidR="00061C32" w:rsidRDefault="006865DD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6865DD">
        <w:rPr>
          <w:rFonts w:ascii="Arial Narrow" w:hAnsi="Arial Narrow"/>
          <w:b/>
          <w:sz w:val="22"/>
          <w:szCs w:val="22"/>
        </w:rPr>
        <w:t>Saldo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6865DD">
        <w:rPr>
          <w:rFonts w:ascii="Arial Narrow" w:hAnsi="Arial Narrow"/>
          <w:b/>
          <w:sz w:val="22"/>
          <w:szCs w:val="22"/>
        </w:rPr>
        <w:t>(kol.5-13)</w:t>
      </w:r>
      <w:r w:rsidR="00606E19" w:rsidRPr="00606E19">
        <w:rPr>
          <w:rFonts w:ascii="Arial Narrow" w:hAnsi="Arial Narrow"/>
          <w:b/>
          <w:smallCaps/>
          <w:sz w:val="22"/>
          <w:szCs w:val="22"/>
        </w:rPr>
        <w:t xml:space="preserve"> </w:t>
      </w:r>
      <w:r w:rsidR="00606E19"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="00061C32">
        <w:rPr>
          <w:rFonts w:ascii="Arial Narrow" w:hAnsi="Arial Narrow"/>
          <w:i/>
          <w:sz w:val="22"/>
          <w:szCs w:val="22"/>
        </w:rPr>
        <w:t>stanowi różnicę kwot z kolumny 5 i 13.</w:t>
      </w:r>
    </w:p>
    <w:p w:rsidR="00686AFE" w:rsidRDefault="00686AFE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686AFE">
        <w:rPr>
          <w:rFonts w:ascii="Arial Narrow" w:hAnsi="Arial Narrow"/>
          <w:b/>
          <w:sz w:val="22"/>
          <w:szCs w:val="22"/>
        </w:rPr>
        <w:t>Zakres rzeczowy zrealizowany w okresie sprawozdawczym</w:t>
      </w:r>
      <w:r w:rsidR="006201F6">
        <w:rPr>
          <w:rFonts w:ascii="Arial Narrow" w:hAnsi="Arial Narrow"/>
          <w:b/>
          <w:sz w:val="22"/>
          <w:szCs w:val="22"/>
        </w:rPr>
        <w:t xml:space="preserve"> oraz inne czynności prowadzone w tym okresie</w:t>
      </w:r>
      <w:r w:rsidR="00606E19">
        <w:rPr>
          <w:rFonts w:ascii="Arial Narrow" w:hAnsi="Arial Narrow"/>
          <w:b/>
          <w:sz w:val="22"/>
          <w:szCs w:val="22"/>
        </w:rPr>
        <w:t xml:space="preserve"> </w:t>
      </w:r>
      <w:r w:rsidR="00143B57"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="001A139E" w:rsidRPr="00143B57">
        <w:rPr>
          <w:rFonts w:ascii="Arial Narrow" w:hAnsi="Arial Narrow"/>
          <w:i/>
          <w:sz w:val="22"/>
          <w:szCs w:val="22"/>
        </w:rPr>
        <w:t xml:space="preserve">w zależności od rodzaju projektu inwestycyjnego lub </w:t>
      </w:r>
      <w:r w:rsidR="00143B57" w:rsidRPr="00143B57">
        <w:rPr>
          <w:rFonts w:ascii="Arial Narrow" w:hAnsi="Arial Narrow"/>
          <w:i/>
          <w:sz w:val="22"/>
          <w:szCs w:val="22"/>
        </w:rPr>
        <w:t>zakupu inwestycyjnego należy podać</w:t>
      </w:r>
      <w:r w:rsidR="00606E19" w:rsidRPr="00143B57">
        <w:rPr>
          <w:rFonts w:ascii="Arial Narrow" w:hAnsi="Arial Narrow"/>
          <w:i/>
          <w:sz w:val="22"/>
          <w:szCs w:val="22"/>
        </w:rPr>
        <w:t xml:space="preserve"> </w:t>
      </w:r>
      <w:r w:rsidR="00143B57">
        <w:rPr>
          <w:rFonts w:ascii="Arial Narrow" w:hAnsi="Arial Narrow"/>
          <w:i/>
          <w:sz w:val="22"/>
          <w:szCs w:val="22"/>
        </w:rPr>
        <w:t>następujące dane:</w:t>
      </w:r>
    </w:p>
    <w:p w:rsidR="00A906B8" w:rsidRPr="00143B57" w:rsidRDefault="00A906B8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- </w:t>
      </w:r>
      <w:r w:rsidRPr="00412E5C">
        <w:rPr>
          <w:rFonts w:ascii="Arial Narrow" w:hAnsi="Arial Narrow"/>
          <w:b/>
          <w:i/>
          <w:sz w:val="22"/>
          <w:szCs w:val="22"/>
        </w:rPr>
        <w:t>w zakresie prac przygotowawczych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412E5C">
        <w:rPr>
          <w:rFonts w:ascii="Arial Narrow" w:hAnsi="Arial Narrow"/>
          <w:i/>
          <w:sz w:val="22"/>
          <w:szCs w:val="22"/>
        </w:rPr>
        <w:t>– informacja o realizowanych pracach koncepcyjnych, działaniach w zakresie pozyskania niezbędnych decyzji administracyjnych i uzgodnień; informacja nt. prac projektowych i uzgodnień w zakresie wykonanej dokumentacji</w:t>
      </w:r>
      <w:r w:rsidR="00BF238A">
        <w:rPr>
          <w:rFonts w:ascii="Arial Narrow" w:hAnsi="Arial Narrow"/>
          <w:i/>
          <w:sz w:val="22"/>
          <w:szCs w:val="22"/>
        </w:rPr>
        <w:t>; informacja nt. pozyskania nieruchomości;</w:t>
      </w:r>
    </w:p>
    <w:p w:rsidR="001A139E" w:rsidRDefault="00143B57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 xml:space="preserve">- w zakresie </w:t>
      </w:r>
      <w:r w:rsidR="00A906B8">
        <w:rPr>
          <w:rFonts w:ascii="Arial Narrow" w:hAnsi="Arial Narrow" w:cs="Arial"/>
          <w:b/>
          <w:i/>
          <w:sz w:val="22"/>
          <w:szCs w:val="22"/>
        </w:rPr>
        <w:t>prac</w:t>
      </w:r>
      <w:r w:rsidR="001A139E" w:rsidRPr="001425EB">
        <w:rPr>
          <w:rFonts w:ascii="Arial Narrow" w:hAnsi="Arial Narrow" w:cs="Arial"/>
          <w:b/>
          <w:i/>
          <w:sz w:val="22"/>
          <w:szCs w:val="22"/>
        </w:rPr>
        <w:t xml:space="preserve"> budowlanych</w:t>
      </w:r>
      <w:r w:rsidR="001A139E" w:rsidRPr="00421876">
        <w:rPr>
          <w:rFonts w:ascii="Arial Narrow" w:hAnsi="Arial Narrow" w:cs="Arial"/>
          <w:i/>
          <w:sz w:val="22"/>
          <w:szCs w:val="22"/>
        </w:rPr>
        <w:t xml:space="preserve"> - opis wykonanych prac z efektami rzeczowymi w postaci  wybudowanych elementów inwestycji (np. droga na odcinku od … do; budynek A,B,C, obiekt: poziom parter, piętro, pomieszczenie) i rodzaj (np. roboty rozbiórkowe, roboty ziemne, przebudowa kolizji, roboty drogowe, roboty mostowe, prace wykończeniowe, prace insta</w:t>
      </w:r>
      <w:r w:rsidR="00470613">
        <w:rPr>
          <w:rFonts w:ascii="Arial Narrow" w:hAnsi="Arial Narrow" w:cs="Arial"/>
          <w:i/>
          <w:sz w:val="22"/>
          <w:szCs w:val="22"/>
        </w:rPr>
        <w:t>lacyjne, inne roboty budowlane);</w:t>
      </w:r>
      <w:r w:rsidR="001A139E" w:rsidRPr="00421876">
        <w:rPr>
          <w:rFonts w:ascii="Arial Narrow" w:hAnsi="Arial Narrow" w:cs="Arial"/>
          <w:i/>
          <w:sz w:val="22"/>
          <w:szCs w:val="22"/>
        </w:rPr>
        <w:t xml:space="preserve"> </w:t>
      </w:r>
    </w:p>
    <w:p w:rsidR="001A139E" w:rsidRPr="00B02699" w:rsidRDefault="00143B57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 xml:space="preserve">- w zakresie </w:t>
      </w:r>
      <w:r w:rsidR="001A139E" w:rsidRPr="00B02699">
        <w:rPr>
          <w:rFonts w:ascii="Arial Narrow" w:hAnsi="Arial Narrow" w:cs="Arial"/>
          <w:b/>
          <w:i/>
          <w:sz w:val="22"/>
          <w:szCs w:val="22"/>
        </w:rPr>
        <w:t xml:space="preserve">zakupów inwestycyjnych </w:t>
      </w:r>
      <w:r w:rsidR="001A139E" w:rsidRPr="00B02699">
        <w:rPr>
          <w:rFonts w:ascii="Arial Narrow" w:hAnsi="Arial Narrow" w:cs="Arial"/>
          <w:i/>
          <w:sz w:val="22"/>
          <w:szCs w:val="22"/>
        </w:rPr>
        <w:t xml:space="preserve"> - m.in. informację nt. dokonanych zakupów z podaniem ilości i parametrów zakupionych urządzeń oraz kosztu jednostkowego, a w przypadku montażu – datę wykonania prac montażowych;</w:t>
      </w:r>
    </w:p>
    <w:p w:rsidR="00BF238A" w:rsidRDefault="00143B57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lastRenderedPageBreak/>
        <w:t xml:space="preserve">- </w:t>
      </w:r>
      <w:r w:rsidR="001A139E" w:rsidRPr="00B02699">
        <w:rPr>
          <w:rFonts w:ascii="Arial Narrow" w:hAnsi="Arial Narrow" w:cs="Arial"/>
          <w:b/>
          <w:i/>
          <w:sz w:val="22"/>
          <w:szCs w:val="22"/>
        </w:rPr>
        <w:t xml:space="preserve">w zakresie projektów inwestycyjnych obejmujących kilka mniejszych projektów </w:t>
      </w:r>
      <w:r w:rsidR="001A139E" w:rsidRPr="00B02699">
        <w:rPr>
          <w:rFonts w:ascii="Arial Narrow" w:hAnsi="Arial Narrow" w:cs="Arial"/>
          <w:i/>
          <w:sz w:val="22"/>
          <w:szCs w:val="22"/>
        </w:rPr>
        <w:t xml:space="preserve">– np. budynki komunalne o różnych adresach, różne ulice ujęte w jednym projekcie inwestycyjnym, itp. – dla każdego z tych projektów należy odrębnie podać informacje nt. </w:t>
      </w:r>
      <w:r w:rsidR="00E15ECE">
        <w:rPr>
          <w:rFonts w:ascii="Arial Narrow" w:hAnsi="Arial Narrow" w:cs="Arial"/>
          <w:i/>
          <w:sz w:val="22"/>
          <w:szCs w:val="22"/>
        </w:rPr>
        <w:t>wykonanych prac;</w:t>
      </w:r>
      <w:r w:rsidR="00BF238A" w:rsidRPr="00BF238A">
        <w:rPr>
          <w:rFonts w:ascii="Arial Narrow" w:hAnsi="Arial Narrow" w:cs="Arial"/>
          <w:b/>
          <w:i/>
          <w:sz w:val="22"/>
          <w:szCs w:val="22"/>
        </w:rPr>
        <w:t xml:space="preserve"> </w:t>
      </w:r>
    </w:p>
    <w:p w:rsidR="00470613" w:rsidRPr="00B02699" w:rsidRDefault="00BF238A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 w:cs="Arial"/>
          <w:i/>
          <w:sz w:val="22"/>
          <w:szCs w:val="22"/>
        </w:rPr>
      </w:pPr>
      <w:r w:rsidRPr="00A906B8">
        <w:rPr>
          <w:rFonts w:ascii="Arial Narrow" w:hAnsi="Arial Narrow" w:cs="Arial"/>
          <w:b/>
          <w:i/>
          <w:sz w:val="22"/>
          <w:szCs w:val="22"/>
        </w:rPr>
        <w:t>- dla zakończonych projektów</w:t>
      </w:r>
      <w:r>
        <w:rPr>
          <w:rFonts w:ascii="Arial Narrow" w:hAnsi="Arial Narrow" w:cs="Arial"/>
          <w:b/>
          <w:i/>
          <w:sz w:val="22"/>
          <w:szCs w:val="22"/>
        </w:rPr>
        <w:t xml:space="preserve"> inwestycyjnych </w:t>
      </w:r>
      <w:r>
        <w:rPr>
          <w:rFonts w:ascii="Arial Narrow" w:hAnsi="Arial Narrow" w:cs="Arial"/>
          <w:i/>
          <w:sz w:val="22"/>
          <w:szCs w:val="22"/>
        </w:rPr>
        <w:t xml:space="preserve">– uzyskane efekty rzeczowe: </w:t>
      </w:r>
      <w:r w:rsidR="00470613" w:rsidRPr="00CD1F27">
        <w:rPr>
          <w:rFonts w:ascii="Arial Narrow" w:hAnsi="Arial Narrow" w:cs="Arial"/>
          <w:i/>
          <w:sz w:val="22"/>
          <w:szCs w:val="22"/>
          <w:u w:val="single"/>
        </w:rPr>
        <w:t xml:space="preserve">w </w:t>
      </w:r>
      <w:r w:rsidR="00470613" w:rsidRPr="00B02699">
        <w:rPr>
          <w:rFonts w:ascii="Arial Narrow" w:hAnsi="Arial Narrow" w:cs="Arial"/>
          <w:i/>
          <w:sz w:val="22"/>
          <w:szCs w:val="22"/>
          <w:u w:val="single"/>
        </w:rPr>
        <w:t>przypadku inwestycji liniowych</w:t>
      </w:r>
      <w:r w:rsidR="00470613" w:rsidRPr="00B02699">
        <w:rPr>
          <w:rFonts w:ascii="Arial Narrow" w:hAnsi="Arial Narrow" w:cs="Arial"/>
          <w:i/>
          <w:sz w:val="22"/>
          <w:szCs w:val="22"/>
        </w:rPr>
        <w:t xml:space="preserve"> - długość i powierzchnia zmodernizowanych lub wybudowanych dróg, chodników, dróg rowerowych, wiaduktów, estakad, tuneli, sygnalizacji, oświetlenia (długość instalacji i ilość latarni);  </w:t>
      </w:r>
      <w:r w:rsidR="00470613" w:rsidRPr="00B02699">
        <w:rPr>
          <w:rFonts w:ascii="Arial Narrow" w:hAnsi="Arial Narrow" w:cs="Arial"/>
          <w:i/>
          <w:sz w:val="22"/>
          <w:szCs w:val="22"/>
          <w:u w:val="single"/>
        </w:rPr>
        <w:t>w przypadku inwestycji kubaturowych</w:t>
      </w:r>
      <w:r w:rsidR="00470613" w:rsidRPr="00B02699">
        <w:rPr>
          <w:rFonts w:ascii="Arial Narrow" w:hAnsi="Arial Narrow" w:cs="Arial"/>
          <w:i/>
          <w:sz w:val="22"/>
          <w:szCs w:val="22"/>
        </w:rPr>
        <w:t xml:space="preserve"> - powierzchnia wybudowanych lub zmodernizowanych obiektów / pomieszczeń wraz z uzyskaną powierzchnią użytkową, ich funkcje i przeznaczenie (dla szkół, przedszkoli, żłobków / ilość nowych oddziałów, ilość nowych miejsc) itp.</w:t>
      </w:r>
    </w:p>
    <w:p w:rsidR="00686AFE" w:rsidRDefault="00686AFE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b/>
          <w:sz w:val="22"/>
          <w:szCs w:val="22"/>
        </w:rPr>
      </w:pPr>
      <w:r w:rsidRPr="00686AFE">
        <w:rPr>
          <w:rFonts w:ascii="Arial Narrow" w:hAnsi="Arial Narrow"/>
          <w:b/>
          <w:sz w:val="22"/>
          <w:szCs w:val="22"/>
        </w:rPr>
        <w:t>Problemy związane z realizacją zadania i podjęte dzi</w:t>
      </w:r>
      <w:r>
        <w:rPr>
          <w:rFonts w:ascii="Arial Narrow" w:hAnsi="Arial Narrow"/>
          <w:b/>
          <w:sz w:val="22"/>
          <w:szCs w:val="22"/>
        </w:rPr>
        <w:t>ałania naprawcze</w:t>
      </w:r>
      <w:r w:rsidR="00143B57">
        <w:rPr>
          <w:rFonts w:ascii="Arial Narrow" w:hAnsi="Arial Narrow"/>
          <w:b/>
          <w:sz w:val="22"/>
          <w:szCs w:val="22"/>
        </w:rPr>
        <w:t xml:space="preserve"> </w:t>
      </w:r>
      <w:r w:rsidR="00143B57"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="00143B57">
        <w:rPr>
          <w:rFonts w:ascii="Arial Narrow" w:hAnsi="Arial Narrow"/>
          <w:i/>
          <w:sz w:val="22"/>
          <w:szCs w:val="22"/>
        </w:rPr>
        <w:t>kolumna dotyczy sprawozdania za I półrocze roku budżetowego.</w:t>
      </w:r>
      <w:r w:rsidR="00E15ECE">
        <w:rPr>
          <w:rFonts w:ascii="Arial Narrow" w:hAnsi="Arial Narrow"/>
          <w:i/>
          <w:sz w:val="22"/>
          <w:szCs w:val="22"/>
        </w:rPr>
        <w:t xml:space="preserve"> N</w:t>
      </w:r>
      <w:r w:rsidR="00E15ECE" w:rsidRPr="000D3145">
        <w:rPr>
          <w:rFonts w:ascii="Arial Narrow" w:hAnsi="Arial Narrow"/>
          <w:i/>
          <w:sz w:val="22"/>
          <w:szCs w:val="22"/>
        </w:rPr>
        <w:t>ależy podać wszelkie informacje, które mają znaczenie dla realizacji projektu inwestycyjnego, w szczególności zdarzenia, które w jakikolwiek sposób mogą wpłynąć na terminowość realizacji projektu inwestycyjnego, bądź utrudnić lub uniemożliwić  jego wykonanie.</w:t>
      </w:r>
      <w:r w:rsidR="00E15ECE">
        <w:rPr>
          <w:rFonts w:ascii="Arial Narrow" w:hAnsi="Arial Narrow"/>
          <w:i/>
          <w:sz w:val="22"/>
          <w:szCs w:val="22"/>
        </w:rPr>
        <w:t xml:space="preserve"> </w:t>
      </w:r>
      <w:r w:rsidR="00143B57">
        <w:rPr>
          <w:rFonts w:ascii="Arial Narrow" w:hAnsi="Arial Narrow"/>
          <w:i/>
          <w:sz w:val="22"/>
          <w:szCs w:val="22"/>
        </w:rPr>
        <w:t xml:space="preserve">Należy </w:t>
      </w:r>
      <w:r w:rsidR="00285C8B">
        <w:rPr>
          <w:rFonts w:ascii="Arial Narrow" w:hAnsi="Arial Narrow"/>
          <w:i/>
          <w:sz w:val="22"/>
          <w:szCs w:val="22"/>
        </w:rPr>
        <w:t xml:space="preserve">także opisać </w:t>
      </w:r>
      <w:r w:rsidR="00143B57">
        <w:rPr>
          <w:rFonts w:ascii="Arial Narrow" w:hAnsi="Arial Narrow"/>
          <w:i/>
          <w:sz w:val="22"/>
          <w:szCs w:val="22"/>
        </w:rPr>
        <w:t>podjęte przez dysponenta działania naprawcze, zmierzające do właściwego wykonania projektu w założonym zakresie.</w:t>
      </w:r>
    </w:p>
    <w:p w:rsidR="00943F42" w:rsidRDefault="00686AFE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686AFE">
        <w:rPr>
          <w:rFonts w:ascii="Arial Narrow" w:hAnsi="Arial Narrow"/>
          <w:b/>
          <w:sz w:val="22"/>
          <w:szCs w:val="22"/>
        </w:rPr>
        <w:t>Przyczyny niewykonania planu wydatków na koniec roku</w:t>
      </w:r>
      <w:r>
        <w:rPr>
          <w:rFonts w:ascii="Arial Narrow" w:hAnsi="Arial Narrow"/>
          <w:b/>
          <w:sz w:val="22"/>
          <w:szCs w:val="22"/>
        </w:rPr>
        <w:t xml:space="preserve"> (zgodnie z katalogiem) </w:t>
      </w:r>
      <w:r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Pr="000D3145">
        <w:rPr>
          <w:rFonts w:ascii="Arial Narrow" w:hAnsi="Arial Narrow"/>
          <w:i/>
          <w:sz w:val="22"/>
          <w:szCs w:val="22"/>
        </w:rPr>
        <w:t>należy</w:t>
      </w:r>
      <w:r>
        <w:rPr>
          <w:rFonts w:ascii="Arial Narrow" w:hAnsi="Arial Narrow"/>
          <w:i/>
          <w:sz w:val="22"/>
          <w:szCs w:val="22"/>
        </w:rPr>
        <w:t xml:space="preserve"> wskazać kwotę niewykonania z konkretną przyczyną wybraną z listy (katalog zamknięty). W przypadku wystąpi</w:t>
      </w:r>
      <w:r w:rsidR="00943F42">
        <w:rPr>
          <w:rFonts w:ascii="Arial Narrow" w:hAnsi="Arial Narrow"/>
          <w:i/>
          <w:sz w:val="22"/>
          <w:szCs w:val="22"/>
        </w:rPr>
        <w:t>enia kilku przyczyn niewykonania</w:t>
      </w:r>
      <w:r>
        <w:rPr>
          <w:rFonts w:ascii="Arial Narrow" w:hAnsi="Arial Narrow"/>
          <w:i/>
          <w:sz w:val="22"/>
          <w:szCs w:val="22"/>
        </w:rPr>
        <w:t xml:space="preserve"> planu w ramach projektu inwestycyjnego należy w osobnych wierszach podać odrębnie każdą przyczynę. </w:t>
      </w:r>
      <w:r w:rsidRPr="00B835B0">
        <w:rPr>
          <w:rFonts w:ascii="Arial Narrow" w:hAnsi="Arial Narrow"/>
          <w:b/>
          <w:i/>
          <w:sz w:val="22"/>
          <w:szCs w:val="22"/>
        </w:rPr>
        <w:t>W kolumnie „uwagi”</w:t>
      </w:r>
      <w:r>
        <w:rPr>
          <w:rFonts w:ascii="Arial Narrow" w:hAnsi="Arial Narrow"/>
          <w:i/>
          <w:sz w:val="22"/>
          <w:szCs w:val="22"/>
        </w:rPr>
        <w:t xml:space="preserve">  </w:t>
      </w:r>
      <w:r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>
        <w:rPr>
          <w:rFonts w:ascii="Arial Narrow" w:hAnsi="Arial Narrow"/>
          <w:i/>
          <w:sz w:val="22"/>
          <w:szCs w:val="22"/>
        </w:rPr>
        <w:t>należy  podać informacje dodatkowe</w:t>
      </w:r>
      <w:r w:rsidR="00943F42">
        <w:rPr>
          <w:rFonts w:ascii="Arial Narrow" w:hAnsi="Arial Narrow"/>
          <w:i/>
          <w:sz w:val="22"/>
          <w:szCs w:val="22"/>
        </w:rPr>
        <w:t xml:space="preserve"> w zakresie przyczyn niewykonania</w:t>
      </w:r>
      <w:r>
        <w:rPr>
          <w:rFonts w:ascii="Arial Narrow" w:hAnsi="Arial Narrow"/>
          <w:i/>
          <w:sz w:val="22"/>
          <w:szCs w:val="22"/>
        </w:rPr>
        <w:t xml:space="preserve"> planu, w szczególności dotyczy to innych przyczyn, które należy opisać.</w:t>
      </w:r>
    </w:p>
    <w:p w:rsidR="00943F42" w:rsidRDefault="00943F42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835B0">
        <w:rPr>
          <w:rFonts w:ascii="Arial Narrow" w:hAnsi="Arial Narrow"/>
          <w:i/>
          <w:sz w:val="22"/>
          <w:szCs w:val="22"/>
          <w:u w:val="single"/>
        </w:rPr>
        <w:t>Przykładowo</w:t>
      </w:r>
      <w:r>
        <w:rPr>
          <w:rFonts w:ascii="Arial Narrow" w:hAnsi="Arial Narrow"/>
          <w:i/>
          <w:sz w:val="22"/>
          <w:szCs w:val="22"/>
        </w:rPr>
        <w:t xml:space="preserve"> wybierając przyczynę „</w:t>
      </w:r>
      <w:r w:rsidRPr="00943F42">
        <w:rPr>
          <w:rFonts w:ascii="Arial Narrow" w:hAnsi="Arial Narrow"/>
          <w:i/>
          <w:sz w:val="22"/>
          <w:szCs w:val="22"/>
        </w:rPr>
        <w:t>brak możliwości realizacji projektu inwestycyjnego z uwagi na upadłość wykonawców lub rozwiązanie umowy z wykonawcą</w:t>
      </w:r>
      <w:r>
        <w:rPr>
          <w:rFonts w:ascii="Arial Narrow" w:hAnsi="Arial Narrow"/>
          <w:i/>
          <w:sz w:val="22"/>
          <w:szCs w:val="22"/>
        </w:rPr>
        <w:t xml:space="preserve">” – </w:t>
      </w:r>
      <w:r w:rsidRPr="00B835B0">
        <w:rPr>
          <w:rFonts w:ascii="Arial Narrow" w:hAnsi="Arial Narrow"/>
          <w:b/>
          <w:i/>
          <w:sz w:val="22"/>
          <w:szCs w:val="22"/>
        </w:rPr>
        <w:t xml:space="preserve">w kolumnie </w:t>
      </w:r>
      <w:r>
        <w:rPr>
          <w:rFonts w:ascii="Arial Narrow" w:hAnsi="Arial Narrow"/>
          <w:b/>
          <w:i/>
          <w:sz w:val="22"/>
          <w:szCs w:val="22"/>
        </w:rPr>
        <w:t>„</w:t>
      </w:r>
      <w:r w:rsidRPr="00B835B0">
        <w:rPr>
          <w:rFonts w:ascii="Arial Narrow" w:hAnsi="Arial Narrow"/>
          <w:b/>
          <w:i/>
          <w:sz w:val="22"/>
          <w:szCs w:val="22"/>
        </w:rPr>
        <w:t>uwagi</w:t>
      </w:r>
      <w:r>
        <w:rPr>
          <w:rFonts w:ascii="Arial Narrow" w:hAnsi="Arial Narrow"/>
          <w:b/>
          <w:i/>
          <w:sz w:val="22"/>
          <w:szCs w:val="22"/>
        </w:rPr>
        <w:t>”</w:t>
      </w:r>
      <w:r w:rsidR="00C2440B">
        <w:rPr>
          <w:rFonts w:ascii="Arial Narrow" w:hAnsi="Arial Narrow"/>
          <w:i/>
          <w:sz w:val="22"/>
          <w:szCs w:val="22"/>
        </w:rPr>
        <w:t xml:space="preserve"> należy opisać np.</w:t>
      </w:r>
      <w:r w:rsidR="00606E19">
        <w:rPr>
          <w:rFonts w:ascii="Arial Narrow" w:hAnsi="Arial Narrow"/>
          <w:i/>
          <w:sz w:val="22"/>
          <w:szCs w:val="22"/>
        </w:rPr>
        <w:t xml:space="preserve"> z  </w:t>
      </w:r>
      <w:r>
        <w:rPr>
          <w:rFonts w:ascii="Arial Narrow" w:hAnsi="Arial Narrow"/>
          <w:i/>
          <w:sz w:val="22"/>
          <w:szCs w:val="22"/>
        </w:rPr>
        <w:t>jakiego powodu rozwiązano umowę z wykonawcą</w:t>
      </w:r>
      <w:r w:rsidR="00606E19">
        <w:rPr>
          <w:rFonts w:ascii="Arial Narrow" w:hAnsi="Arial Narrow"/>
          <w:i/>
          <w:sz w:val="22"/>
          <w:szCs w:val="22"/>
        </w:rPr>
        <w:t>.</w:t>
      </w:r>
    </w:p>
    <w:p w:rsidR="00285C8B" w:rsidRPr="00B835B0" w:rsidRDefault="00DF6727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Katalog przyczyn niewykonania</w:t>
      </w:r>
      <w:r w:rsidR="00285C8B">
        <w:rPr>
          <w:rFonts w:ascii="Arial Narrow" w:hAnsi="Arial Narrow"/>
          <w:b/>
          <w:sz w:val="22"/>
          <w:szCs w:val="22"/>
        </w:rPr>
        <w:t>:</w:t>
      </w:r>
    </w:p>
    <w:p w:rsidR="00285C8B" w:rsidRP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>i - brak wydanych decyzji odszkodowawczych i niezrealizowane decyzje odszkodowawcze lub brak nabycia nieruchomości pod inwestycje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285C8B" w:rsidRP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>j - brak możliwości realizacji projektu inwestycyjnego z uwagi na odwołania od decyzji administracyjnych i brak decyzji administracyjnych (w uwagach należy podać rodzaj decyzji)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285C8B" w:rsidRP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>k - opóźnienia w opracowaniu dokumentacji projektowej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285C8B" w:rsidRP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 xml:space="preserve">l - unieważnienie lub przedłużające się postępowanie o udzielenie zamówienia publicznego (np. z powodu zapytań oferentów, protestów, </w:t>
      </w:r>
      <w:proofErr w:type="spellStart"/>
      <w:r w:rsidRPr="00285C8B">
        <w:rPr>
          <w:rFonts w:ascii="Arial Narrow" w:hAnsi="Arial Narrow"/>
          <w:i/>
          <w:sz w:val="22"/>
          <w:szCs w:val="22"/>
        </w:rPr>
        <w:t>odwołań</w:t>
      </w:r>
      <w:proofErr w:type="spellEnd"/>
      <w:r w:rsidRPr="00285C8B">
        <w:rPr>
          <w:rFonts w:ascii="Arial Narrow" w:hAnsi="Arial Narrow"/>
          <w:i/>
          <w:sz w:val="22"/>
          <w:szCs w:val="22"/>
        </w:rPr>
        <w:t>)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285C8B" w:rsidRP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>m - opóźnienia w realizacji robót budowlanych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285C8B" w:rsidRP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>n - brak możliwości realizacji projektu inwestycyjnego z uwagi na upadłość wykonawców lub rozwiązanie umowy z wykonawcą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285C8B" w:rsidRP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>o - brak możliwości realizacji projektu inwestycyjnego z uwagi na protesty społeczne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285C8B" w:rsidRP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>p - niewykonanie planu wydatków w</w:t>
      </w:r>
      <w:r w:rsidR="00C2440B">
        <w:rPr>
          <w:rFonts w:ascii="Arial Narrow" w:hAnsi="Arial Narrow"/>
          <w:i/>
          <w:sz w:val="22"/>
          <w:szCs w:val="22"/>
        </w:rPr>
        <w:t xml:space="preserve"> związku ze zwrotem podatku VAT,</w:t>
      </w:r>
    </w:p>
    <w:p w:rsidR="00285C8B" w:rsidRP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>r - oszczędności uzyskane przy realizacji projektu inwestyc</w:t>
      </w:r>
      <w:r>
        <w:rPr>
          <w:rFonts w:ascii="Arial Narrow" w:hAnsi="Arial Narrow"/>
          <w:i/>
          <w:sz w:val="22"/>
          <w:szCs w:val="22"/>
        </w:rPr>
        <w:t>y</w:t>
      </w:r>
      <w:r w:rsidRPr="00285C8B">
        <w:rPr>
          <w:rFonts w:ascii="Arial Narrow" w:hAnsi="Arial Narrow"/>
          <w:i/>
          <w:sz w:val="22"/>
          <w:szCs w:val="22"/>
        </w:rPr>
        <w:t>jnego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285C8B" w:rsidRP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>s - niewykonanie planu wydatków z tytułu ograniczenia zakresu rzecz</w:t>
      </w:r>
      <w:r w:rsidR="00BD40BF">
        <w:rPr>
          <w:rFonts w:ascii="Arial Narrow" w:hAnsi="Arial Narrow"/>
          <w:i/>
          <w:sz w:val="22"/>
          <w:szCs w:val="22"/>
        </w:rPr>
        <w:t>owego projektu inwestycyjnego (s</w:t>
      </w:r>
      <w:r w:rsidRPr="00285C8B">
        <w:rPr>
          <w:rFonts w:ascii="Arial Narrow" w:hAnsi="Arial Narrow"/>
          <w:i/>
          <w:sz w:val="22"/>
          <w:szCs w:val="22"/>
        </w:rPr>
        <w:t>1 - wydzielenie środkó</w:t>
      </w:r>
      <w:r w:rsidR="00BD40BF">
        <w:rPr>
          <w:rFonts w:ascii="Arial Narrow" w:hAnsi="Arial Narrow"/>
          <w:i/>
          <w:sz w:val="22"/>
          <w:szCs w:val="22"/>
        </w:rPr>
        <w:t>w na pozyskanie nieruchomości, s</w:t>
      </w:r>
      <w:r w:rsidRPr="00285C8B">
        <w:rPr>
          <w:rFonts w:ascii="Arial Narrow" w:hAnsi="Arial Narrow"/>
          <w:i/>
          <w:sz w:val="22"/>
          <w:szCs w:val="22"/>
        </w:rPr>
        <w:t>2 - przeniesienie zakresu rzeczowego do innego projektu inwestycyjnego)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285C8B" w:rsidRP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>t - zbyt wysoki poziom zaplanowanych środków</w:t>
      </w:r>
      <w:r w:rsidR="00C2440B">
        <w:rPr>
          <w:rFonts w:ascii="Arial Narrow" w:hAnsi="Arial Narrow"/>
          <w:i/>
          <w:sz w:val="22"/>
          <w:szCs w:val="22"/>
        </w:rPr>
        <w:t>,</w:t>
      </w:r>
    </w:p>
    <w:p w:rsidR="00285C8B" w:rsidRDefault="00285C8B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285C8B">
        <w:rPr>
          <w:rFonts w:ascii="Arial Narrow" w:hAnsi="Arial Narrow"/>
          <w:i/>
          <w:sz w:val="22"/>
          <w:szCs w:val="22"/>
        </w:rPr>
        <w:t>w - inne przyczyny niewykonania (proszę wskazać )</w:t>
      </w:r>
      <w:r w:rsidR="00C2440B">
        <w:rPr>
          <w:rFonts w:ascii="Arial Narrow" w:hAnsi="Arial Narrow"/>
          <w:i/>
          <w:sz w:val="22"/>
          <w:szCs w:val="22"/>
        </w:rPr>
        <w:t>.</w:t>
      </w:r>
    </w:p>
    <w:p w:rsidR="00686AFE" w:rsidRPr="00686AFE" w:rsidRDefault="00686AFE" w:rsidP="004C17F4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b/>
          <w:sz w:val="22"/>
          <w:szCs w:val="22"/>
        </w:rPr>
      </w:pPr>
      <w:r w:rsidRPr="00686AFE">
        <w:rPr>
          <w:rFonts w:ascii="Arial Narrow" w:hAnsi="Arial Narrow"/>
          <w:b/>
          <w:sz w:val="22"/>
          <w:szCs w:val="22"/>
        </w:rPr>
        <w:t>Kwota wni</w:t>
      </w:r>
      <w:r w:rsidR="00606E19">
        <w:rPr>
          <w:rFonts w:ascii="Arial Narrow" w:hAnsi="Arial Narrow"/>
          <w:b/>
          <w:sz w:val="22"/>
          <w:szCs w:val="22"/>
        </w:rPr>
        <w:t xml:space="preserve">oskowana  </w:t>
      </w:r>
      <w:r w:rsidRPr="00686AFE">
        <w:rPr>
          <w:rFonts w:ascii="Arial Narrow" w:hAnsi="Arial Narrow"/>
          <w:b/>
          <w:sz w:val="22"/>
          <w:szCs w:val="22"/>
        </w:rPr>
        <w:t>do przywrócenia w latach następnych</w:t>
      </w:r>
      <w:r w:rsidR="00143B57">
        <w:rPr>
          <w:rFonts w:ascii="Arial Narrow" w:hAnsi="Arial Narrow"/>
          <w:b/>
          <w:sz w:val="22"/>
          <w:szCs w:val="22"/>
        </w:rPr>
        <w:t xml:space="preserve"> </w:t>
      </w:r>
      <w:r w:rsidR="00285C8B">
        <w:rPr>
          <w:rFonts w:ascii="Arial Narrow" w:hAnsi="Arial Narrow"/>
          <w:b/>
          <w:sz w:val="22"/>
          <w:szCs w:val="22"/>
        </w:rPr>
        <w:t xml:space="preserve">[zł] </w:t>
      </w:r>
      <w:r w:rsidR="00E15ECE" w:rsidRPr="000D3145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="00E15ECE">
        <w:rPr>
          <w:rFonts w:ascii="Arial Narrow" w:hAnsi="Arial Narrow"/>
          <w:i/>
          <w:sz w:val="22"/>
          <w:szCs w:val="22"/>
        </w:rPr>
        <w:t>kolumna dotyczy sprawozdania</w:t>
      </w:r>
      <w:r w:rsidR="0014691B">
        <w:rPr>
          <w:rFonts w:ascii="Arial Narrow" w:hAnsi="Arial Narrow"/>
          <w:i/>
          <w:sz w:val="22"/>
          <w:szCs w:val="22"/>
        </w:rPr>
        <w:t xml:space="preserve"> na</w:t>
      </w:r>
      <w:r w:rsidR="00E15ECE">
        <w:rPr>
          <w:rFonts w:ascii="Arial Narrow" w:hAnsi="Arial Narrow"/>
          <w:i/>
          <w:sz w:val="22"/>
          <w:szCs w:val="22"/>
        </w:rPr>
        <w:t xml:space="preserve"> </w:t>
      </w:r>
      <w:r w:rsidR="00285C8B">
        <w:rPr>
          <w:rFonts w:ascii="Arial Narrow" w:hAnsi="Arial Narrow"/>
          <w:i/>
          <w:sz w:val="22"/>
          <w:szCs w:val="22"/>
        </w:rPr>
        <w:t xml:space="preserve">koniec roku budżetowego. </w:t>
      </w:r>
      <w:r w:rsidR="00E15ECE">
        <w:rPr>
          <w:rFonts w:ascii="Arial Narrow" w:hAnsi="Arial Narrow"/>
          <w:i/>
          <w:sz w:val="22"/>
          <w:szCs w:val="22"/>
        </w:rPr>
        <w:t xml:space="preserve"> </w:t>
      </w:r>
      <w:r w:rsidR="00285C8B">
        <w:rPr>
          <w:rFonts w:ascii="Arial Narrow" w:hAnsi="Arial Narrow"/>
          <w:i/>
          <w:sz w:val="22"/>
          <w:szCs w:val="22"/>
        </w:rPr>
        <w:t>Należy podać kwotę wnioskowaną do przywrócenia w kolejnym roku budżetowym lub w WPF w latach przyszłych. Kwota ta nie może być wyższa niż niewykonane wydatki w roku budżetowym, którego dotyczy sprawozdanie.</w:t>
      </w:r>
    </w:p>
    <w:p w:rsidR="00F10AD4" w:rsidRPr="00F10AD4" w:rsidRDefault="00F10AD4">
      <w:pPr>
        <w:pStyle w:val="Akapitzlist"/>
        <w:spacing w:line="360" w:lineRule="auto"/>
        <w:ind w:left="0"/>
        <w:jc w:val="both"/>
        <w:rPr>
          <w:rFonts w:ascii="Arial Narrow" w:hAnsi="Arial Narrow"/>
          <w:b/>
          <w:color w:val="FF0000"/>
          <w:sz w:val="22"/>
          <w:szCs w:val="22"/>
        </w:rPr>
      </w:pPr>
    </w:p>
    <w:sectPr w:rsidR="00F10AD4" w:rsidRPr="00F10AD4" w:rsidSect="00292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36" w:rsidRDefault="00403436" w:rsidP="00F91873">
      <w:r>
        <w:separator/>
      </w:r>
    </w:p>
  </w:endnote>
  <w:endnote w:type="continuationSeparator" w:id="0">
    <w:p w:rsidR="00403436" w:rsidRDefault="00403436" w:rsidP="00F9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18" w:rsidRDefault="00D977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FC" w:rsidRPr="007B18FC" w:rsidRDefault="007B18FC" w:rsidP="007B18FC">
    <w:pPr>
      <w:pStyle w:val="Stopka"/>
      <w:tabs>
        <w:tab w:val="clear" w:pos="4536"/>
        <w:tab w:val="clear" w:pos="9072"/>
        <w:tab w:val="center" w:pos="4649"/>
        <w:tab w:val="right" w:pos="9298"/>
      </w:tabs>
      <w:jc w:val="right"/>
      <w:rPr>
        <w:rFonts w:ascii="Calibri" w:hAnsi="Calibri" w:cs="Calibri"/>
        <w:sz w:val="12"/>
        <w:szCs w:val="12"/>
      </w:rPr>
    </w:pPr>
    <w:r w:rsidRPr="007B18FC">
      <w:rPr>
        <w:rFonts w:ascii="Calibri" w:hAnsi="Calibri" w:cs="Calibri"/>
        <w:sz w:val="12"/>
        <w:szCs w:val="12"/>
      </w:rPr>
      <w:tab/>
    </w:r>
    <w:r w:rsidRPr="007B18FC">
      <w:rPr>
        <w:rFonts w:ascii="Calibri" w:hAnsi="Calibri" w:cs="Calibri"/>
        <w:sz w:val="12"/>
        <w:szCs w:val="12"/>
      </w:rPr>
      <w:tab/>
    </w:r>
    <w:r w:rsidR="00D97718">
      <w:rPr>
        <w:rFonts w:ascii="Calibri" w:hAnsi="Calibri" w:cs="Calibri"/>
        <w:sz w:val="12"/>
        <w:szCs w:val="12"/>
      </w:rPr>
      <w:t>Wersja F5.2020.02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18" w:rsidRPr="00D97718" w:rsidRDefault="00D97718" w:rsidP="00D97718">
    <w:pPr>
      <w:pStyle w:val="Stopka"/>
      <w:jc w:val="right"/>
      <w:rPr>
        <w:rFonts w:ascii="Calibri" w:hAnsi="Calibri" w:cs="Calibri"/>
        <w:sz w:val="12"/>
        <w:szCs w:val="12"/>
      </w:rPr>
    </w:pPr>
    <w:r w:rsidRPr="00D97718">
      <w:rPr>
        <w:rFonts w:ascii="Calibri" w:hAnsi="Calibri" w:cs="Calibri"/>
        <w:sz w:val="12"/>
        <w:szCs w:val="12"/>
      </w:rPr>
      <w:t>Wersja F5.2020.02</w:t>
    </w:r>
  </w:p>
  <w:p w:rsidR="007B18FC" w:rsidRDefault="007B1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36" w:rsidRDefault="00403436" w:rsidP="00F91873">
      <w:r>
        <w:separator/>
      </w:r>
    </w:p>
  </w:footnote>
  <w:footnote w:type="continuationSeparator" w:id="0">
    <w:p w:rsidR="00403436" w:rsidRDefault="00403436" w:rsidP="00F9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18" w:rsidRDefault="00D977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3" w:rsidRPr="00F91873" w:rsidRDefault="00F91873" w:rsidP="00143AB8">
    <w:pPr>
      <w:spacing w:line="360" w:lineRule="auto"/>
      <w:ind w:left="-142"/>
      <w:jc w:val="center"/>
      <w:rPr>
        <w:rFonts w:ascii="Arial Narrow" w:hAnsi="Arial Narrow" w:cs="Arial"/>
        <w:b/>
        <w:sz w:val="22"/>
        <w:szCs w:val="22"/>
      </w:rPr>
    </w:pPr>
  </w:p>
  <w:p w:rsidR="00F91873" w:rsidRDefault="00F918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18" w:rsidRDefault="00D97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F7E"/>
    <w:multiLevelType w:val="hybridMultilevel"/>
    <w:tmpl w:val="E2B49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B5805"/>
    <w:multiLevelType w:val="hybridMultilevel"/>
    <w:tmpl w:val="EBEEC2C2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AC039F3"/>
    <w:multiLevelType w:val="hybridMultilevel"/>
    <w:tmpl w:val="BA0AA228"/>
    <w:lvl w:ilvl="0" w:tplc="0415000D">
      <w:start w:val="1"/>
      <w:numFmt w:val="bullet"/>
      <w:lvlText w:val=""/>
      <w:lvlJc w:val="left"/>
      <w:pPr>
        <w:ind w:left="23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2BF054EE"/>
    <w:multiLevelType w:val="hybridMultilevel"/>
    <w:tmpl w:val="F1B8CDE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49227265"/>
    <w:multiLevelType w:val="hybridMultilevel"/>
    <w:tmpl w:val="0734CD9E"/>
    <w:lvl w:ilvl="0" w:tplc="C0D2E11A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79F3E4F"/>
    <w:multiLevelType w:val="hybridMultilevel"/>
    <w:tmpl w:val="1CBCA978"/>
    <w:lvl w:ilvl="0" w:tplc="9552DE34">
      <w:start w:val="1"/>
      <w:numFmt w:val="decimal"/>
      <w:lvlText w:val="%1."/>
      <w:lvlJc w:val="left"/>
      <w:pPr>
        <w:ind w:left="915" w:hanging="555"/>
      </w:pPr>
      <w:rPr>
        <w:rFonts w:ascii="Arial" w:hAnsi="Arial" w:cs="Arial"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0161D"/>
    <w:multiLevelType w:val="hybridMultilevel"/>
    <w:tmpl w:val="FC387E7E"/>
    <w:lvl w:ilvl="0" w:tplc="0415000D">
      <w:start w:val="1"/>
      <w:numFmt w:val="bullet"/>
      <w:lvlText w:val=""/>
      <w:lvlJc w:val="left"/>
      <w:pPr>
        <w:ind w:left="30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DA"/>
    <w:rsid w:val="00006900"/>
    <w:rsid w:val="0002061C"/>
    <w:rsid w:val="000242F6"/>
    <w:rsid w:val="00061C32"/>
    <w:rsid w:val="00094BD8"/>
    <w:rsid w:val="000A5AAD"/>
    <w:rsid w:val="000A7B64"/>
    <w:rsid w:val="000D3145"/>
    <w:rsid w:val="000F41FA"/>
    <w:rsid w:val="001425EB"/>
    <w:rsid w:val="00143AB8"/>
    <w:rsid w:val="00143B57"/>
    <w:rsid w:val="0014691B"/>
    <w:rsid w:val="00156B19"/>
    <w:rsid w:val="001960C6"/>
    <w:rsid w:val="001A139E"/>
    <w:rsid w:val="001A6051"/>
    <w:rsid w:val="001B1FB5"/>
    <w:rsid w:val="001B3E2C"/>
    <w:rsid w:val="001D52F6"/>
    <w:rsid w:val="001D6B38"/>
    <w:rsid w:val="001E3C12"/>
    <w:rsid w:val="00233C18"/>
    <w:rsid w:val="00244AB9"/>
    <w:rsid w:val="00245466"/>
    <w:rsid w:val="002603FC"/>
    <w:rsid w:val="00285C8B"/>
    <w:rsid w:val="00292C8B"/>
    <w:rsid w:val="002955A0"/>
    <w:rsid w:val="002A5668"/>
    <w:rsid w:val="002D178D"/>
    <w:rsid w:val="002F6ED4"/>
    <w:rsid w:val="0033517A"/>
    <w:rsid w:val="00376DBC"/>
    <w:rsid w:val="003B1D45"/>
    <w:rsid w:val="003D29C2"/>
    <w:rsid w:val="003D3653"/>
    <w:rsid w:val="003D456C"/>
    <w:rsid w:val="00403436"/>
    <w:rsid w:val="00412E5C"/>
    <w:rsid w:val="00421876"/>
    <w:rsid w:val="0042362F"/>
    <w:rsid w:val="004240E6"/>
    <w:rsid w:val="004344A7"/>
    <w:rsid w:val="00470613"/>
    <w:rsid w:val="0049075F"/>
    <w:rsid w:val="00491CC8"/>
    <w:rsid w:val="004B3AA7"/>
    <w:rsid w:val="004C17F4"/>
    <w:rsid w:val="004E1553"/>
    <w:rsid w:val="004E7B78"/>
    <w:rsid w:val="005315D1"/>
    <w:rsid w:val="00534639"/>
    <w:rsid w:val="00554AD7"/>
    <w:rsid w:val="00556CA9"/>
    <w:rsid w:val="005976A8"/>
    <w:rsid w:val="005A0E01"/>
    <w:rsid w:val="005B2167"/>
    <w:rsid w:val="005D2FEA"/>
    <w:rsid w:val="005E6EE9"/>
    <w:rsid w:val="00606E19"/>
    <w:rsid w:val="006201F6"/>
    <w:rsid w:val="00654F64"/>
    <w:rsid w:val="00657E79"/>
    <w:rsid w:val="006865DD"/>
    <w:rsid w:val="00686AFE"/>
    <w:rsid w:val="006C5085"/>
    <w:rsid w:val="006E1E30"/>
    <w:rsid w:val="006F3E02"/>
    <w:rsid w:val="007120CF"/>
    <w:rsid w:val="00712291"/>
    <w:rsid w:val="00752B3A"/>
    <w:rsid w:val="00772CC9"/>
    <w:rsid w:val="00790B0B"/>
    <w:rsid w:val="007B18FC"/>
    <w:rsid w:val="007F0810"/>
    <w:rsid w:val="00837A09"/>
    <w:rsid w:val="00866278"/>
    <w:rsid w:val="008C0609"/>
    <w:rsid w:val="008E3B31"/>
    <w:rsid w:val="008F336F"/>
    <w:rsid w:val="00915F9A"/>
    <w:rsid w:val="00940836"/>
    <w:rsid w:val="00943F42"/>
    <w:rsid w:val="00965961"/>
    <w:rsid w:val="00980819"/>
    <w:rsid w:val="009A0512"/>
    <w:rsid w:val="009A6DD4"/>
    <w:rsid w:val="009B1232"/>
    <w:rsid w:val="009D6781"/>
    <w:rsid w:val="009E39CD"/>
    <w:rsid w:val="00A02ACC"/>
    <w:rsid w:val="00A17CF2"/>
    <w:rsid w:val="00A313AD"/>
    <w:rsid w:val="00A40B73"/>
    <w:rsid w:val="00A57850"/>
    <w:rsid w:val="00A906B8"/>
    <w:rsid w:val="00AC420E"/>
    <w:rsid w:val="00AD3E9E"/>
    <w:rsid w:val="00B02699"/>
    <w:rsid w:val="00B1264A"/>
    <w:rsid w:val="00B32B18"/>
    <w:rsid w:val="00B57D6C"/>
    <w:rsid w:val="00B835B0"/>
    <w:rsid w:val="00B9584E"/>
    <w:rsid w:val="00BD40BF"/>
    <w:rsid w:val="00BF238A"/>
    <w:rsid w:val="00C02D83"/>
    <w:rsid w:val="00C2440B"/>
    <w:rsid w:val="00C244DA"/>
    <w:rsid w:val="00C85944"/>
    <w:rsid w:val="00CA0A46"/>
    <w:rsid w:val="00CD1F27"/>
    <w:rsid w:val="00CF71FB"/>
    <w:rsid w:val="00D024B7"/>
    <w:rsid w:val="00D612E8"/>
    <w:rsid w:val="00D97718"/>
    <w:rsid w:val="00DA1F01"/>
    <w:rsid w:val="00DA27D3"/>
    <w:rsid w:val="00DB6188"/>
    <w:rsid w:val="00DD516F"/>
    <w:rsid w:val="00DF6727"/>
    <w:rsid w:val="00E048E0"/>
    <w:rsid w:val="00E15ECE"/>
    <w:rsid w:val="00E5047B"/>
    <w:rsid w:val="00E67B19"/>
    <w:rsid w:val="00EC7225"/>
    <w:rsid w:val="00EC7412"/>
    <w:rsid w:val="00ED7A65"/>
    <w:rsid w:val="00EE6C1A"/>
    <w:rsid w:val="00F10AD4"/>
    <w:rsid w:val="00F20BF7"/>
    <w:rsid w:val="00F23193"/>
    <w:rsid w:val="00F26F8B"/>
    <w:rsid w:val="00F327E4"/>
    <w:rsid w:val="00F35D95"/>
    <w:rsid w:val="00F41EBC"/>
    <w:rsid w:val="00F50282"/>
    <w:rsid w:val="00F55D3B"/>
    <w:rsid w:val="00F70CD6"/>
    <w:rsid w:val="00F71E58"/>
    <w:rsid w:val="00F7303F"/>
    <w:rsid w:val="00F73293"/>
    <w:rsid w:val="00F91873"/>
    <w:rsid w:val="00F93AC7"/>
    <w:rsid w:val="00FB5A89"/>
    <w:rsid w:val="00FC471B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A36FE8D-C930-42EE-AE5B-B39CAF39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2F6E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6ED4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02D8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240E6"/>
    <w:pPr>
      <w:spacing w:after="200" w:line="288" w:lineRule="auto"/>
      <w:ind w:left="720"/>
      <w:contextualSpacing/>
    </w:pPr>
    <w:rPr>
      <w:rFonts w:ascii="Calibri" w:hAnsi="Calibri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91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18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18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49D1F7013BB438F7AA3FEF6668D80" ma:contentTypeVersion="4" ma:contentTypeDescription="Utwórz nowy dokument." ma:contentTypeScope="" ma:versionID="55ffd726f5a9c6f8af32a63d7ce0b8be">
  <xsd:schema xmlns:xsd="http://www.w3.org/2001/XMLSchema" xmlns:xs="http://www.w3.org/2001/XMLSchema" xmlns:p="http://schemas.microsoft.com/office/2006/metadata/properties" xmlns:ns2="edc31169-4977-4371-ab33-cfbbbfcfd709" targetNamespace="http://schemas.microsoft.com/office/2006/metadata/properties" ma:root="true" ma:fieldsID="bd372a2cf0d1147937001f12a090a693" ns2:_="">
    <xsd:import namespace="edc31169-4977-4371-ab33-cfbbbfcfd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1169-4977-4371-ab33-cfbbbfcfd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E2CE2-CDED-4AC5-A923-6A3AEC16C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9B040-1FE2-4BE1-8AE2-23F776B77798}"/>
</file>

<file path=customXml/itemProps3.xml><?xml version="1.0" encoding="utf-8"?>
<ds:datastoreItem xmlns:ds="http://schemas.openxmlformats.org/officeDocument/2006/customXml" ds:itemID="{556585BE-E5A0-48EB-8166-AB00FD9E5F05}"/>
</file>

<file path=customXml/itemProps4.xml><?xml version="1.0" encoding="utf-8"?>
<ds:datastoreItem xmlns:ds="http://schemas.openxmlformats.org/officeDocument/2006/customXml" ds:itemID="{677D342C-929F-4B43-B0DE-586B3025C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Janicka Lidia (FE)</cp:lastModifiedBy>
  <cp:revision>2</cp:revision>
  <cp:lastPrinted>2019-07-26T12:09:00Z</cp:lastPrinted>
  <dcterms:created xsi:type="dcterms:W3CDTF">2022-12-14T11:09:00Z</dcterms:created>
  <dcterms:modified xsi:type="dcterms:W3CDTF">2022-12-14T11:09:00Z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0x01010074F49D1F7013BB438F7AA3FEF6668D80</vt:lpwstr>
  </property>
</Properties>
</file>