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32" w:rsidRDefault="002E5732" w:rsidP="002E5732">
      <w:pPr>
        <w:widowControl w:val="0"/>
        <w:shd w:val="clear" w:color="auto" w:fill="FFFFFF"/>
        <w:rPr>
          <w:b/>
          <w:bCs/>
        </w:rPr>
      </w:pPr>
      <w:r>
        <w:rPr>
          <w:b/>
          <w:bCs/>
        </w:rPr>
        <w:t>GP-OR.0050.103.2020</w:t>
      </w:r>
    </w:p>
    <w:p w:rsidR="007179C4" w:rsidRPr="00A10B0F" w:rsidRDefault="007179C4" w:rsidP="007179C4">
      <w:pPr>
        <w:widowControl w:val="0"/>
        <w:shd w:val="clear" w:color="auto" w:fill="FFFFFF"/>
        <w:jc w:val="center"/>
        <w:rPr>
          <w:b/>
          <w:bCs/>
        </w:rPr>
      </w:pPr>
      <w:r>
        <w:rPr>
          <w:b/>
          <w:bCs/>
        </w:rPr>
        <w:t>ZARZĄDZENIE</w:t>
      </w:r>
      <w:r w:rsidR="002E5732">
        <w:rPr>
          <w:b/>
          <w:bCs/>
        </w:rPr>
        <w:t xml:space="preserve"> NR 103/2020</w:t>
      </w:r>
      <w:r w:rsidRPr="00A10B0F">
        <w:rPr>
          <w:b/>
          <w:bCs/>
        </w:rPr>
        <w:t xml:space="preserve"> r.</w:t>
      </w:r>
    </w:p>
    <w:p w:rsidR="007179C4" w:rsidRPr="00A10B0F" w:rsidRDefault="007179C4" w:rsidP="007179C4">
      <w:pPr>
        <w:widowControl w:val="0"/>
        <w:shd w:val="clear" w:color="auto" w:fill="FFFFFF"/>
        <w:jc w:val="center"/>
        <w:rPr>
          <w:bCs/>
          <w:vertAlign w:val="superscript"/>
        </w:rPr>
      </w:pPr>
      <w:r>
        <w:rPr>
          <w:b/>
          <w:bCs/>
        </w:rPr>
        <w:t>PREZYDENTA</w:t>
      </w:r>
      <w:r w:rsidRPr="00A10B0F">
        <w:rPr>
          <w:b/>
          <w:bCs/>
        </w:rPr>
        <w:t xml:space="preserve"> MIASTA STOŁECZNEGO WARSZAWY</w:t>
      </w:r>
    </w:p>
    <w:p w:rsidR="007179C4" w:rsidRPr="00A10B0F" w:rsidRDefault="002E5732" w:rsidP="007179C4">
      <w:pPr>
        <w:widowControl w:val="0"/>
        <w:shd w:val="clear" w:color="auto" w:fill="FFFFFF"/>
        <w:jc w:val="center"/>
        <w:rPr>
          <w:b/>
          <w:bCs/>
        </w:rPr>
      </w:pPr>
      <w:r>
        <w:rPr>
          <w:b/>
          <w:bCs/>
        </w:rPr>
        <w:t>z dnia 31 stycznia 2020</w:t>
      </w:r>
      <w:r w:rsidR="007179C4" w:rsidRPr="00A10B0F">
        <w:rPr>
          <w:b/>
          <w:bCs/>
        </w:rPr>
        <w:t xml:space="preserve"> r.</w:t>
      </w:r>
    </w:p>
    <w:p w:rsidR="007179C4" w:rsidRPr="00A10B0F" w:rsidRDefault="007179C4" w:rsidP="007179C4">
      <w:pPr>
        <w:widowControl w:val="0"/>
        <w:shd w:val="clear" w:color="auto" w:fill="FFFFFF"/>
        <w:jc w:val="both"/>
        <w:rPr>
          <w:b/>
          <w:bCs/>
        </w:rPr>
      </w:pPr>
    </w:p>
    <w:p w:rsidR="007179C4" w:rsidRPr="004F5552" w:rsidRDefault="007179C4" w:rsidP="007179C4">
      <w:pPr>
        <w:shd w:val="clear" w:color="auto" w:fill="FFFFFF"/>
        <w:ind w:right="151"/>
        <w:jc w:val="center"/>
        <w:rPr>
          <w:b/>
          <w:bCs/>
          <w:color w:val="000000"/>
        </w:rPr>
      </w:pPr>
      <w:r w:rsidRPr="004F5552">
        <w:rPr>
          <w:b/>
          <w:bCs/>
          <w:color w:val="000000"/>
        </w:rPr>
        <w:t>w sprawie powoł</w:t>
      </w:r>
      <w:r>
        <w:rPr>
          <w:b/>
          <w:bCs/>
          <w:color w:val="000000"/>
        </w:rPr>
        <w:t>ania Pełnomocnika Prezydenta m.</w:t>
      </w:r>
      <w:r w:rsidRPr="004F5552">
        <w:rPr>
          <w:b/>
          <w:bCs/>
          <w:color w:val="000000"/>
        </w:rPr>
        <w:t xml:space="preserve">st. Warszawy ds. </w:t>
      </w:r>
      <w:r>
        <w:rPr>
          <w:b/>
          <w:bCs/>
          <w:color w:val="000000"/>
        </w:rPr>
        <w:t>Wisły</w:t>
      </w:r>
    </w:p>
    <w:p w:rsidR="007179C4" w:rsidRPr="00A10B0F" w:rsidRDefault="007179C4" w:rsidP="007179C4">
      <w:pPr>
        <w:jc w:val="center"/>
        <w:rPr>
          <w:b/>
          <w:bCs/>
        </w:rPr>
      </w:pPr>
    </w:p>
    <w:p w:rsidR="007179C4" w:rsidRPr="00A10B0F" w:rsidRDefault="007179C4" w:rsidP="007179C4">
      <w:pPr>
        <w:jc w:val="both"/>
      </w:pPr>
    </w:p>
    <w:p w:rsidR="007179C4" w:rsidRPr="007D7832" w:rsidRDefault="007179C4" w:rsidP="007179C4">
      <w:pPr>
        <w:spacing w:after="120"/>
        <w:ind w:firstLine="720"/>
        <w:jc w:val="both"/>
      </w:pPr>
      <w:r w:rsidRPr="00A10B0F">
        <w:t xml:space="preserve">Na podstawie </w:t>
      </w:r>
      <w:r w:rsidRPr="007D7832">
        <w:t>art. 33 ust. 3 w związku z art. 11a ust. 3 ustawy z dnia 8 marca 1990 r. o samorządzie gminnym (</w:t>
      </w:r>
      <w:r w:rsidRPr="007D7832">
        <w:rPr>
          <w:color w:val="000000"/>
        </w:rPr>
        <w:t>Dz. U. z 2019 r. poz. 506, poz. 1309, 1571, 1696 i 1815</w:t>
      </w:r>
      <w:r w:rsidRPr="007D7832">
        <w:t>) oraz § 11 ust. 13 pkt 1 regulaminu organizacyjnego Urzędu miasta stołecznego Warszawy stanowiącego załącznik do zarządzenia Prezydenta miasta stołecznego Warszawy nr 312/2007 z dnia 4 kwietnia 2007 r. w sprawie nadania regulaminu organizacyjnego Urzędu miasta stołecznego Warszawy (z </w:t>
      </w:r>
      <w:proofErr w:type="spellStart"/>
      <w:r w:rsidRPr="007D7832">
        <w:t>późn</w:t>
      </w:r>
      <w:proofErr w:type="spellEnd"/>
      <w:r w:rsidRPr="007D7832">
        <w:t>. zm.</w:t>
      </w:r>
      <w:r w:rsidRPr="007D7832">
        <w:rPr>
          <w:vertAlign w:val="superscript"/>
        </w:rPr>
        <w:footnoteReference w:id="1"/>
      </w:r>
      <w:r w:rsidRPr="007D7832">
        <w:t>), zarządza się, co następuje:</w:t>
      </w:r>
    </w:p>
    <w:p w:rsidR="007179C4" w:rsidRPr="00A10B0F" w:rsidRDefault="007179C4" w:rsidP="007179C4">
      <w:pPr>
        <w:pStyle w:val="Bezodstpw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179C4" w:rsidRPr="00A10B0F" w:rsidRDefault="007179C4" w:rsidP="007179C4">
      <w:pPr>
        <w:pStyle w:val="Bezodstpw"/>
        <w:ind w:firstLine="708"/>
        <w:jc w:val="both"/>
        <w:rPr>
          <w:rFonts w:ascii="Times New Roman" w:hAnsi="Times New Roman"/>
          <w:sz w:val="20"/>
          <w:szCs w:val="20"/>
        </w:rPr>
      </w:pPr>
      <w:r w:rsidRPr="00A10B0F">
        <w:rPr>
          <w:rFonts w:ascii="Times New Roman" w:hAnsi="Times New Roman"/>
          <w:b/>
          <w:sz w:val="24"/>
          <w:szCs w:val="24"/>
        </w:rPr>
        <w:t xml:space="preserve">§ 1. </w:t>
      </w:r>
      <w:r w:rsidRPr="00736EAA">
        <w:rPr>
          <w:rFonts w:ascii="Times New Roman" w:hAnsi="Times New Roman"/>
          <w:sz w:val="24"/>
          <w:szCs w:val="24"/>
        </w:rPr>
        <w:t>Powołuje się Pana Jana Piotrowskieg</w:t>
      </w:r>
      <w:r>
        <w:rPr>
          <w:rFonts w:ascii="Times New Roman" w:hAnsi="Times New Roman"/>
          <w:sz w:val="24"/>
          <w:szCs w:val="24"/>
        </w:rPr>
        <w:t>o na Pełnomocnika Prezydenta m.</w:t>
      </w:r>
      <w:r w:rsidRPr="00736EAA">
        <w:rPr>
          <w:rFonts w:ascii="Times New Roman" w:hAnsi="Times New Roman"/>
          <w:sz w:val="24"/>
          <w:szCs w:val="24"/>
        </w:rPr>
        <w:t>st. Warszawy ds. Wisł</w:t>
      </w:r>
      <w:r>
        <w:rPr>
          <w:rFonts w:ascii="Times New Roman" w:hAnsi="Times New Roman"/>
          <w:sz w:val="24"/>
          <w:szCs w:val="24"/>
        </w:rPr>
        <w:t>y</w:t>
      </w:r>
      <w:r w:rsidRPr="00736EAA">
        <w:rPr>
          <w:rFonts w:ascii="Times New Roman" w:hAnsi="Times New Roman"/>
          <w:sz w:val="24"/>
          <w:szCs w:val="24"/>
        </w:rPr>
        <w:t>, zwanego dalej „Pełnomocnikiem".</w:t>
      </w:r>
    </w:p>
    <w:p w:rsidR="007179C4" w:rsidRPr="00A10B0F" w:rsidRDefault="007179C4" w:rsidP="007179C4">
      <w:pPr>
        <w:tabs>
          <w:tab w:val="left" w:pos="1080"/>
        </w:tabs>
        <w:ind w:left="720"/>
        <w:rPr>
          <w:b/>
        </w:rPr>
      </w:pPr>
    </w:p>
    <w:p w:rsidR="007179C4" w:rsidRDefault="007179C4" w:rsidP="007179C4">
      <w:pPr>
        <w:shd w:val="clear" w:color="auto" w:fill="FFFFFF"/>
        <w:ind w:left="14" w:firstLine="694"/>
        <w:jc w:val="both"/>
      </w:pPr>
      <w:r w:rsidRPr="00A10B0F">
        <w:rPr>
          <w:b/>
        </w:rPr>
        <w:t xml:space="preserve">§ </w:t>
      </w:r>
      <w:r>
        <w:rPr>
          <w:b/>
        </w:rPr>
        <w:t>2</w:t>
      </w:r>
      <w:r w:rsidRPr="00A10B0F">
        <w:rPr>
          <w:b/>
        </w:rPr>
        <w:t>.</w:t>
      </w:r>
      <w:r>
        <w:rPr>
          <w:b/>
        </w:rPr>
        <w:t xml:space="preserve"> </w:t>
      </w:r>
      <w:r>
        <w:t xml:space="preserve">Pełnomocnik wykonuje swoje zadania przy pomocy Zarządu Zieleni m.st. Warszawy, Biura Ochrony Środowiska, Biura Ochrony Powietrza i Polityki Klimatycznej, </w:t>
      </w:r>
      <w:r>
        <w:lastRenderedPageBreak/>
        <w:t>Biura Marketingu Miasta oraz we współpracy z urzędami dzielnic i innymi jednostkami organizacyjnymi m.st. Warszawy.</w:t>
      </w:r>
    </w:p>
    <w:p w:rsidR="007179C4" w:rsidRPr="00815030" w:rsidRDefault="007179C4" w:rsidP="007179C4">
      <w:pPr>
        <w:shd w:val="clear" w:color="auto" w:fill="FFFFFF"/>
        <w:ind w:left="14" w:firstLine="694"/>
        <w:jc w:val="both"/>
      </w:pPr>
    </w:p>
    <w:p w:rsidR="007179C4" w:rsidRDefault="007179C4" w:rsidP="007179C4">
      <w:pPr>
        <w:shd w:val="clear" w:color="auto" w:fill="FFFFFF"/>
        <w:ind w:firstLine="708"/>
        <w:jc w:val="both"/>
      </w:pPr>
      <w:r>
        <w:rPr>
          <w:b/>
        </w:rPr>
        <w:t xml:space="preserve">§ 3. </w:t>
      </w:r>
      <w:r w:rsidRPr="0045722B">
        <w:t xml:space="preserve">Pełnomocnik działa w </w:t>
      </w:r>
      <w:r>
        <w:t xml:space="preserve">celu efektywnego promowania potencjału przyrodniczego, kulturalnego i rekreacyjnego warszawskiego odcinka Wisły (międzywale  rzeki  Wisły </w:t>
      </w:r>
      <w:r>
        <w:br/>
        <w:t>w granicach m.st. Warszawy) oraz koordynacji wszystkich działań m.st. Warszawy podejmowanych pod nazwą Dzielnica Wisła, przy zachowaniu i ochronie unikatowego charakteru terenów nadwiślańskich, w tym ochronie terenów włączonych do obszaru „Natura 2000”.</w:t>
      </w:r>
    </w:p>
    <w:p w:rsidR="007179C4" w:rsidRDefault="007179C4" w:rsidP="007179C4">
      <w:pPr>
        <w:shd w:val="clear" w:color="auto" w:fill="FFFFFF"/>
        <w:ind w:firstLine="708"/>
        <w:jc w:val="both"/>
      </w:pPr>
    </w:p>
    <w:p w:rsidR="007179C4" w:rsidRDefault="007179C4" w:rsidP="007179C4">
      <w:pPr>
        <w:tabs>
          <w:tab w:val="left" w:pos="0"/>
          <w:tab w:val="left" w:pos="180"/>
        </w:tabs>
        <w:jc w:val="both"/>
      </w:pPr>
      <w:r>
        <w:rPr>
          <w:b/>
        </w:rPr>
        <w:tab/>
      </w:r>
      <w:r>
        <w:rPr>
          <w:b/>
        </w:rPr>
        <w:tab/>
        <w:t xml:space="preserve">§ 4. </w:t>
      </w:r>
      <w:r w:rsidRPr="00E77120">
        <w:rPr>
          <w:color w:val="000000"/>
        </w:rPr>
        <w:t>Do zadań Pełnomocnika należy</w:t>
      </w:r>
      <w:r>
        <w:rPr>
          <w:color w:val="000000"/>
        </w:rPr>
        <w:t xml:space="preserve"> </w:t>
      </w:r>
      <w:r w:rsidRPr="005C6E7F">
        <w:t>koordyn</w:t>
      </w:r>
      <w:r>
        <w:t>owanie</w:t>
      </w:r>
      <w:r w:rsidRPr="005C6E7F">
        <w:t xml:space="preserve"> działań dot</w:t>
      </w:r>
      <w:r>
        <w:t>yczących</w:t>
      </w:r>
      <w:r w:rsidRPr="005C6E7F">
        <w:t xml:space="preserve"> </w:t>
      </w:r>
      <w:r>
        <w:t xml:space="preserve">zarządzania, </w:t>
      </w:r>
      <w:r w:rsidRPr="005C6E7F">
        <w:t>promo</w:t>
      </w:r>
      <w:r>
        <w:t>cji   i</w:t>
      </w:r>
      <w:r w:rsidRPr="005C6E7F">
        <w:t xml:space="preserve"> </w:t>
      </w:r>
      <w:r>
        <w:t xml:space="preserve">  </w:t>
      </w:r>
      <w:r w:rsidRPr="005C6E7F">
        <w:t xml:space="preserve">rozwoju </w:t>
      </w:r>
      <w:r>
        <w:t xml:space="preserve">  </w:t>
      </w:r>
      <w:r w:rsidRPr="005C6E7F">
        <w:t xml:space="preserve">terenów </w:t>
      </w:r>
      <w:r>
        <w:t xml:space="preserve">  </w:t>
      </w:r>
      <w:r w:rsidRPr="005C6E7F">
        <w:t xml:space="preserve">nadwiślańskich, </w:t>
      </w:r>
      <w:r>
        <w:t xml:space="preserve"> </w:t>
      </w:r>
      <w:r>
        <w:rPr>
          <w:color w:val="000000"/>
        </w:rPr>
        <w:t xml:space="preserve">a  także  reprezentowanie  Prezydenta  m.st. Warszawy w relacjach z </w:t>
      </w:r>
      <w:r>
        <w:t xml:space="preserve">użytkownikami warszawskiego odcinka Wisły, w tym </w:t>
      </w:r>
      <w:r>
        <w:br/>
        <w:t xml:space="preserve">z organizacjami pozarządowymi, użytkownikami portów, przedstawicielami organizacji wodniackich, przedstawicielami sektora prywatnego prowadzącymi działalność gospodarczą na terenie </w:t>
      </w:r>
      <w:proofErr w:type="spellStart"/>
      <w:r>
        <w:t>międzywala</w:t>
      </w:r>
      <w:proofErr w:type="spellEnd"/>
      <w:r>
        <w:t>.</w:t>
      </w:r>
    </w:p>
    <w:p w:rsidR="007179C4" w:rsidRDefault="007179C4" w:rsidP="007179C4">
      <w:pPr>
        <w:tabs>
          <w:tab w:val="left" w:pos="0"/>
          <w:tab w:val="left" w:pos="180"/>
        </w:tabs>
        <w:jc w:val="both"/>
      </w:pPr>
    </w:p>
    <w:p w:rsidR="007179C4" w:rsidRDefault="007179C4" w:rsidP="007179C4">
      <w:pPr>
        <w:tabs>
          <w:tab w:val="left" w:pos="0"/>
          <w:tab w:val="left" w:pos="180"/>
        </w:tabs>
        <w:rPr>
          <w:color w:val="000000"/>
        </w:rPr>
      </w:pPr>
      <w:r>
        <w:rPr>
          <w:b/>
        </w:rPr>
        <w:tab/>
      </w:r>
      <w:r>
        <w:rPr>
          <w:b/>
        </w:rPr>
        <w:tab/>
        <w:t xml:space="preserve">§ 5. </w:t>
      </w:r>
      <w:r>
        <w:t>Do zadań Pełnomocnika należy w szczególności:</w:t>
      </w:r>
    </w:p>
    <w:p w:rsidR="007179C4" w:rsidRPr="00933DE7" w:rsidRDefault="007179C4" w:rsidP="007179C4">
      <w:pPr>
        <w:numPr>
          <w:ilvl w:val="0"/>
          <w:numId w:val="1"/>
        </w:numPr>
        <w:tabs>
          <w:tab w:val="num" w:pos="709"/>
        </w:tabs>
        <w:spacing w:before="240"/>
        <w:ind w:left="709" w:hanging="425"/>
        <w:jc w:val="both"/>
        <w:rPr>
          <w:color w:val="000000"/>
        </w:rPr>
      </w:pPr>
      <w:r w:rsidRPr="00933DE7">
        <w:rPr>
          <w:color w:val="000000"/>
        </w:rPr>
        <w:t>opracowywanie we współpracy z komórkami oraz jednostkami organizacyjnymi Urzędu m.st. Warszawy</w:t>
      </w:r>
      <w:r>
        <w:rPr>
          <w:color w:val="000000"/>
        </w:rPr>
        <w:t xml:space="preserve"> </w:t>
      </w:r>
      <w:r w:rsidRPr="00933DE7">
        <w:rPr>
          <w:color w:val="000000"/>
        </w:rPr>
        <w:t>planu działań na rzecz rozwoju warszawskiego odcinka Wisły</w:t>
      </w:r>
      <w:r>
        <w:rPr>
          <w:color w:val="000000"/>
        </w:rPr>
        <w:t>;</w:t>
      </w:r>
    </w:p>
    <w:p w:rsidR="007179C4" w:rsidRPr="00AA1553" w:rsidRDefault="007179C4" w:rsidP="007179C4">
      <w:pPr>
        <w:numPr>
          <w:ilvl w:val="0"/>
          <w:numId w:val="1"/>
        </w:numPr>
        <w:tabs>
          <w:tab w:val="num" w:pos="709"/>
        </w:tabs>
        <w:spacing w:before="240"/>
        <w:ind w:left="709" w:hanging="425"/>
        <w:jc w:val="both"/>
        <w:rPr>
          <w:color w:val="000000"/>
        </w:rPr>
      </w:pPr>
      <w:r>
        <w:rPr>
          <w:color w:val="000000"/>
        </w:rPr>
        <w:t>koordynowanie, we współpracy z Biurem Marketingu Miasta, działań promocyjnych  podejmowanych przez biura Urzędu m.st. Warszawy w zakresie promocji i animacji  warszawskiego odcinka Wisły, prowadzonych pod nazwą Dzielnica Wisła;</w:t>
      </w:r>
    </w:p>
    <w:p w:rsidR="007179C4" w:rsidRDefault="007179C4" w:rsidP="007179C4">
      <w:pPr>
        <w:numPr>
          <w:ilvl w:val="0"/>
          <w:numId w:val="1"/>
        </w:numPr>
        <w:tabs>
          <w:tab w:val="num" w:pos="709"/>
        </w:tabs>
        <w:spacing w:before="240"/>
        <w:ind w:left="709" w:hanging="425"/>
        <w:jc w:val="both"/>
        <w:rPr>
          <w:color w:val="000000"/>
        </w:rPr>
      </w:pPr>
      <w:r>
        <w:rPr>
          <w:color w:val="000000"/>
        </w:rPr>
        <w:t>i</w:t>
      </w:r>
      <w:r w:rsidRPr="002A65B0">
        <w:rPr>
          <w:color w:val="000000"/>
        </w:rPr>
        <w:t xml:space="preserve">nicjowanie i monitorowanie wdrażania poszczególnych elementów planu działań przez </w:t>
      </w:r>
      <w:r>
        <w:rPr>
          <w:color w:val="000000"/>
        </w:rPr>
        <w:t xml:space="preserve">Zarząd Zieleni m.st. Warszawy i </w:t>
      </w:r>
      <w:r w:rsidRPr="002A65B0">
        <w:rPr>
          <w:color w:val="000000"/>
        </w:rPr>
        <w:t>jednostki organizacyjne m.st. Warszawy</w:t>
      </w:r>
      <w:r>
        <w:rPr>
          <w:color w:val="000000"/>
        </w:rPr>
        <w:t>;</w:t>
      </w:r>
    </w:p>
    <w:p w:rsidR="007179C4" w:rsidRPr="002A65B0" w:rsidRDefault="007179C4" w:rsidP="007179C4">
      <w:pPr>
        <w:numPr>
          <w:ilvl w:val="0"/>
          <w:numId w:val="1"/>
        </w:numPr>
        <w:tabs>
          <w:tab w:val="num" w:pos="709"/>
        </w:tabs>
        <w:spacing w:before="240"/>
        <w:ind w:left="709" w:hanging="425"/>
        <w:jc w:val="both"/>
        <w:rPr>
          <w:color w:val="000000"/>
        </w:rPr>
      </w:pPr>
      <w:r w:rsidRPr="0045722B">
        <w:t>inicjowanie i koordyn</w:t>
      </w:r>
      <w:r>
        <w:t>owanie</w:t>
      </w:r>
      <w:r w:rsidRPr="0045722B">
        <w:t xml:space="preserve"> form aktywnej współpracy i wymiany informacji</w:t>
      </w:r>
      <w:r w:rsidRPr="002A65B0">
        <w:rPr>
          <w:color w:val="000000"/>
        </w:rPr>
        <w:t xml:space="preserve"> oraz współpraca z organizacjami rządowymi, samorządowymi i </w:t>
      </w:r>
      <w:r>
        <w:rPr>
          <w:color w:val="000000"/>
        </w:rPr>
        <w:t xml:space="preserve">organizacjami </w:t>
      </w:r>
      <w:r w:rsidRPr="002A65B0">
        <w:rPr>
          <w:color w:val="000000"/>
        </w:rPr>
        <w:t xml:space="preserve">pozarządowymi </w:t>
      </w:r>
      <w:r>
        <w:rPr>
          <w:color w:val="000000"/>
        </w:rPr>
        <w:t>działającymi w obszarze warszawskiego odcinka Wisły;</w:t>
      </w:r>
    </w:p>
    <w:p w:rsidR="007179C4" w:rsidRPr="002A65B0" w:rsidRDefault="007179C4" w:rsidP="007179C4">
      <w:pPr>
        <w:numPr>
          <w:ilvl w:val="0"/>
          <w:numId w:val="1"/>
        </w:numPr>
        <w:tabs>
          <w:tab w:val="num" w:pos="709"/>
        </w:tabs>
        <w:spacing w:before="240"/>
        <w:ind w:left="709" w:hanging="425"/>
        <w:jc w:val="both"/>
        <w:rPr>
          <w:color w:val="000000"/>
        </w:rPr>
      </w:pPr>
      <w:r>
        <w:rPr>
          <w:color w:val="000000"/>
        </w:rPr>
        <w:t>o</w:t>
      </w:r>
      <w:r w:rsidRPr="002A65B0">
        <w:rPr>
          <w:color w:val="000000"/>
        </w:rPr>
        <w:t xml:space="preserve">pracowywanie </w:t>
      </w:r>
      <w:r>
        <w:rPr>
          <w:color w:val="000000"/>
        </w:rPr>
        <w:t xml:space="preserve">i opiniowanie </w:t>
      </w:r>
      <w:r w:rsidRPr="002A65B0">
        <w:rPr>
          <w:color w:val="000000"/>
        </w:rPr>
        <w:t xml:space="preserve">projektów uchwał i zarządzeń dotyczących </w:t>
      </w:r>
      <w:r>
        <w:rPr>
          <w:color w:val="000000"/>
        </w:rPr>
        <w:t>warszawskiego odcinka Wisły;</w:t>
      </w:r>
    </w:p>
    <w:p w:rsidR="007179C4" w:rsidRPr="002A65B0" w:rsidRDefault="007179C4" w:rsidP="007179C4">
      <w:pPr>
        <w:numPr>
          <w:ilvl w:val="0"/>
          <w:numId w:val="1"/>
        </w:numPr>
        <w:tabs>
          <w:tab w:val="num" w:pos="709"/>
        </w:tabs>
        <w:spacing w:before="240"/>
        <w:ind w:left="709" w:hanging="425"/>
        <w:jc w:val="both"/>
        <w:rPr>
          <w:color w:val="000000"/>
        </w:rPr>
      </w:pPr>
      <w:r>
        <w:rPr>
          <w:color w:val="000000"/>
        </w:rPr>
        <w:t>p</w:t>
      </w:r>
      <w:r w:rsidRPr="002A65B0">
        <w:rPr>
          <w:color w:val="000000"/>
        </w:rPr>
        <w:t xml:space="preserve">rzygotowywanie </w:t>
      </w:r>
      <w:r>
        <w:rPr>
          <w:color w:val="000000"/>
        </w:rPr>
        <w:t xml:space="preserve"> </w:t>
      </w:r>
      <w:r w:rsidRPr="002A65B0">
        <w:rPr>
          <w:color w:val="000000"/>
        </w:rPr>
        <w:t xml:space="preserve">działań </w:t>
      </w:r>
      <w:r>
        <w:rPr>
          <w:color w:val="000000"/>
        </w:rPr>
        <w:t xml:space="preserve"> </w:t>
      </w:r>
      <w:r w:rsidRPr="002A65B0">
        <w:rPr>
          <w:color w:val="000000"/>
        </w:rPr>
        <w:t>informacyjno</w:t>
      </w:r>
      <w:r>
        <w:rPr>
          <w:color w:val="000000"/>
        </w:rPr>
        <w:t>-</w:t>
      </w:r>
      <w:r w:rsidRPr="002A65B0">
        <w:rPr>
          <w:color w:val="000000"/>
        </w:rPr>
        <w:t>edukacyjnych, w tym kampanii społecznych</w:t>
      </w:r>
      <w:r>
        <w:rPr>
          <w:color w:val="000000"/>
        </w:rPr>
        <w:t xml:space="preserve"> </w:t>
      </w:r>
      <w:r w:rsidRPr="002A65B0">
        <w:rPr>
          <w:color w:val="000000"/>
        </w:rPr>
        <w:t>i materiałów informacyjnych dot</w:t>
      </w:r>
      <w:r>
        <w:rPr>
          <w:color w:val="000000"/>
        </w:rPr>
        <w:t>yczących</w:t>
      </w:r>
      <w:r w:rsidRPr="002A65B0">
        <w:rPr>
          <w:color w:val="000000"/>
        </w:rPr>
        <w:t xml:space="preserve"> </w:t>
      </w:r>
      <w:r>
        <w:rPr>
          <w:color w:val="000000"/>
        </w:rPr>
        <w:t>warszawskiego odcinka Wisły;</w:t>
      </w:r>
    </w:p>
    <w:p w:rsidR="007179C4" w:rsidRPr="002A65B0" w:rsidRDefault="007179C4" w:rsidP="007179C4">
      <w:pPr>
        <w:numPr>
          <w:ilvl w:val="0"/>
          <w:numId w:val="1"/>
        </w:numPr>
        <w:tabs>
          <w:tab w:val="num" w:pos="709"/>
        </w:tabs>
        <w:spacing w:before="240"/>
        <w:ind w:left="709" w:hanging="425"/>
        <w:jc w:val="both"/>
        <w:rPr>
          <w:color w:val="000000"/>
        </w:rPr>
      </w:pPr>
      <w:r>
        <w:rPr>
          <w:color w:val="000000"/>
        </w:rPr>
        <w:t>p</w:t>
      </w:r>
      <w:r w:rsidRPr="002A65B0">
        <w:rPr>
          <w:color w:val="000000"/>
        </w:rPr>
        <w:t>rzedstawianie Prezydentowi m.st. Warszawy raportów z realizacji zadań oraz analiz, wniosków, propozycji i ocen wiążących się z zakresem działania Pełnomocnika;</w:t>
      </w:r>
    </w:p>
    <w:p w:rsidR="007179C4" w:rsidRPr="002A65B0" w:rsidRDefault="007179C4" w:rsidP="007179C4">
      <w:pPr>
        <w:numPr>
          <w:ilvl w:val="0"/>
          <w:numId w:val="1"/>
        </w:numPr>
        <w:tabs>
          <w:tab w:val="num" w:pos="709"/>
        </w:tabs>
        <w:spacing w:before="240"/>
        <w:ind w:left="709" w:hanging="425"/>
        <w:jc w:val="both"/>
        <w:rPr>
          <w:color w:val="000000"/>
        </w:rPr>
      </w:pPr>
      <w:r>
        <w:rPr>
          <w:color w:val="000000"/>
        </w:rPr>
        <w:t>nadzór nad prowadzeniem</w:t>
      </w:r>
      <w:r w:rsidRPr="002A65B0">
        <w:rPr>
          <w:color w:val="000000"/>
        </w:rPr>
        <w:t xml:space="preserve"> miejskiej strony internetowej związanej z realiz</w:t>
      </w:r>
      <w:r>
        <w:rPr>
          <w:color w:val="000000"/>
        </w:rPr>
        <w:t xml:space="preserve">owaniem </w:t>
      </w:r>
      <w:r w:rsidRPr="002A65B0">
        <w:rPr>
          <w:color w:val="000000"/>
        </w:rPr>
        <w:t xml:space="preserve">zadań i planu działań na rzecz </w:t>
      </w:r>
      <w:r>
        <w:rPr>
          <w:color w:val="000000"/>
        </w:rPr>
        <w:t>warszawskiego odcinka Wisły oraz nad serwisami społecznościowymi Dzielnicy Wisła</w:t>
      </w:r>
      <w:r w:rsidRPr="002A65B0">
        <w:rPr>
          <w:color w:val="000000"/>
        </w:rPr>
        <w:t>;</w:t>
      </w:r>
    </w:p>
    <w:p w:rsidR="007179C4" w:rsidRDefault="007179C4" w:rsidP="007179C4">
      <w:pPr>
        <w:numPr>
          <w:ilvl w:val="0"/>
          <w:numId w:val="1"/>
        </w:numPr>
        <w:tabs>
          <w:tab w:val="num" w:pos="709"/>
        </w:tabs>
        <w:spacing w:before="240"/>
        <w:ind w:left="709" w:hanging="425"/>
        <w:jc w:val="both"/>
        <w:rPr>
          <w:color w:val="000000"/>
        </w:rPr>
      </w:pPr>
      <w:r>
        <w:rPr>
          <w:color w:val="000000"/>
        </w:rPr>
        <w:t>r</w:t>
      </w:r>
      <w:r w:rsidRPr="002A65B0">
        <w:rPr>
          <w:color w:val="000000"/>
        </w:rPr>
        <w:t xml:space="preserve">eprezentowanie Prezydenta m.st. Warszawy na spotkaniach i konferencjach dotyczących </w:t>
      </w:r>
      <w:r>
        <w:rPr>
          <w:color w:val="000000"/>
        </w:rPr>
        <w:t>Wisły;</w:t>
      </w:r>
    </w:p>
    <w:p w:rsidR="007179C4" w:rsidRPr="00DE4539" w:rsidRDefault="007179C4" w:rsidP="007179C4">
      <w:pPr>
        <w:numPr>
          <w:ilvl w:val="0"/>
          <w:numId w:val="1"/>
        </w:numPr>
        <w:tabs>
          <w:tab w:val="clear" w:pos="2008"/>
          <w:tab w:val="num" w:pos="709"/>
        </w:tabs>
        <w:spacing w:before="240"/>
        <w:ind w:left="709" w:hanging="567"/>
        <w:jc w:val="both"/>
        <w:rPr>
          <w:color w:val="000000"/>
        </w:rPr>
      </w:pPr>
      <w:r>
        <w:rPr>
          <w:color w:val="000000"/>
        </w:rPr>
        <w:t>p</w:t>
      </w:r>
      <w:r w:rsidRPr="002A65B0">
        <w:rPr>
          <w:color w:val="000000"/>
        </w:rPr>
        <w:t xml:space="preserve">ełnienie </w:t>
      </w:r>
      <w:r>
        <w:rPr>
          <w:color w:val="000000"/>
        </w:rPr>
        <w:t xml:space="preserve">  </w:t>
      </w:r>
      <w:r w:rsidRPr="002A65B0">
        <w:rPr>
          <w:color w:val="000000"/>
        </w:rPr>
        <w:t xml:space="preserve">roli </w:t>
      </w:r>
      <w:r>
        <w:rPr>
          <w:color w:val="000000"/>
        </w:rPr>
        <w:t xml:space="preserve">  </w:t>
      </w:r>
      <w:r w:rsidRPr="002A65B0">
        <w:rPr>
          <w:color w:val="000000"/>
        </w:rPr>
        <w:t xml:space="preserve">mediatora </w:t>
      </w:r>
      <w:r>
        <w:rPr>
          <w:color w:val="000000"/>
        </w:rPr>
        <w:t xml:space="preserve">  </w:t>
      </w:r>
      <w:r w:rsidRPr="002A65B0">
        <w:rPr>
          <w:color w:val="000000"/>
        </w:rPr>
        <w:t xml:space="preserve">między </w:t>
      </w:r>
      <w:r>
        <w:rPr>
          <w:color w:val="000000"/>
        </w:rPr>
        <w:t xml:space="preserve"> użytkownikami  warszawskiego  odcinka  Wisły,</w:t>
      </w:r>
      <w:r w:rsidRPr="002A65B0">
        <w:rPr>
          <w:color w:val="000000"/>
        </w:rPr>
        <w:t xml:space="preserve"> a </w:t>
      </w:r>
      <w:r>
        <w:rPr>
          <w:color w:val="000000"/>
        </w:rPr>
        <w:t>m.st. Warszawa</w:t>
      </w:r>
      <w:r w:rsidRPr="002A65B0">
        <w:rPr>
          <w:color w:val="000000"/>
        </w:rPr>
        <w:t xml:space="preserve"> w</w:t>
      </w:r>
      <w:r>
        <w:rPr>
          <w:color w:val="000000"/>
        </w:rPr>
        <w:t xml:space="preserve"> s</w:t>
      </w:r>
      <w:r w:rsidRPr="002A65B0">
        <w:rPr>
          <w:color w:val="000000"/>
        </w:rPr>
        <w:t>ytuacjach konfliktowych;</w:t>
      </w:r>
    </w:p>
    <w:p w:rsidR="007179C4" w:rsidRDefault="007179C4" w:rsidP="007179C4">
      <w:pPr>
        <w:numPr>
          <w:ilvl w:val="0"/>
          <w:numId w:val="1"/>
        </w:numPr>
        <w:tabs>
          <w:tab w:val="clear" w:pos="2008"/>
          <w:tab w:val="num" w:pos="709"/>
        </w:tabs>
        <w:spacing w:before="240"/>
        <w:ind w:left="709" w:hanging="567"/>
        <w:jc w:val="both"/>
        <w:rPr>
          <w:color w:val="000000"/>
        </w:rPr>
      </w:pPr>
      <w:r>
        <w:rPr>
          <w:color w:val="000000"/>
        </w:rPr>
        <w:lastRenderedPageBreak/>
        <w:t>w</w:t>
      </w:r>
      <w:r w:rsidRPr="002A65B0">
        <w:rPr>
          <w:color w:val="000000"/>
        </w:rPr>
        <w:t xml:space="preserve">spółpraca z partnerami społecznymi, gospodarczymi i innymi zewnętrznymi podmiotami realizującymi zadania </w:t>
      </w:r>
      <w:r>
        <w:rPr>
          <w:color w:val="000000"/>
        </w:rPr>
        <w:t>w obszarze warszawskiego odcinka Wisły.</w:t>
      </w:r>
    </w:p>
    <w:p w:rsidR="007179C4" w:rsidRDefault="007179C4" w:rsidP="007179C4">
      <w:pPr>
        <w:spacing w:before="240"/>
        <w:ind w:left="709"/>
        <w:jc w:val="both"/>
        <w:rPr>
          <w:color w:val="000000"/>
        </w:rPr>
      </w:pPr>
      <w:r>
        <w:rPr>
          <w:b/>
        </w:rPr>
        <w:t xml:space="preserve">§ 6. </w:t>
      </w:r>
      <w:r>
        <w:rPr>
          <w:color w:val="000000"/>
        </w:rPr>
        <w:t>Zobowiązuje się dyrektorów biur Urzędu m.st. Warszawy, burmistrzów dzielnic m.st. Warszawy oraz kierowników jednostek organizacyjnych m.st. Warszawy do współdziałania z Pełnomocnikiem w zakresie zadań, o których mowa w § 5.</w:t>
      </w:r>
    </w:p>
    <w:p w:rsidR="007179C4" w:rsidRDefault="007179C4" w:rsidP="007179C4">
      <w:pPr>
        <w:shd w:val="clear" w:color="auto" w:fill="FFFFFF"/>
        <w:ind w:left="22" w:firstLine="686"/>
        <w:jc w:val="both"/>
        <w:rPr>
          <w:color w:val="000000"/>
        </w:rPr>
      </w:pPr>
    </w:p>
    <w:p w:rsidR="007179C4" w:rsidRPr="00EE0964" w:rsidRDefault="007179C4" w:rsidP="007179C4">
      <w:pPr>
        <w:ind w:firstLine="708"/>
        <w:jc w:val="both"/>
      </w:pPr>
      <w:r>
        <w:rPr>
          <w:b/>
        </w:rPr>
        <w:t xml:space="preserve">§ 7. </w:t>
      </w:r>
      <w:r>
        <w:rPr>
          <w:color w:val="000000"/>
        </w:rPr>
        <w:t>Pełnomocnik    w   zakresie    swojej    działalności   podlega   Prezydentowi   m.st. Warszawy.</w:t>
      </w:r>
    </w:p>
    <w:p w:rsidR="007179C4" w:rsidRDefault="007179C4" w:rsidP="007179C4">
      <w:pPr>
        <w:shd w:val="clear" w:color="auto" w:fill="FFFFFF"/>
        <w:ind w:firstLine="709"/>
        <w:jc w:val="both"/>
        <w:rPr>
          <w:color w:val="000000"/>
        </w:rPr>
      </w:pPr>
    </w:p>
    <w:p w:rsidR="007179C4" w:rsidRDefault="007179C4" w:rsidP="007179C4">
      <w:pPr>
        <w:shd w:val="clear" w:color="auto" w:fill="FFFFFF"/>
        <w:ind w:left="22" w:firstLine="686"/>
        <w:jc w:val="both"/>
        <w:rPr>
          <w:color w:val="000000"/>
        </w:rPr>
      </w:pPr>
      <w:r>
        <w:rPr>
          <w:b/>
        </w:rPr>
        <w:t xml:space="preserve">§ 8. </w:t>
      </w:r>
      <w:r>
        <w:rPr>
          <w:color w:val="000000"/>
        </w:rPr>
        <w:t>Obsługę   organizacyjno-biurową   Pełnomocnika  zapewnia  Zarząd  Zieleni  m.st. Warszawy.</w:t>
      </w:r>
    </w:p>
    <w:p w:rsidR="007179C4" w:rsidRDefault="007179C4" w:rsidP="007179C4">
      <w:pPr>
        <w:shd w:val="clear" w:color="auto" w:fill="FFFFFF"/>
        <w:ind w:left="22" w:firstLine="686"/>
        <w:jc w:val="both"/>
        <w:rPr>
          <w:color w:val="000000"/>
        </w:rPr>
      </w:pPr>
    </w:p>
    <w:p w:rsidR="007179C4" w:rsidRDefault="007179C4" w:rsidP="007179C4">
      <w:pPr>
        <w:shd w:val="clear" w:color="auto" w:fill="FFFFFF"/>
        <w:ind w:left="22" w:firstLine="686"/>
        <w:jc w:val="both"/>
        <w:rPr>
          <w:color w:val="000000"/>
        </w:rPr>
      </w:pPr>
      <w:r>
        <w:rPr>
          <w:b/>
        </w:rPr>
        <w:t xml:space="preserve">§ 9. </w:t>
      </w:r>
      <w:r w:rsidRPr="00E77120">
        <w:rPr>
          <w:color w:val="000000"/>
        </w:rPr>
        <w:t>Wykonanie zarządzenia powierza się Pełnomocnikowi</w:t>
      </w:r>
      <w:r>
        <w:rPr>
          <w:color w:val="000000"/>
        </w:rPr>
        <w:t>.</w:t>
      </w:r>
    </w:p>
    <w:p w:rsidR="007179C4" w:rsidRDefault="007179C4" w:rsidP="007179C4">
      <w:pPr>
        <w:shd w:val="clear" w:color="auto" w:fill="FFFFFF"/>
        <w:ind w:left="22" w:firstLine="686"/>
        <w:jc w:val="both"/>
        <w:rPr>
          <w:color w:val="000000"/>
        </w:rPr>
      </w:pPr>
    </w:p>
    <w:p w:rsidR="007179C4" w:rsidRDefault="007179C4" w:rsidP="007179C4">
      <w:pPr>
        <w:autoSpaceDE w:val="0"/>
        <w:autoSpaceDN w:val="0"/>
        <w:adjustRightInd w:val="0"/>
        <w:ind w:firstLine="708"/>
        <w:jc w:val="both"/>
      </w:pPr>
      <w:r>
        <w:rPr>
          <w:b/>
        </w:rPr>
        <w:t xml:space="preserve">§ 10. </w:t>
      </w:r>
      <w:r w:rsidRPr="00040B33">
        <w:t>1.</w:t>
      </w:r>
      <w:r>
        <w:rPr>
          <w:b/>
        </w:rPr>
        <w:t xml:space="preserve"> </w:t>
      </w:r>
      <w:r w:rsidRPr="001B2F1B">
        <w:t xml:space="preserve">Zarządzenie podlega </w:t>
      </w:r>
      <w:r w:rsidRPr="00694A95">
        <w:t xml:space="preserve">publikacji w Biuletynie Informacji Publicznej </w:t>
      </w:r>
      <w:r>
        <w:t>Miasta Stołecznego</w:t>
      </w:r>
      <w:r w:rsidRPr="00694A95">
        <w:t xml:space="preserve"> Warszawy.</w:t>
      </w:r>
      <w:r w:rsidRPr="001B2F1B">
        <w:t xml:space="preserve"> </w:t>
      </w:r>
    </w:p>
    <w:p w:rsidR="007179C4" w:rsidRPr="00040B33" w:rsidRDefault="007179C4" w:rsidP="007179C4">
      <w:pPr>
        <w:autoSpaceDE w:val="0"/>
        <w:autoSpaceDN w:val="0"/>
        <w:adjustRightInd w:val="0"/>
        <w:ind w:firstLine="540"/>
        <w:jc w:val="both"/>
      </w:pPr>
      <w:r>
        <w:t xml:space="preserve">2. </w:t>
      </w:r>
      <w:r w:rsidRPr="00040B33">
        <w:t>Zarządzenie wchodzi w życie z dniem</w:t>
      </w:r>
      <w:r>
        <w:t xml:space="preserve"> 1 lutego </w:t>
      </w:r>
      <w:r w:rsidRPr="00040B33">
        <w:t>2020 r.</w:t>
      </w:r>
    </w:p>
    <w:p w:rsidR="007179C4" w:rsidRPr="00A10B0F" w:rsidRDefault="007179C4" w:rsidP="007179C4">
      <w:pPr>
        <w:pStyle w:val="Bezodstpw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E5732" w:rsidRDefault="002E5732"/>
    <w:p w:rsidR="002E5732" w:rsidRPr="002E5732" w:rsidRDefault="002E5732" w:rsidP="002E5732">
      <w:pPr>
        <w:ind w:left="6372"/>
        <w:rPr>
          <w:b/>
        </w:rPr>
      </w:pPr>
      <w:bookmarkStart w:id="0" w:name="_GoBack"/>
      <w:bookmarkEnd w:id="0"/>
      <w:r w:rsidRPr="002E5732">
        <w:rPr>
          <w:b/>
        </w:rPr>
        <w:t>Prezydent</w:t>
      </w:r>
    </w:p>
    <w:p w:rsidR="002E5732" w:rsidRPr="002E5732" w:rsidRDefault="002E5732" w:rsidP="002E5732">
      <w:pPr>
        <w:ind w:left="5580"/>
        <w:rPr>
          <w:b/>
        </w:rPr>
      </w:pPr>
      <w:r w:rsidRPr="002E5732">
        <w:rPr>
          <w:b/>
        </w:rPr>
        <w:t>Miasta Stołecznego Warszawy</w:t>
      </w:r>
    </w:p>
    <w:p w:rsidR="00860875" w:rsidRPr="002E5732" w:rsidRDefault="002E5732" w:rsidP="002E5732">
      <w:pPr>
        <w:tabs>
          <w:tab w:val="left" w:pos="5595"/>
        </w:tabs>
      </w:pPr>
      <w:r w:rsidRPr="002E5732">
        <w:t xml:space="preserve">                                                                                  </w:t>
      </w:r>
      <w:r>
        <w:t xml:space="preserve">               </w:t>
      </w:r>
      <w:r w:rsidRPr="002E5732">
        <w:t xml:space="preserve">   </w:t>
      </w:r>
      <w:r w:rsidRPr="002E5732">
        <w:rPr>
          <w:b/>
        </w:rPr>
        <w:t>/-/ Rafał Trzaskowski</w:t>
      </w:r>
    </w:p>
    <w:sectPr w:rsidR="00860875" w:rsidRPr="002E5732" w:rsidSect="00A77BF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2B0" w:rsidRDefault="002462B0" w:rsidP="007179C4">
      <w:r>
        <w:separator/>
      </w:r>
    </w:p>
  </w:endnote>
  <w:endnote w:type="continuationSeparator" w:id="0">
    <w:p w:rsidR="002462B0" w:rsidRDefault="002462B0" w:rsidP="0071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FF" w:rsidRDefault="002462B0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77BFF" w:rsidRDefault="002E57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FF" w:rsidRDefault="002462B0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E573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77BFF" w:rsidRDefault="002E57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2B0" w:rsidRDefault="002462B0" w:rsidP="007179C4">
      <w:r>
        <w:separator/>
      </w:r>
    </w:p>
  </w:footnote>
  <w:footnote w:type="continuationSeparator" w:id="0">
    <w:p w:rsidR="002462B0" w:rsidRDefault="002462B0" w:rsidP="007179C4">
      <w:r>
        <w:continuationSeparator/>
      </w:r>
    </w:p>
  </w:footnote>
  <w:footnote w:id="1">
    <w:p w:rsidR="007179C4" w:rsidRPr="002A65B0" w:rsidRDefault="007179C4" w:rsidP="007179C4">
      <w:pPr>
        <w:jc w:val="both"/>
        <w:outlineLvl w:val="0"/>
        <w:rPr>
          <w:b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A65B0">
        <w:rPr>
          <w:sz w:val="18"/>
          <w:szCs w:val="18"/>
        </w:rPr>
        <w:t xml:space="preserve">Zmiany wymienionego zarządzenia zostały wprowadzone zarządzeniami Prezydenta m.st. Warszawy nr 739/2007 z dnia 28 sierpnia 2007 r., nr 895/2007 z dnia 18 października 2007 r., nr 1010/2007 z dnia 29 listopada 2007 r. i nr 1102/2007 z dnia 27 grudnia 2007 r., nr 1186/2008 z dnia 18 stycznia 2008 r., nr 1199/2008 z dnia 22 stycznia 2008 r., nr 1401/2008 z dnia 10 marca 2008 r., nr 1440/2008 z dnia 20 marca 2008 r., nr 1541/2008 z dnia 18 kwietnia 2008 r., nr 1646/2008 z dnia 21 maja 2008 r., nr 1729/2008 z dnia 12 czerwca 2008 r., nr 1792/2008 z dnia 1 lipca 2008 r., nr 1919/2008 z dnia 1 sierpnia 2008 r., nr 2019/2008 z dnia 27 sierpnia 2008 r., nr </w:t>
      </w:r>
      <w:r>
        <w:rPr>
          <w:sz w:val="18"/>
          <w:szCs w:val="18"/>
        </w:rPr>
        <w:t xml:space="preserve"> </w:t>
      </w:r>
      <w:r w:rsidRPr="002A65B0">
        <w:rPr>
          <w:sz w:val="18"/>
          <w:szCs w:val="18"/>
        </w:rPr>
        <w:t xml:space="preserve">2193/2008 z dnia 17 października 2008 r., nr 2357/2008 z dnia 2 grudnia 2008 r. i nr 2467/2008 z dnia </w:t>
      </w:r>
      <w:r>
        <w:rPr>
          <w:sz w:val="18"/>
          <w:szCs w:val="18"/>
        </w:rPr>
        <w:t xml:space="preserve"> </w:t>
      </w:r>
      <w:r w:rsidRPr="002A65B0">
        <w:rPr>
          <w:sz w:val="18"/>
          <w:szCs w:val="18"/>
        </w:rPr>
        <w:t xml:space="preserve">31 grudnia 2008 r., nr 2853/2009 z dnia </w:t>
      </w:r>
      <w:r>
        <w:rPr>
          <w:sz w:val="18"/>
          <w:szCs w:val="18"/>
        </w:rPr>
        <w:t xml:space="preserve"> </w:t>
      </w:r>
      <w:r w:rsidRPr="002A65B0">
        <w:rPr>
          <w:sz w:val="18"/>
          <w:szCs w:val="18"/>
        </w:rPr>
        <w:t xml:space="preserve">14 kwietnia 2009 r., nr </w:t>
      </w:r>
      <w:r>
        <w:rPr>
          <w:sz w:val="18"/>
          <w:szCs w:val="18"/>
        </w:rPr>
        <w:t xml:space="preserve"> </w:t>
      </w:r>
      <w:r w:rsidRPr="002A65B0">
        <w:rPr>
          <w:sz w:val="18"/>
          <w:szCs w:val="18"/>
        </w:rPr>
        <w:t xml:space="preserve">3005/2009 z dnia </w:t>
      </w:r>
      <w:r>
        <w:rPr>
          <w:sz w:val="18"/>
          <w:szCs w:val="18"/>
        </w:rPr>
        <w:t xml:space="preserve"> </w:t>
      </w:r>
      <w:r w:rsidRPr="002A65B0">
        <w:rPr>
          <w:sz w:val="18"/>
          <w:szCs w:val="18"/>
        </w:rPr>
        <w:t>8 maja 2009 r., nr 3145/2009 z dnia 2 czerwca 2009 r., nr 3162/2009 z dnia 3 czerwca 2009 r., nr 3252/2009 z dnia 26 czerwca 2009 r., nr 3259/2009 z dnia 29 czerwca 2009 r., nr 3328/2009 z dnia 14 lipca 2009 r., nr 3573/2009 z dnia 20 sierpnia 2009 r., nr 3606/2009 z dnia 1 września 2009 r., nr 3916/2009 z dnia 4 grudnia 2009 r. i nr 4009/2009 z dnia 30 grudnia 2009 r., nr 4175/2010 z dnia 5 lutego 2010 r., nr 4210/2010 z dnia 17 lutego 2010 r., nr 4399/2010 z dnia 1 kwietnia 2010 r., nr 4486/2010 z dnia 14 kwietnia 2010 r., nr 4763/2010 z dnia 7 czerwca 2010 r., nr 5187/2010 z dnia 4 sierpnia 2010 r., nr 5272/2010 z dnia 27 sierpnia 2010 r., nr 5276/2010 z dnia 31 sierpnia 2010 r. i nr 72/2010 z dnia 20 grudnia 2010 r., nr 395/2011 z dnia 15 marca 2011 r., nr 487/2011 z dnia 31 marca 2011 r., nr  890/2011 z dnia 30 maja 2011 r., nr 1333/2011 z dnia 28 lipca 2011 r., nr 1494/2011 z dnia 13 września 2011 r., nr 1698/2011 z dnia 31 października 2011 r., nr 1804/2011 z dnia 25 listopada 2011 r. i nr 1860/2011 z dnia 20 grudnia 2011 r., nr 2029/2012 z dnia 31 stycznia 2012 r., nr 2099/2012 z dnia 15 lutego 2012 r., nr 2118/2012 z dnia 21 lutego 2012 r., nr 2456/2012 z dnia 27 kwietnia 2012 r., nr 2832/2012 z dnia 2 lipca 2012 r., nr 2916/2012 z dnia 13 lipca 2012 r., nr 3295/2012 z dnia 3 września 2012 r., nr 3383/2012 z dnia 27 września 2012 r., nr 3415/2012 z dnia 3 października 2012 r. i nr 3474/2012 z dnia 26 października 2012 r., nr 3737/2013 z dnia 8 stycznia 2013 r., nr 3871/2013 z dnia 5 lutego 2013 r., nr 3946/2013 z dnia 26 lutego 2013 r., nr 4220/2013 z dnia 26 kwietnia 2013 r., nr 4954/2013 z dnia 9 września 2013 r. i nr 5331/2013 z dnia 18 grudnia 2013 r., nr 6167/2014 z dnia 12 czerwca 2014 r., nr 6629/2014 z dnia 30 września 2014 r. i nr 82/2014 z dnia 31 grudnia 2014 r., nr 233/2015 z dnia 27 lutego 2015 r., nr 333/2015 z dnia 23 marca 2015 r., nr 553/2015 z dnia 30 kwietnia 2015 r., nr 769/2015 z dnia 28 maja 2015 r., nr 1095/2015 z dnia 30 lipca 2015 r. i nr 1734/2015 z dnia 28 grudnia 2015 r., nr 200/2016 z dnia 17 lutego 2016 r., nr 601/2016 z dnia 26 kwietnia 2016 r., nr  638/2016 z dnia 4 maja 2016 r., nr 988/2016 z dnia 8 lipca 2016 r., nr 1407/2016 z dnia 19 września 2016 r., nr 1476/2016 z dnia 30 września 2016 r., nr 1527/2016 z dnia 10 października 2016 r., nr 1688/2016 z dnia 23 listopada 2016 r., nr 1701/2016 z dnia 23 listopada 2016 r., nr 1843/2016 z dnia 16 grudnia 2016 r. i nr 1887/2016 z dnia 29 grudnia 2016 r., nr 156/2017 z dnia 3 lutego 2017 r., nr 448/2017 z dnia 6 marca 2017 r.,  nr 1350/2017 z dnia 7 sierpnia 2017 r., nr 1437/2017 z 18 sierpnia 2017 r., nr 1570/2017 z dnia 22 września 2017 r., nr 1716/2017 z dnia 31 października 2017 r., nr 1892/2017 z dnia 12 grudnia 2017 r. i nr 1966/2017 z dnia 29 grudnia 2017 r. oraz nr 183/2018 z dnia 2 lutego 2018 r., nr 540/2018 z dnia 28 marca 2018 r., nr 1162/2018 z dnia 19 lipca 2018 r., nr 1437/2018 z dnia 31 sierpnia 2018 r., nr 1469/2018 z dnia 10 września 2018 r., nr 1559/2018 z dnia 1 października 2018 r., nr 1851/2018 z dnia 27 listopada 2018 r., nr 160/2019 z dnia 5 lutego 2019 r., nr 624/2019 z dnia 11 kwietnia 2019 r., nr 906/2019 z dnia 29 maja 2019 r., nr 1037/2019 z dnia 19 czerwca 2019 r., nr 1294/2019 z dnia 2 sierpnia 2019 r.</w:t>
      </w:r>
      <w:r>
        <w:rPr>
          <w:sz w:val="18"/>
          <w:szCs w:val="18"/>
        </w:rPr>
        <w:t xml:space="preserve">, </w:t>
      </w:r>
      <w:r w:rsidRPr="002A65B0">
        <w:rPr>
          <w:sz w:val="18"/>
          <w:szCs w:val="18"/>
        </w:rPr>
        <w:t>nr 1404/2019 z dnia 30 sierpnia 2019 r.</w:t>
      </w:r>
      <w:r>
        <w:rPr>
          <w:sz w:val="18"/>
          <w:szCs w:val="18"/>
        </w:rPr>
        <w:t>, nr 1668/2019 z dnia 12 listopada 2019 r. i nr 1868/2019 z dnia 19 grudnia 2019 r.</w:t>
      </w:r>
    </w:p>
    <w:p w:rsidR="007179C4" w:rsidRPr="002A65B0" w:rsidRDefault="007179C4" w:rsidP="007179C4">
      <w:pPr>
        <w:ind w:left="284" w:hanging="284"/>
        <w:jc w:val="both"/>
        <w:rPr>
          <w:color w:val="FF0000"/>
          <w:sz w:val="18"/>
          <w:szCs w:val="18"/>
        </w:rPr>
      </w:pPr>
    </w:p>
    <w:p w:rsidR="007179C4" w:rsidRPr="0014502B" w:rsidRDefault="007179C4" w:rsidP="007179C4">
      <w:pPr>
        <w:ind w:left="284" w:hanging="284"/>
        <w:jc w:val="both"/>
        <w:rPr>
          <w:bCs/>
        </w:rPr>
      </w:pPr>
    </w:p>
    <w:p w:rsidR="007179C4" w:rsidRPr="00456F24" w:rsidRDefault="007179C4" w:rsidP="007179C4">
      <w:pPr>
        <w:pStyle w:val="Tekstprzypisudolnego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85E62"/>
    <w:multiLevelType w:val="hybridMultilevel"/>
    <w:tmpl w:val="52F2A87A"/>
    <w:lvl w:ilvl="0" w:tplc="DC44B978">
      <w:start w:val="1"/>
      <w:numFmt w:val="decimal"/>
      <w:lvlText w:val="%1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1" w:tplc="130AC0F8">
      <w:start w:val="1"/>
      <w:numFmt w:val="decimal"/>
      <w:lvlText w:val="%2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62"/>
    <w:rsid w:val="002462B0"/>
    <w:rsid w:val="002E5732"/>
    <w:rsid w:val="007179C4"/>
    <w:rsid w:val="00860875"/>
    <w:rsid w:val="008E432F"/>
    <w:rsid w:val="00B7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077E"/>
  <w15:chartTrackingRefBased/>
  <w15:docId w15:val="{53700147-C68D-4F16-B25D-55681A57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7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7179C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7179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79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179C4"/>
    <w:rPr>
      <w:vertAlign w:val="superscript"/>
    </w:rPr>
  </w:style>
  <w:style w:type="paragraph" w:styleId="Stopka">
    <w:name w:val="footer"/>
    <w:basedOn w:val="Normalny"/>
    <w:link w:val="StopkaZnak"/>
    <w:rsid w:val="007179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179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179C4"/>
  </w:style>
  <w:style w:type="paragraph" w:styleId="Tekstdymka">
    <w:name w:val="Balloon Text"/>
    <w:basedOn w:val="Normalny"/>
    <w:link w:val="TekstdymkaZnak"/>
    <w:uiPriority w:val="99"/>
    <w:semiHidden/>
    <w:unhideWhenUsed/>
    <w:rsid w:val="008E43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32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647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Burchardt Beata</dc:creator>
  <cp:keywords/>
  <dc:description/>
  <cp:lastModifiedBy>Dziedzic-Kurpińska Anna</cp:lastModifiedBy>
  <cp:revision>3</cp:revision>
  <cp:lastPrinted>2020-01-29T10:48:00Z</cp:lastPrinted>
  <dcterms:created xsi:type="dcterms:W3CDTF">2020-01-29T12:12:00Z</dcterms:created>
  <dcterms:modified xsi:type="dcterms:W3CDTF">2020-01-31T12:35:00Z</dcterms:modified>
</cp:coreProperties>
</file>