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0F39" w14:textId="2599811C" w:rsidR="00DB4B98" w:rsidRPr="0056270A" w:rsidRDefault="00DB4B98" w:rsidP="00DB4B98">
      <w:pPr>
        <w:spacing w:after="0"/>
        <w:ind w:left="5103"/>
        <w:rPr>
          <w:rFonts w:cs="Calibri"/>
        </w:rPr>
      </w:pPr>
      <w:r w:rsidRPr="0056270A">
        <w:rPr>
          <w:rFonts w:cs="Calibri"/>
        </w:rPr>
        <w:t>Załącznik</w:t>
      </w:r>
    </w:p>
    <w:p w14:paraId="7BD3A63D" w14:textId="247D3575" w:rsidR="00DB4B98" w:rsidRPr="0056270A" w:rsidRDefault="00DB4B98" w:rsidP="00DB4B98">
      <w:pPr>
        <w:spacing w:after="0"/>
        <w:ind w:left="5103"/>
        <w:rPr>
          <w:rFonts w:cs="Calibri"/>
        </w:rPr>
      </w:pPr>
      <w:r w:rsidRPr="0056270A">
        <w:rPr>
          <w:rFonts w:cs="Calibri"/>
        </w:rPr>
        <w:t xml:space="preserve">do zarządzenia nr </w:t>
      </w:r>
      <w:r w:rsidR="00D326B3">
        <w:rPr>
          <w:rFonts w:cs="Calibri"/>
        </w:rPr>
        <w:t>710</w:t>
      </w:r>
      <w:r w:rsidR="000C7A7C" w:rsidRPr="0056270A">
        <w:rPr>
          <w:rFonts w:cs="Calibri"/>
        </w:rPr>
        <w:t>/2025</w:t>
      </w:r>
    </w:p>
    <w:p w14:paraId="019D7CA2" w14:textId="77777777" w:rsidR="00DB4B98" w:rsidRPr="0056270A" w:rsidRDefault="00DB4B98" w:rsidP="00DB4B98">
      <w:pPr>
        <w:spacing w:after="0"/>
        <w:ind w:left="5103"/>
        <w:rPr>
          <w:rFonts w:cs="Calibri"/>
        </w:rPr>
      </w:pPr>
      <w:r w:rsidRPr="0056270A">
        <w:rPr>
          <w:rFonts w:cs="Calibri"/>
        </w:rPr>
        <w:t>Prezydenta m.st. Warszawy</w:t>
      </w:r>
    </w:p>
    <w:p w14:paraId="11C2F9BE" w14:textId="2A38549E" w:rsidR="00DB4B98" w:rsidRPr="0056270A" w:rsidRDefault="00DB4B98" w:rsidP="00C75621">
      <w:pPr>
        <w:spacing w:after="1000"/>
        <w:ind w:left="5103"/>
        <w:rPr>
          <w:rFonts w:cs="Calibri"/>
        </w:rPr>
      </w:pPr>
      <w:r w:rsidRPr="0056270A">
        <w:rPr>
          <w:rFonts w:cs="Calibri"/>
        </w:rPr>
        <w:t xml:space="preserve">z </w:t>
      </w:r>
      <w:r w:rsidR="00D326B3">
        <w:rPr>
          <w:rFonts w:cs="Calibri"/>
        </w:rPr>
        <w:t>29 kwietnia</w:t>
      </w:r>
      <w:r w:rsidR="000C7A7C" w:rsidRPr="0056270A">
        <w:rPr>
          <w:rFonts w:cs="Calibri"/>
        </w:rPr>
        <w:t xml:space="preserve"> 2025</w:t>
      </w:r>
      <w:r w:rsidR="00C87EC5" w:rsidRPr="0056270A">
        <w:rPr>
          <w:rFonts w:cs="Calibri"/>
        </w:rPr>
        <w:t xml:space="preserve"> r.</w:t>
      </w:r>
    </w:p>
    <w:p w14:paraId="7FF3ABE9" w14:textId="77777777" w:rsidR="00DB4B98" w:rsidRPr="0056270A" w:rsidRDefault="00DB4B98" w:rsidP="00C75621">
      <w:pPr>
        <w:pStyle w:val="Nagwek1"/>
        <w:spacing w:after="480"/>
        <w:rPr>
          <w:rFonts w:cs="Calibri"/>
        </w:rPr>
      </w:pPr>
      <w:r w:rsidRPr="0056270A">
        <w:rPr>
          <w:rFonts w:cs="Calibri"/>
        </w:rPr>
        <w:t>Ogłoszenie</w:t>
      </w:r>
    </w:p>
    <w:p w14:paraId="421716B2" w14:textId="17F2B003" w:rsidR="00DB4B98" w:rsidRPr="0056270A" w:rsidRDefault="00DB4B98" w:rsidP="00DB4B98">
      <w:pPr>
        <w:rPr>
          <w:rFonts w:cs="Calibri"/>
        </w:rPr>
      </w:pPr>
      <w:r w:rsidRPr="0056270A">
        <w:rPr>
          <w:rFonts w:cs="Calibri"/>
        </w:rPr>
        <w:t xml:space="preserve">Prezydent m.st. Warszawy ogłasza otwarty konkurs ofert na realizację w </w:t>
      </w:r>
      <w:r w:rsidR="000C7A7C" w:rsidRPr="0056270A">
        <w:rPr>
          <w:rFonts w:cs="Calibri"/>
        </w:rPr>
        <w:t>latach</w:t>
      </w:r>
      <w:r w:rsidR="00F75BAF" w:rsidRPr="0056270A">
        <w:rPr>
          <w:rFonts w:cs="Calibri"/>
        </w:rPr>
        <w:t xml:space="preserve"> 202</w:t>
      </w:r>
      <w:r w:rsidR="00884A38" w:rsidRPr="0056270A">
        <w:rPr>
          <w:rFonts w:cs="Calibri"/>
        </w:rPr>
        <w:t>5</w:t>
      </w:r>
      <w:r w:rsidR="000C7A7C" w:rsidRPr="0056270A">
        <w:rPr>
          <w:rFonts w:cs="Calibri"/>
        </w:rPr>
        <w:t>-2026</w:t>
      </w:r>
      <w:r w:rsidRPr="0056270A">
        <w:rPr>
          <w:rFonts w:cs="Calibri"/>
        </w:rPr>
        <w:t xml:space="preserve"> </w:t>
      </w:r>
      <w:r w:rsidR="00F75BAF" w:rsidRPr="0056270A">
        <w:rPr>
          <w:rFonts w:cs="Calibri"/>
        </w:rPr>
        <w:t>zadania publicznego w zakresie upowszechniania i ochrony wolności i praw człowieka oraz swobód obywatelskich, a także działań wspomagających rozwój demokracji oraz zaprasza do składania ofert</w:t>
      </w:r>
      <w:r w:rsidR="0091113A" w:rsidRPr="0056270A">
        <w:rPr>
          <w:rFonts w:cs="Calibri"/>
        </w:rPr>
        <w:t>.</w:t>
      </w:r>
    </w:p>
    <w:p w14:paraId="0ACE9571" w14:textId="77777777" w:rsidR="00DB4B98" w:rsidRPr="0056270A" w:rsidRDefault="00DB4B98" w:rsidP="00DB4B98">
      <w:pPr>
        <w:rPr>
          <w:rFonts w:cs="Calibri"/>
        </w:rPr>
      </w:pPr>
      <w:r w:rsidRPr="0056270A">
        <w:rPr>
          <w:rFonts w:cs="Calibri"/>
        </w:rPr>
        <w:t>§ 1. Rodzaj zadania i wysokość środków publicznych przeznaczonych na realizację zadania.</w:t>
      </w:r>
    </w:p>
    <w:p w14:paraId="3247BD4F" w14:textId="77777777" w:rsidR="00DB4B98" w:rsidRPr="0056270A" w:rsidRDefault="00DB4B98" w:rsidP="00DB4B98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Zlecenie realizacji zadania publicznego nastąpi w formie wspierania lub powierzania wraz z udzieleniem dotacji.</w:t>
      </w:r>
    </w:p>
    <w:p w14:paraId="05364E74" w14:textId="77777777" w:rsidR="00DB4B98" w:rsidRPr="0056270A" w:rsidRDefault="00DB4B98" w:rsidP="00DB4B98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  <w:rPr>
          <w:rFonts w:cs="Calibri"/>
        </w:rPr>
      </w:pPr>
      <w:r w:rsidRPr="0056270A">
        <w:rPr>
          <w:rFonts w:cs="Calibri"/>
        </w:rPr>
        <w:t>Szczegółowe informacje dotyczące zadania zawiera poniższy formularz.</w:t>
      </w:r>
    </w:p>
    <w:p w14:paraId="0F6C67F3" w14:textId="77777777" w:rsidR="00DB4B98" w:rsidRPr="0056270A" w:rsidRDefault="00DB4B98" w:rsidP="00DB4B98">
      <w:pPr>
        <w:pStyle w:val="Nagwek1"/>
        <w:jc w:val="left"/>
        <w:rPr>
          <w:rFonts w:cs="Calibri"/>
        </w:rPr>
      </w:pPr>
      <w:r w:rsidRPr="0056270A">
        <w:rPr>
          <w:rFonts w:cs="Calibri"/>
        </w:rPr>
        <w:t>Informacje o zadaniu:</w:t>
      </w:r>
    </w:p>
    <w:p w14:paraId="4CDC8468" w14:textId="6904F746" w:rsidR="00DB4B98" w:rsidRPr="0056270A" w:rsidRDefault="00DB4B98" w:rsidP="00DB4B98">
      <w:pPr>
        <w:pStyle w:val="Akapitzlist"/>
        <w:ind w:left="567" w:hanging="283"/>
        <w:rPr>
          <w:rFonts w:cs="Calibri"/>
        </w:rPr>
      </w:pPr>
      <w:r w:rsidRPr="0056270A">
        <w:rPr>
          <w:rFonts w:cs="Calibri"/>
        </w:rPr>
        <w:t>1.</w:t>
      </w:r>
      <w:r w:rsidRPr="0056270A">
        <w:rPr>
          <w:rFonts w:cs="Calibri"/>
        </w:rPr>
        <w:tab/>
        <w:t xml:space="preserve">Nazwa zadania konkursowego: </w:t>
      </w:r>
      <w:r w:rsidR="00F75BAF" w:rsidRPr="0056270A">
        <w:rPr>
          <w:rFonts w:cs="Calibri"/>
        </w:rPr>
        <w:t>Upowszechnianie praw człowieka i promocja różnorodności społecznej – regranting.</w:t>
      </w:r>
    </w:p>
    <w:p w14:paraId="42D06D49" w14:textId="77777777" w:rsidR="00DB4B98" w:rsidRPr="0056270A" w:rsidRDefault="00DB4B98" w:rsidP="00DB4B98">
      <w:pPr>
        <w:pStyle w:val="Akapitzlist"/>
        <w:ind w:left="567" w:hanging="283"/>
        <w:rPr>
          <w:rFonts w:cs="Calibri"/>
        </w:rPr>
      </w:pPr>
      <w:r w:rsidRPr="0056270A">
        <w:rPr>
          <w:rFonts w:cs="Calibri"/>
        </w:rPr>
        <w:t>2.</w:t>
      </w:r>
      <w:r w:rsidRPr="0056270A">
        <w:rPr>
          <w:rFonts w:cs="Calibri"/>
        </w:rPr>
        <w:tab/>
        <w:t>Forma realizacji zadania: powierzenie lub wsparcie.</w:t>
      </w:r>
    </w:p>
    <w:p w14:paraId="50FD6BC0" w14:textId="1A24119E" w:rsidR="00DB4B98" w:rsidRPr="0056270A" w:rsidRDefault="00DB4B98" w:rsidP="00902A7B">
      <w:pPr>
        <w:pStyle w:val="Akapitzlist"/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>3.</w:t>
      </w:r>
      <w:r w:rsidRPr="0056270A">
        <w:rPr>
          <w:rFonts w:cs="Calibri"/>
        </w:rPr>
        <w:tab/>
        <w:t>Cel zadania:</w:t>
      </w:r>
      <w:r w:rsidR="00873857" w:rsidRPr="0056270A">
        <w:rPr>
          <w:rFonts w:cs="Calibri"/>
        </w:rPr>
        <w:t xml:space="preserve"> </w:t>
      </w:r>
      <w:r w:rsidR="00860F0A" w:rsidRPr="00860F0A">
        <w:rPr>
          <w:rFonts w:cs="Calibri"/>
        </w:rPr>
        <w:t>Zwiększenie liczby inicjatyw upowszechniających prawa człowieka i promujących różnorodność społeczną w Warszawie.</w:t>
      </w:r>
    </w:p>
    <w:p w14:paraId="251B839C" w14:textId="77777777" w:rsidR="00F75BAF" w:rsidRPr="0056270A" w:rsidRDefault="00DB4B98" w:rsidP="00902A7B">
      <w:pPr>
        <w:pStyle w:val="Akapitzlist"/>
        <w:spacing w:after="120"/>
        <w:ind w:left="568" w:hanging="284"/>
        <w:contextualSpacing w:val="0"/>
        <w:rPr>
          <w:rFonts w:cs="Calibri"/>
        </w:rPr>
      </w:pPr>
      <w:r w:rsidRPr="0056270A">
        <w:rPr>
          <w:rFonts w:cs="Calibri"/>
        </w:rPr>
        <w:t>4.</w:t>
      </w:r>
      <w:r w:rsidRPr="0056270A">
        <w:rPr>
          <w:rFonts w:cs="Calibri"/>
        </w:rPr>
        <w:tab/>
        <w:t>Opis zadania:</w:t>
      </w:r>
    </w:p>
    <w:p w14:paraId="06F7231C" w14:textId="74C49DFB" w:rsidR="006A250C" w:rsidRPr="0056270A" w:rsidRDefault="00F36A1F" w:rsidP="00902A7B">
      <w:pPr>
        <w:spacing w:after="120"/>
        <w:rPr>
          <w:rFonts w:cs="Calibri"/>
        </w:rPr>
      </w:pPr>
      <w:r w:rsidRPr="0056270A">
        <w:rPr>
          <w:rFonts w:cs="Calibri"/>
        </w:rPr>
        <w:t>Przedmiotem</w:t>
      </w:r>
      <w:r w:rsidR="005B463A" w:rsidRPr="0056270A">
        <w:rPr>
          <w:rFonts w:cs="Calibri"/>
        </w:rPr>
        <w:t xml:space="preserve"> konkursu jest wybór Operatora</w:t>
      </w:r>
      <w:r w:rsidR="00D5551E" w:rsidRPr="0056270A">
        <w:rPr>
          <w:rFonts w:cs="Calibri"/>
        </w:rPr>
        <w:t>, za pośrednictwem którego realizowane będą działania (projekty) upowszechniające prawa człowieka i p</w:t>
      </w:r>
      <w:r w:rsidR="00561D8B" w:rsidRPr="0056270A">
        <w:rPr>
          <w:rFonts w:cs="Calibri"/>
        </w:rPr>
        <w:t>ro</w:t>
      </w:r>
      <w:r w:rsidR="0097626E" w:rsidRPr="0056270A">
        <w:rPr>
          <w:rFonts w:cs="Calibri"/>
        </w:rPr>
        <w:t>mujące różnorodność społeczną w </w:t>
      </w:r>
      <w:r w:rsidR="00561D8B" w:rsidRPr="0056270A">
        <w:rPr>
          <w:rFonts w:cs="Calibri"/>
        </w:rPr>
        <w:t>Warszawie.</w:t>
      </w:r>
      <w:r w:rsidR="00D5551E" w:rsidRPr="0056270A">
        <w:rPr>
          <w:rFonts w:cs="Calibri"/>
        </w:rPr>
        <w:t xml:space="preserve"> </w:t>
      </w:r>
      <w:r w:rsidR="00561D8B" w:rsidRPr="0056270A">
        <w:rPr>
          <w:rFonts w:cs="Calibri"/>
        </w:rPr>
        <w:t>Operator w ramach konkursu dla organizacji pozarządowych wybierze projekty tematy</w:t>
      </w:r>
      <w:r w:rsidR="00900FF1" w:rsidRPr="0056270A">
        <w:rPr>
          <w:rFonts w:cs="Calibri"/>
        </w:rPr>
        <w:t>czn</w:t>
      </w:r>
      <w:r w:rsidR="002D3F12" w:rsidRPr="0056270A">
        <w:rPr>
          <w:rFonts w:cs="Calibri"/>
        </w:rPr>
        <w:t>i</w:t>
      </w:r>
      <w:r w:rsidR="00794847" w:rsidRPr="0056270A">
        <w:rPr>
          <w:rFonts w:cs="Calibri"/>
        </w:rPr>
        <w:t>e zgodne </w:t>
      </w:r>
      <w:r w:rsidR="00544507" w:rsidRPr="0056270A">
        <w:rPr>
          <w:rFonts w:cs="Calibri"/>
        </w:rPr>
        <w:t>z </w:t>
      </w:r>
      <w:r w:rsidR="00900FF1" w:rsidRPr="0056270A">
        <w:rPr>
          <w:rFonts w:cs="Calibri"/>
        </w:rPr>
        <w:t>zakresem zadania</w:t>
      </w:r>
      <w:r w:rsidR="00544507" w:rsidRPr="0056270A">
        <w:rPr>
          <w:rFonts w:cs="Calibri"/>
        </w:rPr>
        <w:t xml:space="preserve"> oraz udzieli dotacji na ich realizację (regranting)</w:t>
      </w:r>
      <w:r w:rsidR="00900FF1" w:rsidRPr="0056270A">
        <w:rPr>
          <w:rFonts w:cs="Calibri"/>
        </w:rPr>
        <w:t xml:space="preserve">. </w:t>
      </w:r>
    </w:p>
    <w:p w14:paraId="3D2C8D88" w14:textId="38818EB3" w:rsidR="0097626E" w:rsidRPr="0056270A" w:rsidRDefault="00122E17" w:rsidP="00902A7B">
      <w:pPr>
        <w:rPr>
          <w:rFonts w:cs="Calibri"/>
        </w:rPr>
      </w:pPr>
      <w:r w:rsidRPr="0056270A">
        <w:rPr>
          <w:rFonts w:cs="Calibri"/>
        </w:rPr>
        <w:t xml:space="preserve">Maksymalna kwota dotacji </w:t>
      </w:r>
      <w:r w:rsidR="007523C0" w:rsidRPr="0056270A">
        <w:rPr>
          <w:rFonts w:cs="Calibri"/>
        </w:rPr>
        <w:t xml:space="preserve">przeznaczona </w:t>
      </w:r>
      <w:r w:rsidR="00612450" w:rsidRPr="0056270A">
        <w:rPr>
          <w:rFonts w:cs="Calibri"/>
        </w:rPr>
        <w:t>na realizację</w:t>
      </w:r>
      <w:r w:rsidRPr="0056270A">
        <w:rPr>
          <w:rFonts w:cs="Calibri"/>
        </w:rPr>
        <w:t xml:space="preserve"> pojedynczego projektu</w:t>
      </w:r>
      <w:r w:rsidR="00612450" w:rsidRPr="0056270A">
        <w:rPr>
          <w:rFonts w:cs="Calibri"/>
        </w:rPr>
        <w:t xml:space="preserve"> </w:t>
      </w:r>
      <w:r w:rsidR="00884A38" w:rsidRPr="0056270A">
        <w:rPr>
          <w:rFonts w:cs="Calibri"/>
        </w:rPr>
        <w:t xml:space="preserve">to </w:t>
      </w:r>
      <w:r w:rsidR="008E46E7" w:rsidRPr="0056270A">
        <w:rPr>
          <w:rFonts w:cs="Calibri"/>
        </w:rPr>
        <w:t>12</w:t>
      </w:r>
      <w:r w:rsidRPr="0056270A">
        <w:rPr>
          <w:rFonts w:cs="Calibri"/>
        </w:rPr>
        <w:t xml:space="preserve"> 000,00 zł. </w:t>
      </w:r>
      <w:r w:rsidR="0097626E" w:rsidRPr="0056270A">
        <w:rPr>
          <w:rFonts w:cs="Calibri"/>
        </w:rPr>
        <w:t>O</w:t>
      </w:r>
      <w:r w:rsidR="001C7CFB" w:rsidRPr="0056270A">
        <w:rPr>
          <w:rFonts w:cs="Calibri"/>
        </w:rPr>
        <w:t> </w:t>
      </w:r>
      <w:r w:rsidR="0097626E" w:rsidRPr="0056270A">
        <w:rPr>
          <w:rFonts w:cs="Calibri"/>
        </w:rPr>
        <w:t>dotację w</w:t>
      </w:r>
      <w:r w:rsidR="006B1C47" w:rsidRPr="0056270A">
        <w:rPr>
          <w:rFonts w:cs="Calibri"/>
        </w:rPr>
        <w:t> </w:t>
      </w:r>
      <w:r w:rsidR="0097626E" w:rsidRPr="0056270A">
        <w:rPr>
          <w:rFonts w:cs="Calibri"/>
        </w:rPr>
        <w:t>konkursie ogłoszonym przez Operatora będą mogły ubiegać się organizacje pozarządowe</w:t>
      </w:r>
      <w:r w:rsidR="00ED0EF3" w:rsidRPr="0056270A">
        <w:rPr>
          <w:rFonts w:cs="Calibri"/>
        </w:rPr>
        <w:t xml:space="preserve"> oraz</w:t>
      </w:r>
      <w:r w:rsidR="006B1C47" w:rsidRPr="0056270A">
        <w:rPr>
          <w:rFonts w:cs="Calibri"/>
        </w:rPr>
        <w:t> </w:t>
      </w:r>
      <w:r w:rsidR="00ED0EF3" w:rsidRPr="0056270A">
        <w:rPr>
          <w:rFonts w:cs="Calibri"/>
        </w:rPr>
        <w:t>podmioty wymienione w art. 3 ust. 3 ustawy o działalności pożytku publicznego i</w:t>
      </w:r>
      <w:r w:rsidR="005F4A2F" w:rsidRPr="0056270A">
        <w:rPr>
          <w:rFonts w:cs="Calibri"/>
        </w:rPr>
        <w:t> </w:t>
      </w:r>
      <w:r w:rsidR="00ED0EF3" w:rsidRPr="0056270A">
        <w:rPr>
          <w:rFonts w:cs="Calibri"/>
        </w:rPr>
        <w:t>o</w:t>
      </w:r>
      <w:r w:rsidR="005F4A2F" w:rsidRPr="0056270A">
        <w:rPr>
          <w:rFonts w:cs="Calibri"/>
        </w:rPr>
        <w:t> </w:t>
      </w:r>
      <w:r w:rsidR="00ED0EF3" w:rsidRPr="0056270A">
        <w:rPr>
          <w:rFonts w:cs="Calibri"/>
        </w:rPr>
        <w:t>wolontariacie</w:t>
      </w:r>
      <w:r w:rsidR="0097626E" w:rsidRPr="0056270A">
        <w:rPr>
          <w:rFonts w:cs="Calibri"/>
        </w:rPr>
        <w:t xml:space="preserve">. </w:t>
      </w:r>
      <w:r w:rsidR="00F02B4B" w:rsidRPr="0056270A">
        <w:rPr>
          <w:rFonts w:cs="Calibri"/>
        </w:rPr>
        <w:t>Jedna organizacja będzie mogła u</w:t>
      </w:r>
      <w:r w:rsidR="008F7E58" w:rsidRPr="0056270A">
        <w:rPr>
          <w:rFonts w:cs="Calibri"/>
        </w:rPr>
        <w:t>biegać się</w:t>
      </w:r>
      <w:r w:rsidR="003C0A8E" w:rsidRPr="0056270A">
        <w:rPr>
          <w:rFonts w:cs="Calibri"/>
        </w:rPr>
        <w:t xml:space="preserve"> </w:t>
      </w:r>
      <w:r w:rsidR="00D7416E" w:rsidRPr="0056270A">
        <w:rPr>
          <w:rFonts w:cs="Calibri"/>
        </w:rPr>
        <w:t>o </w:t>
      </w:r>
      <w:r w:rsidR="008F7E58" w:rsidRPr="0056270A">
        <w:rPr>
          <w:rFonts w:cs="Calibri"/>
        </w:rPr>
        <w:t>dofinansowanie</w:t>
      </w:r>
      <w:r w:rsidR="00884A38" w:rsidRPr="0056270A">
        <w:rPr>
          <w:rFonts w:cs="Calibri"/>
        </w:rPr>
        <w:t xml:space="preserve"> </w:t>
      </w:r>
      <w:r w:rsidR="008F7E58" w:rsidRPr="0056270A">
        <w:rPr>
          <w:rFonts w:cs="Calibri"/>
        </w:rPr>
        <w:t xml:space="preserve">maksymalnie </w:t>
      </w:r>
      <w:r w:rsidR="003C0A8E" w:rsidRPr="0056270A">
        <w:rPr>
          <w:rFonts w:cs="Calibri"/>
        </w:rPr>
        <w:t>jednego</w:t>
      </w:r>
      <w:r w:rsidR="00884A38" w:rsidRPr="0056270A">
        <w:rPr>
          <w:rFonts w:cs="Calibri"/>
        </w:rPr>
        <w:t xml:space="preserve"> projekt</w:t>
      </w:r>
      <w:r w:rsidR="003C0A8E" w:rsidRPr="0056270A">
        <w:rPr>
          <w:rFonts w:cs="Calibri"/>
        </w:rPr>
        <w:t>u</w:t>
      </w:r>
      <w:r w:rsidR="008F7E58" w:rsidRPr="0056270A">
        <w:rPr>
          <w:rFonts w:cs="Calibri"/>
        </w:rPr>
        <w:t xml:space="preserve">. </w:t>
      </w:r>
      <w:r w:rsidR="00A21156" w:rsidRPr="0056270A">
        <w:rPr>
          <w:rFonts w:cs="Calibri"/>
        </w:rPr>
        <w:t>Wyłonione w </w:t>
      </w:r>
      <w:r w:rsidR="00CA606B" w:rsidRPr="0056270A">
        <w:rPr>
          <w:rFonts w:cs="Calibri"/>
        </w:rPr>
        <w:t>konkursie projekty powinny zosta</w:t>
      </w:r>
      <w:r w:rsidR="007523C0" w:rsidRPr="0056270A">
        <w:rPr>
          <w:rFonts w:cs="Calibri"/>
        </w:rPr>
        <w:t>ć rozliczone przez Operatora do </w:t>
      </w:r>
      <w:r w:rsidR="00D6786F" w:rsidRPr="0056270A">
        <w:rPr>
          <w:rFonts w:cs="Calibri"/>
        </w:rPr>
        <w:t>28</w:t>
      </w:r>
      <w:r w:rsidR="007523C0" w:rsidRPr="0056270A">
        <w:rPr>
          <w:rFonts w:cs="Calibri"/>
        </w:rPr>
        <w:t> </w:t>
      </w:r>
      <w:r w:rsidR="00D6786F" w:rsidRPr="0056270A">
        <w:rPr>
          <w:rFonts w:cs="Calibri"/>
        </w:rPr>
        <w:t>lutego 2026</w:t>
      </w:r>
      <w:r w:rsidR="00CA606B" w:rsidRPr="0056270A">
        <w:rPr>
          <w:rFonts w:cs="Calibri"/>
        </w:rPr>
        <w:t xml:space="preserve"> r.</w:t>
      </w:r>
    </w:p>
    <w:p w14:paraId="713E5F6A" w14:textId="256A0DD6" w:rsidR="00DB4B98" w:rsidRPr="0056270A" w:rsidRDefault="00DB4B98" w:rsidP="00BC7FA9">
      <w:pPr>
        <w:pStyle w:val="Nagwek1"/>
        <w:keepNext/>
        <w:numPr>
          <w:ilvl w:val="0"/>
          <w:numId w:val="17"/>
        </w:numPr>
        <w:spacing w:after="120"/>
        <w:ind w:left="714" w:hanging="357"/>
        <w:jc w:val="left"/>
        <w:rPr>
          <w:rFonts w:cs="Calibri"/>
        </w:rPr>
      </w:pPr>
      <w:r w:rsidRPr="0056270A">
        <w:rPr>
          <w:rFonts w:cs="Calibri"/>
        </w:rPr>
        <w:t>Realizacja zadania polega na:</w:t>
      </w:r>
    </w:p>
    <w:p w14:paraId="00DF4A84" w14:textId="4E24FB59" w:rsidR="00544507" w:rsidRPr="0056270A" w:rsidRDefault="00E30DD3" w:rsidP="00BC7FA9">
      <w:pPr>
        <w:pStyle w:val="Akapitzlist"/>
        <w:numPr>
          <w:ilvl w:val="0"/>
          <w:numId w:val="13"/>
        </w:numPr>
        <w:ind w:left="284" w:hanging="284"/>
        <w:rPr>
          <w:rFonts w:cs="Calibri"/>
        </w:rPr>
      </w:pPr>
      <w:r w:rsidRPr="0056270A">
        <w:rPr>
          <w:rFonts w:cs="Calibri"/>
        </w:rPr>
        <w:t>Opracowaniu</w:t>
      </w:r>
      <w:r w:rsidR="00544507" w:rsidRPr="0056270A">
        <w:rPr>
          <w:rFonts w:cs="Calibri"/>
        </w:rPr>
        <w:t xml:space="preserve"> regulaminu ubiegania się o dofinansowanie projektów</w:t>
      </w:r>
      <w:r w:rsidR="00A444BD" w:rsidRPr="0056270A">
        <w:rPr>
          <w:rFonts w:cs="Calibri"/>
        </w:rPr>
        <w:t xml:space="preserve">. </w:t>
      </w:r>
      <w:r w:rsidR="003B7FAD" w:rsidRPr="0056270A">
        <w:rPr>
          <w:rFonts w:cs="Calibri"/>
        </w:rPr>
        <w:t xml:space="preserve">Regulamin powinien określać maksymalną procentową wysokość kosztów administracyjnych ponoszonych </w:t>
      </w:r>
      <w:r w:rsidR="003B7FAD" w:rsidRPr="0056270A">
        <w:rPr>
          <w:rFonts w:cs="Calibri"/>
        </w:rPr>
        <w:lastRenderedPageBreak/>
        <w:t>przez</w:t>
      </w:r>
      <w:r w:rsidR="007A4B56">
        <w:rPr>
          <w:rFonts w:cs="Calibri"/>
        </w:rPr>
        <w:t> </w:t>
      </w:r>
      <w:r w:rsidR="003B7FAD" w:rsidRPr="0056270A">
        <w:rPr>
          <w:rFonts w:cs="Calibri"/>
        </w:rPr>
        <w:t xml:space="preserve">realizatorów. </w:t>
      </w:r>
      <w:r w:rsidR="00A444BD" w:rsidRPr="0056270A">
        <w:rPr>
          <w:rFonts w:cs="Calibri"/>
        </w:rPr>
        <w:t xml:space="preserve">Regulamin </w:t>
      </w:r>
      <w:r w:rsidR="004378F8">
        <w:rPr>
          <w:rFonts w:cs="Calibri"/>
        </w:rPr>
        <w:t>podlega</w:t>
      </w:r>
      <w:r w:rsidR="00503623" w:rsidRPr="0056270A">
        <w:rPr>
          <w:rFonts w:cs="Calibri"/>
        </w:rPr>
        <w:t xml:space="preserve"> </w:t>
      </w:r>
      <w:r w:rsidR="00544507" w:rsidRPr="0056270A">
        <w:rPr>
          <w:rFonts w:cs="Calibri"/>
        </w:rPr>
        <w:t>zaopiniowan</w:t>
      </w:r>
      <w:r w:rsidR="004378F8">
        <w:rPr>
          <w:rFonts w:cs="Calibri"/>
        </w:rPr>
        <w:t>iu</w:t>
      </w:r>
      <w:r w:rsidR="00544507" w:rsidRPr="0056270A">
        <w:rPr>
          <w:rFonts w:cs="Calibri"/>
        </w:rPr>
        <w:t xml:space="preserve"> przez</w:t>
      </w:r>
      <w:r w:rsidR="0032531B" w:rsidRPr="0056270A">
        <w:rPr>
          <w:rFonts w:cs="Calibri"/>
        </w:rPr>
        <w:t> </w:t>
      </w:r>
      <w:r w:rsidR="00544507" w:rsidRPr="0056270A">
        <w:rPr>
          <w:rFonts w:cs="Calibri"/>
        </w:rPr>
        <w:t>Centrum Komunikacji Społecznej</w:t>
      </w:r>
      <w:r w:rsidR="006C4C30" w:rsidRPr="0056270A">
        <w:rPr>
          <w:rFonts w:cs="Calibri"/>
        </w:rPr>
        <w:t xml:space="preserve"> Urzędu m.st. Warszawy</w:t>
      </w:r>
      <w:r w:rsidR="00A072A5" w:rsidRPr="0056270A">
        <w:rPr>
          <w:rFonts w:cs="Calibri"/>
        </w:rPr>
        <w:t>.</w:t>
      </w:r>
    </w:p>
    <w:p w14:paraId="113A57BD" w14:textId="42440DE2" w:rsidR="00544507" w:rsidRPr="0056270A" w:rsidRDefault="00E30DD3" w:rsidP="00BC7FA9">
      <w:pPr>
        <w:pStyle w:val="Akapitzlist"/>
        <w:numPr>
          <w:ilvl w:val="0"/>
          <w:numId w:val="13"/>
        </w:numPr>
        <w:spacing w:after="0"/>
        <w:ind w:left="284" w:hanging="284"/>
        <w:rPr>
          <w:rFonts w:cs="Calibri"/>
        </w:rPr>
      </w:pPr>
      <w:r w:rsidRPr="0056270A">
        <w:rPr>
          <w:rFonts w:cs="Calibri"/>
        </w:rPr>
        <w:t>P</w:t>
      </w:r>
      <w:r w:rsidR="00A444BD" w:rsidRPr="0056270A">
        <w:rPr>
          <w:rFonts w:cs="Calibri"/>
        </w:rPr>
        <w:t>rzygotowaniu</w:t>
      </w:r>
      <w:r w:rsidR="00544507" w:rsidRPr="0056270A">
        <w:rPr>
          <w:rFonts w:cs="Calibri"/>
        </w:rPr>
        <w:t xml:space="preserve"> dokumentacji konkursowej, w tym wzoru wniosku o dofinansowanie dla</w:t>
      </w:r>
      <w:r w:rsidR="0032531B" w:rsidRPr="0056270A">
        <w:rPr>
          <w:rFonts w:cs="Calibri"/>
        </w:rPr>
        <w:t> </w:t>
      </w:r>
      <w:r w:rsidR="00544507" w:rsidRPr="0056270A">
        <w:rPr>
          <w:rFonts w:cs="Calibri"/>
        </w:rPr>
        <w:t>realizatorów projektów oraz wzoru sprawozd</w:t>
      </w:r>
      <w:r w:rsidR="00A444BD" w:rsidRPr="0056270A">
        <w:rPr>
          <w:rFonts w:cs="Calibri"/>
        </w:rPr>
        <w:t xml:space="preserve">ania dla realizatorów projektu. </w:t>
      </w:r>
      <w:r w:rsidR="00102921" w:rsidRPr="0056270A">
        <w:rPr>
          <w:rFonts w:cs="Calibri"/>
        </w:rPr>
        <w:t>Wzór wniosku o </w:t>
      </w:r>
      <w:r w:rsidR="00544507" w:rsidRPr="0056270A">
        <w:rPr>
          <w:rFonts w:cs="Calibri"/>
        </w:rPr>
        <w:t>dofinansowanie powinien zawierać</w:t>
      </w:r>
      <w:r w:rsidR="00A02A2D" w:rsidRPr="0056270A">
        <w:rPr>
          <w:rFonts w:cs="Calibri"/>
        </w:rPr>
        <w:t xml:space="preserve"> </w:t>
      </w:r>
      <w:r w:rsidR="00A072A5" w:rsidRPr="0056270A">
        <w:rPr>
          <w:rFonts w:cs="Calibri"/>
        </w:rPr>
        <w:t xml:space="preserve">m.in. </w:t>
      </w:r>
      <w:r w:rsidR="00A02A2D" w:rsidRPr="0056270A">
        <w:rPr>
          <w:rFonts w:cs="Calibri"/>
        </w:rPr>
        <w:t>pola dotyczące</w:t>
      </w:r>
      <w:r w:rsidR="00102921" w:rsidRPr="0056270A">
        <w:rPr>
          <w:rFonts w:cs="Calibri"/>
        </w:rPr>
        <w:t>:</w:t>
      </w:r>
    </w:p>
    <w:p w14:paraId="11CCBA0E" w14:textId="76C072AD" w:rsidR="00544507" w:rsidRPr="0056270A" w:rsidRDefault="00977295" w:rsidP="00BC7FA9">
      <w:pPr>
        <w:pStyle w:val="Akapitzlist"/>
        <w:numPr>
          <w:ilvl w:val="0"/>
          <w:numId w:val="16"/>
        </w:numPr>
        <w:spacing w:after="0"/>
        <w:ind w:left="284" w:firstLine="0"/>
        <w:rPr>
          <w:rFonts w:cs="Calibri"/>
        </w:rPr>
      </w:pPr>
      <w:r w:rsidRPr="0056270A">
        <w:rPr>
          <w:rFonts w:cs="Calibri"/>
        </w:rPr>
        <w:t>c</w:t>
      </w:r>
      <w:r w:rsidR="00A02A2D" w:rsidRPr="0056270A">
        <w:rPr>
          <w:rFonts w:cs="Calibri"/>
        </w:rPr>
        <w:t>harakterystyki</w:t>
      </w:r>
      <w:r w:rsidRPr="0056270A">
        <w:rPr>
          <w:rFonts w:cs="Calibri"/>
        </w:rPr>
        <w:t xml:space="preserve"> </w:t>
      </w:r>
      <w:r w:rsidR="00544507" w:rsidRPr="0056270A">
        <w:rPr>
          <w:rFonts w:cs="Calibri"/>
        </w:rPr>
        <w:t>odbiorców</w:t>
      </w:r>
      <w:r w:rsidRPr="0056270A">
        <w:rPr>
          <w:rFonts w:cs="Calibri"/>
        </w:rPr>
        <w:t>_czyń</w:t>
      </w:r>
      <w:r w:rsidR="00A02A2D" w:rsidRPr="0056270A">
        <w:rPr>
          <w:rFonts w:cs="Calibri"/>
        </w:rPr>
        <w:t xml:space="preserve"> działań projektowych</w:t>
      </w:r>
      <w:r w:rsidR="0009274F" w:rsidRPr="0056270A">
        <w:rPr>
          <w:rFonts w:cs="Calibri"/>
        </w:rPr>
        <w:t>,</w:t>
      </w:r>
    </w:p>
    <w:p w14:paraId="760A6B7C" w14:textId="4FFC4C09" w:rsidR="00544507" w:rsidRPr="0056270A" w:rsidRDefault="00544507" w:rsidP="00BC7FA9">
      <w:pPr>
        <w:pStyle w:val="Akapitzlist"/>
        <w:numPr>
          <w:ilvl w:val="0"/>
          <w:numId w:val="16"/>
        </w:numPr>
        <w:spacing w:after="0"/>
        <w:ind w:left="284" w:firstLine="0"/>
        <w:rPr>
          <w:rFonts w:cs="Calibri"/>
        </w:rPr>
      </w:pPr>
      <w:r w:rsidRPr="0056270A">
        <w:rPr>
          <w:rFonts w:cs="Calibri"/>
        </w:rPr>
        <w:t>opis</w:t>
      </w:r>
      <w:r w:rsidR="00A02A2D" w:rsidRPr="0056270A">
        <w:rPr>
          <w:rFonts w:cs="Calibri"/>
        </w:rPr>
        <w:t>u</w:t>
      </w:r>
      <w:r w:rsidRPr="0056270A">
        <w:rPr>
          <w:rFonts w:cs="Calibri"/>
        </w:rPr>
        <w:t xml:space="preserve"> </w:t>
      </w:r>
      <w:r w:rsidR="00A072A5" w:rsidRPr="0056270A">
        <w:rPr>
          <w:rFonts w:cs="Calibri"/>
        </w:rPr>
        <w:t>planowanych</w:t>
      </w:r>
      <w:r w:rsidR="0009274F" w:rsidRPr="0056270A">
        <w:rPr>
          <w:rFonts w:cs="Calibri"/>
        </w:rPr>
        <w:t xml:space="preserve"> zadań,</w:t>
      </w:r>
    </w:p>
    <w:p w14:paraId="08CA65AE" w14:textId="1CFDD268" w:rsidR="00544507" w:rsidRPr="0056270A" w:rsidRDefault="00A02A2D" w:rsidP="00BC7FA9">
      <w:pPr>
        <w:pStyle w:val="Akapitzlist"/>
        <w:numPr>
          <w:ilvl w:val="0"/>
          <w:numId w:val="16"/>
        </w:numPr>
        <w:spacing w:after="0"/>
        <w:ind w:left="284" w:firstLine="0"/>
        <w:rPr>
          <w:rFonts w:cs="Calibri"/>
        </w:rPr>
      </w:pPr>
      <w:r w:rsidRPr="0056270A">
        <w:rPr>
          <w:rFonts w:cs="Calibri"/>
        </w:rPr>
        <w:t>rezultatów</w:t>
      </w:r>
      <w:r w:rsidR="00544507" w:rsidRPr="0056270A">
        <w:rPr>
          <w:rFonts w:cs="Calibri"/>
        </w:rPr>
        <w:t xml:space="preserve"> </w:t>
      </w:r>
      <w:r w:rsidRPr="0056270A">
        <w:rPr>
          <w:rFonts w:cs="Calibri"/>
        </w:rPr>
        <w:t>działania</w:t>
      </w:r>
      <w:r w:rsidR="0009274F" w:rsidRPr="0056270A">
        <w:rPr>
          <w:rFonts w:cs="Calibri"/>
        </w:rPr>
        <w:t>,</w:t>
      </w:r>
    </w:p>
    <w:p w14:paraId="57AB7630" w14:textId="086DE36E" w:rsidR="00544507" w:rsidRPr="0056270A" w:rsidRDefault="002C5CED" w:rsidP="00BC7FA9">
      <w:pPr>
        <w:pStyle w:val="Akapitzlist"/>
        <w:numPr>
          <w:ilvl w:val="0"/>
          <w:numId w:val="16"/>
        </w:numPr>
        <w:spacing w:after="0"/>
        <w:ind w:left="284" w:firstLine="0"/>
        <w:rPr>
          <w:rFonts w:cs="Calibri"/>
        </w:rPr>
      </w:pPr>
      <w:r w:rsidRPr="0056270A">
        <w:rPr>
          <w:rFonts w:cs="Calibri"/>
        </w:rPr>
        <w:t>budżetu</w:t>
      </w:r>
      <w:r w:rsidR="00A02A2D" w:rsidRPr="0056270A">
        <w:rPr>
          <w:rFonts w:cs="Calibri"/>
        </w:rPr>
        <w:t xml:space="preserve"> projektu</w:t>
      </w:r>
      <w:r w:rsidR="00544507" w:rsidRPr="0056270A">
        <w:rPr>
          <w:rFonts w:cs="Calibri"/>
        </w:rPr>
        <w:t>.</w:t>
      </w:r>
    </w:p>
    <w:p w14:paraId="0DCA2B36" w14:textId="4D54B26C" w:rsidR="006C4C30" w:rsidRPr="0056270A" w:rsidRDefault="00433F46" w:rsidP="00BC7FA9">
      <w:pPr>
        <w:pStyle w:val="Akapitzlist"/>
        <w:numPr>
          <w:ilvl w:val="0"/>
          <w:numId w:val="13"/>
        </w:numPr>
        <w:ind w:left="284" w:hanging="284"/>
        <w:rPr>
          <w:rFonts w:cs="Calibri"/>
        </w:rPr>
      </w:pPr>
      <w:r w:rsidRPr="0056270A">
        <w:rPr>
          <w:rFonts w:cs="Calibri"/>
        </w:rPr>
        <w:t xml:space="preserve">Przeprowadzeniu konkursu na wybór realizatorów </w:t>
      </w:r>
      <w:r w:rsidR="006C4C30" w:rsidRPr="0056270A">
        <w:rPr>
          <w:rFonts w:cs="Calibri"/>
        </w:rPr>
        <w:t xml:space="preserve">projektów, </w:t>
      </w:r>
      <w:r w:rsidR="00315569" w:rsidRPr="0056270A">
        <w:rPr>
          <w:rFonts w:cs="Calibri"/>
        </w:rPr>
        <w:t xml:space="preserve">na zasadach i w trybie określonych w ofercie, </w:t>
      </w:r>
      <w:r w:rsidR="00624682" w:rsidRPr="0056270A">
        <w:rPr>
          <w:rFonts w:cs="Calibri"/>
        </w:rPr>
        <w:t>w </w:t>
      </w:r>
      <w:r w:rsidRPr="0056270A">
        <w:rPr>
          <w:rFonts w:cs="Calibri"/>
        </w:rPr>
        <w:t>sposób zapewniający jawność i uczciwą konkurencję, w tym: ogłoszeni</w:t>
      </w:r>
      <w:r w:rsidR="005D6DA9" w:rsidRPr="0056270A">
        <w:rPr>
          <w:rFonts w:cs="Calibri"/>
        </w:rPr>
        <w:t>u</w:t>
      </w:r>
      <w:r w:rsidRPr="0056270A">
        <w:rPr>
          <w:rFonts w:cs="Calibri"/>
        </w:rPr>
        <w:t xml:space="preserve"> konkursu, jego promocj</w:t>
      </w:r>
      <w:r w:rsidR="005D6DA9" w:rsidRPr="0056270A">
        <w:rPr>
          <w:rFonts w:cs="Calibri"/>
        </w:rPr>
        <w:t>i</w:t>
      </w:r>
      <w:r w:rsidRPr="0056270A">
        <w:rPr>
          <w:rFonts w:cs="Calibri"/>
        </w:rPr>
        <w:t>, zebrani</w:t>
      </w:r>
      <w:r w:rsidR="005D6DA9" w:rsidRPr="0056270A">
        <w:rPr>
          <w:rFonts w:cs="Calibri"/>
        </w:rPr>
        <w:t>u</w:t>
      </w:r>
      <w:r w:rsidRPr="0056270A">
        <w:rPr>
          <w:rFonts w:cs="Calibri"/>
        </w:rPr>
        <w:t xml:space="preserve"> ofert i wyb</w:t>
      </w:r>
      <w:r w:rsidR="001C7CFB" w:rsidRPr="0056270A">
        <w:rPr>
          <w:rFonts w:cs="Calibri"/>
        </w:rPr>
        <w:t>orze</w:t>
      </w:r>
      <w:r w:rsidRPr="0056270A">
        <w:rPr>
          <w:rFonts w:cs="Calibri"/>
        </w:rPr>
        <w:t xml:space="preserve"> realizatorów </w:t>
      </w:r>
      <w:r w:rsidR="006C4C30" w:rsidRPr="0056270A">
        <w:rPr>
          <w:rFonts w:cs="Calibri"/>
        </w:rPr>
        <w:t>pr</w:t>
      </w:r>
      <w:r w:rsidR="006F2C5E" w:rsidRPr="0056270A">
        <w:rPr>
          <w:rFonts w:cs="Calibri"/>
        </w:rPr>
        <w:t>ojektów przez zespół oceniający, podpisaniu umów i monitorowaniu realizacji projektów.</w:t>
      </w:r>
    </w:p>
    <w:p w14:paraId="67E1EF32" w14:textId="0372180F" w:rsidR="00621092" w:rsidRPr="0056270A" w:rsidRDefault="00433F46" w:rsidP="006C4C30">
      <w:pPr>
        <w:pStyle w:val="Akapitzlist"/>
        <w:ind w:left="284"/>
        <w:rPr>
          <w:rFonts w:cs="Calibri"/>
        </w:rPr>
      </w:pPr>
      <w:r w:rsidRPr="0056270A">
        <w:rPr>
          <w:rFonts w:cs="Calibri"/>
        </w:rPr>
        <w:t>Z</w:t>
      </w:r>
      <w:r w:rsidR="00C75621" w:rsidRPr="0056270A">
        <w:rPr>
          <w:rFonts w:cs="Calibri"/>
        </w:rPr>
        <w:t xml:space="preserve">espół </w:t>
      </w:r>
      <w:r w:rsidR="006F2C5E" w:rsidRPr="0056270A">
        <w:rPr>
          <w:rFonts w:cs="Calibri"/>
        </w:rPr>
        <w:t xml:space="preserve">oceniający </w:t>
      </w:r>
      <w:r w:rsidR="00C75621" w:rsidRPr="0056270A">
        <w:rPr>
          <w:rFonts w:cs="Calibri"/>
        </w:rPr>
        <w:t>musi s</w:t>
      </w:r>
      <w:r w:rsidR="007F7DEC" w:rsidRPr="0056270A">
        <w:rPr>
          <w:rFonts w:cs="Calibri"/>
        </w:rPr>
        <w:t xml:space="preserve">kładać się z </w:t>
      </w:r>
      <w:r w:rsidRPr="0056270A">
        <w:rPr>
          <w:rFonts w:cs="Calibri"/>
        </w:rPr>
        <w:t>jednego przedstawiciela</w:t>
      </w:r>
      <w:r w:rsidR="00AC0D1B" w:rsidRPr="0056270A">
        <w:rPr>
          <w:rFonts w:cs="Calibri"/>
        </w:rPr>
        <w:t>_ki</w:t>
      </w:r>
      <w:r w:rsidRPr="0056270A">
        <w:rPr>
          <w:rFonts w:cs="Calibri"/>
        </w:rPr>
        <w:t xml:space="preserve"> </w:t>
      </w:r>
      <w:r w:rsidR="00593663" w:rsidRPr="0056270A">
        <w:rPr>
          <w:rFonts w:cs="Calibri"/>
        </w:rPr>
        <w:t>Operatora</w:t>
      </w:r>
      <w:r w:rsidR="00C75621" w:rsidRPr="0056270A">
        <w:rPr>
          <w:rFonts w:cs="Calibri"/>
        </w:rPr>
        <w:t xml:space="preserve">, </w:t>
      </w:r>
      <w:r w:rsidRPr="0056270A">
        <w:rPr>
          <w:rFonts w:cs="Calibri"/>
        </w:rPr>
        <w:t>jednego przedstawiciela</w:t>
      </w:r>
      <w:r w:rsidR="00AC0D1B" w:rsidRPr="0056270A">
        <w:rPr>
          <w:rFonts w:cs="Calibri"/>
        </w:rPr>
        <w:t>_ki</w:t>
      </w:r>
      <w:r w:rsidRPr="0056270A">
        <w:rPr>
          <w:rFonts w:cs="Calibri"/>
        </w:rPr>
        <w:t xml:space="preserve"> Branżowej Komisji Dialogu Spo</w:t>
      </w:r>
      <w:r w:rsidR="00873857" w:rsidRPr="0056270A">
        <w:rPr>
          <w:rFonts w:cs="Calibri"/>
        </w:rPr>
        <w:t xml:space="preserve">łecznego ds. </w:t>
      </w:r>
      <w:r w:rsidR="00860F0A">
        <w:rPr>
          <w:rFonts w:cs="Calibri"/>
        </w:rPr>
        <w:t>Równego Traktowania</w:t>
      </w:r>
      <w:r w:rsidR="007F7DEC" w:rsidRPr="0056270A">
        <w:rPr>
          <w:rFonts w:cs="Calibri"/>
        </w:rPr>
        <w:t xml:space="preserve">, </w:t>
      </w:r>
      <w:r w:rsidRPr="0056270A">
        <w:rPr>
          <w:rFonts w:cs="Calibri"/>
        </w:rPr>
        <w:t>jednego przedstawiciela</w:t>
      </w:r>
      <w:r w:rsidR="00AC0D1B" w:rsidRPr="0056270A">
        <w:rPr>
          <w:rFonts w:cs="Calibri"/>
        </w:rPr>
        <w:t>_ki</w:t>
      </w:r>
      <w:r w:rsidRPr="0056270A">
        <w:rPr>
          <w:rFonts w:cs="Calibri"/>
        </w:rPr>
        <w:t xml:space="preserve"> Centrum Komunikacji Spo</w:t>
      </w:r>
      <w:r w:rsidR="00FA2B7C" w:rsidRPr="0056270A">
        <w:rPr>
          <w:rFonts w:cs="Calibri"/>
        </w:rPr>
        <w:t>łecznej Urzędu m.st. Warszawy</w:t>
      </w:r>
      <w:r w:rsidR="00860F0A">
        <w:rPr>
          <w:rFonts w:cs="Calibri"/>
        </w:rPr>
        <w:t xml:space="preserve">. </w:t>
      </w:r>
      <w:r w:rsidR="00503623" w:rsidRPr="0056270A">
        <w:rPr>
          <w:rFonts w:cs="Calibri"/>
        </w:rPr>
        <w:t>Zespół podejmuje rozstrzygnięcia w drodze uzgodnienia stanowisk.</w:t>
      </w:r>
    </w:p>
    <w:p w14:paraId="1FBC8C20" w14:textId="021B8FD3" w:rsidR="00433F46" w:rsidRPr="0056270A" w:rsidRDefault="00F006F3" w:rsidP="00BC7FA9">
      <w:pPr>
        <w:pStyle w:val="Akapitzlist"/>
        <w:numPr>
          <w:ilvl w:val="0"/>
          <w:numId w:val="13"/>
        </w:numPr>
        <w:ind w:left="284" w:hanging="284"/>
        <w:rPr>
          <w:rFonts w:cs="Calibri"/>
        </w:rPr>
      </w:pPr>
      <w:r>
        <w:rPr>
          <w:rFonts w:cs="Calibri"/>
        </w:rPr>
        <w:t>Zapewnieniu</w:t>
      </w:r>
      <w:r w:rsidR="00CB703F" w:rsidRPr="0056270A">
        <w:rPr>
          <w:rFonts w:cs="Calibri"/>
        </w:rPr>
        <w:t xml:space="preserve"> merytoryczneg</w:t>
      </w:r>
      <w:r w:rsidR="0029065B" w:rsidRPr="0056270A">
        <w:rPr>
          <w:rFonts w:cs="Calibri"/>
        </w:rPr>
        <w:t>o wsparcia realizatorom projektów</w:t>
      </w:r>
      <w:r w:rsidR="006F2C5E" w:rsidRPr="0056270A">
        <w:rPr>
          <w:rFonts w:cs="Calibri"/>
        </w:rPr>
        <w:t>, w tym p</w:t>
      </w:r>
      <w:r w:rsidR="00CB703F" w:rsidRPr="0056270A">
        <w:rPr>
          <w:rFonts w:cs="Calibri"/>
        </w:rPr>
        <w:t>rzeprowadz</w:t>
      </w:r>
      <w:r w:rsidR="006F2C5E" w:rsidRPr="0056270A">
        <w:rPr>
          <w:rFonts w:cs="Calibri"/>
        </w:rPr>
        <w:t xml:space="preserve">enia </w:t>
      </w:r>
      <w:r w:rsidR="00CB703F" w:rsidRPr="0056270A">
        <w:rPr>
          <w:rFonts w:cs="Calibri"/>
        </w:rPr>
        <w:t>szkolenia</w:t>
      </w:r>
      <w:r w:rsidR="003B7FAD" w:rsidRPr="0056270A">
        <w:rPr>
          <w:rFonts w:cs="Calibri"/>
        </w:rPr>
        <w:t>/szkoleń</w:t>
      </w:r>
      <w:r w:rsidR="00CB703F" w:rsidRPr="0056270A">
        <w:rPr>
          <w:rFonts w:cs="Calibri"/>
        </w:rPr>
        <w:t>, dotyczącego</w:t>
      </w:r>
      <w:r w:rsidR="003B7FAD" w:rsidRPr="0056270A">
        <w:rPr>
          <w:rFonts w:cs="Calibri"/>
        </w:rPr>
        <w:t>/dotyczących</w:t>
      </w:r>
      <w:r w:rsidR="00CB703F" w:rsidRPr="0056270A">
        <w:rPr>
          <w:rFonts w:cs="Calibri"/>
        </w:rPr>
        <w:t xml:space="preserve"> zasad przygotowania wniosku o d</w:t>
      </w:r>
      <w:r w:rsidR="0062264A" w:rsidRPr="0056270A">
        <w:rPr>
          <w:rFonts w:cs="Calibri"/>
        </w:rPr>
        <w:t>ofinansowanie</w:t>
      </w:r>
      <w:r w:rsidR="00D34B7C" w:rsidRPr="0056270A">
        <w:rPr>
          <w:rFonts w:cs="Calibri"/>
        </w:rPr>
        <w:t xml:space="preserve"> </w:t>
      </w:r>
      <w:r w:rsidR="00553075" w:rsidRPr="0056270A">
        <w:rPr>
          <w:rFonts w:cs="Calibri"/>
        </w:rPr>
        <w:t>oraz</w:t>
      </w:r>
      <w:r w:rsidR="00DB46B3" w:rsidRPr="0056270A">
        <w:rPr>
          <w:rFonts w:cs="Calibri"/>
        </w:rPr>
        <w:t> </w:t>
      </w:r>
      <w:r w:rsidR="0062264A" w:rsidRPr="0056270A">
        <w:rPr>
          <w:rFonts w:cs="Calibri"/>
        </w:rPr>
        <w:t>sprawozdania</w:t>
      </w:r>
      <w:r w:rsidR="00D34B7C" w:rsidRPr="0056270A">
        <w:rPr>
          <w:rFonts w:cs="Calibri"/>
        </w:rPr>
        <w:t xml:space="preserve"> </w:t>
      </w:r>
      <w:r w:rsidR="00553075" w:rsidRPr="0056270A">
        <w:rPr>
          <w:rFonts w:cs="Calibri"/>
        </w:rPr>
        <w:t>i</w:t>
      </w:r>
      <w:r w:rsidR="00D34B7C" w:rsidRPr="0056270A">
        <w:rPr>
          <w:rFonts w:cs="Calibri"/>
        </w:rPr>
        <w:t xml:space="preserve"> rozliczenia projektu.</w:t>
      </w:r>
    </w:p>
    <w:p w14:paraId="55875B41" w14:textId="437B7D9F" w:rsidR="00DB4B98" w:rsidRPr="0056270A" w:rsidRDefault="006011F8" w:rsidP="00BC7FA9">
      <w:pPr>
        <w:pStyle w:val="Nagwek1"/>
        <w:keepNext/>
        <w:numPr>
          <w:ilvl w:val="0"/>
          <w:numId w:val="17"/>
        </w:numPr>
        <w:spacing w:after="120"/>
        <w:ind w:left="714" w:hanging="357"/>
        <w:jc w:val="left"/>
        <w:rPr>
          <w:rFonts w:cs="Calibri"/>
        </w:rPr>
      </w:pPr>
      <w:r w:rsidRPr="0056270A">
        <w:rPr>
          <w:rFonts w:cs="Calibri"/>
        </w:rPr>
        <w:t xml:space="preserve">Operator </w:t>
      </w:r>
      <w:r w:rsidR="00DB4B98" w:rsidRPr="0056270A">
        <w:rPr>
          <w:rFonts w:cs="Calibri"/>
        </w:rPr>
        <w:t xml:space="preserve">zobowiązany </w:t>
      </w:r>
      <w:r w:rsidRPr="0056270A">
        <w:rPr>
          <w:rFonts w:cs="Calibri"/>
        </w:rPr>
        <w:t xml:space="preserve">będzie </w:t>
      </w:r>
      <w:r w:rsidR="00DB4B98" w:rsidRPr="0056270A">
        <w:rPr>
          <w:rFonts w:cs="Calibri"/>
        </w:rPr>
        <w:t>do:</w:t>
      </w:r>
    </w:p>
    <w:p w14:paraId="44C4B823" w14:textId="13389F5B" w:rsidR="006011F8" w:rsidRPr="0056270A" w:rsidRDefault="006011F8" w:rsidP="00BC7FA9">
      <w:pPr>
        <w:pStyle w:val="Akapitzlist"/>
        <w:numPr>
          <w:ilvl w:val="0"/>
          <w:numId w:val="11"/>
        </w:numPr>
        <w:spacing w:after="160"/>
        <w:ind w:left="284" w:hanging="284"/>
        <w:rPr>
          <w:rFonts w:cs="Calibri"/>
        </w:rPr>
      </w:pPr>
      <w:r w:rsidRPr="0056270A">
        <w:rPr>
          <w:rFonts w:cs="Calibri"/>
        </w:rPr>
        <w:t xml:space="preserve">Stosowania w komunikacji zewnętrznej (promocji konkursu) i wewnętrznej (z realizatorami) </w:t>
      </w:r>
      <w:r w:rsidR="00AC0F4F" w:rsidRPr="0056270A">
        <w:rPr>
          <w:rFonts w:cs="Calibri"/>
        </w:rPr>
        <w:t xml:space="preserve">zasad prostego języka </w:t>
      </w:r>
      <w:r w:rsidR="004910E3" w:rsidRPr="0056270A">
        <w:rPr>
          <w:rFonts w:cs="Calibri"/>
        </w:rPr>
        <w:t xml:space="preserve">oraz </w:t>
      </w:r>
      <w:r w:rsidR="00011FFA" w:rsidRPr="0056270A">
        <w:rPr>
          <w:rFonts w:cs="Calibri"/>
        </w:rPr>
        <w:t>języka włączającego (</w:t>
      </w:r>
      <w:r w:rsidRPr="0056270A">
        <w:rPr>
          <w:rFonts w:cs="Calibri"/>
        </w:rPr>
        <w:t>inkluzywnego</w:t>
      </w:r>
      <w:r w:rsidR="00011FFA" w:rsidRPr="0056270A">
        <w:rPr>
          <w:rFonts w:cs="Calibri"/>
        </w:rPr>
        <w:t>)</w:t>
      </w:r>
      <w:r w:rsidRPr="0056270A">
        <w:rPr>
          <w:rFonts w:cs="Calibri"/>
        </w:rPr>
        <w:t>.</w:t>
      </w:r>
    </w:p>
    <w:p w14:paraId="46872C69" w14:textId="77777777" w:rsidR="00D21378" w:rsidRPr="0056270A" w:rsidRDefault="00611FCF" w:rsidP="00BC7FA9">
      <w:pPr>
        <w:pStyle w:val="Akapitzlist"/>
        <w:numPr>
          <w:ilvl w:val="0"/>
          <w:numId w:val="11"/>
        </w:numPr>
        <w:spacing w:after="160"/>
        <w:ind w:left="284" w:hanging="284"/>
        <w:rPr>
          <w:rFonts w:cs="Calibri"/>
        </w:rPr>
      </w:pPr>
      <w:r w:rsidRPr="0056270A">
        <w:rPr>
          <w:rFonts w:cs="Calibri"/>
        </w:rPr>
        <w:t>Zapewnienia dostępności działań</w:t>
      </w:r>
      <w:r w:rsidR="00BA5D2D" w:rsidRPr="0056270A">
        <w:rPr>
          <w:rFonts w:cs="Calibri"/>
        </w:rPr>
        <w:t xml:space="preserve"> i informacji</w:t>
      </w:r>
      <w:r w:rsidRPr="0056270A">
        <w:rPr>
          <w:rFonts w:cs="Calibri"/>
        </w:rPr>
        <w:t xml:space="preserve"> (patrz: pkt 5. ogłoszenia</w:t>
      </w:r>
      <w:r w:rsidR="00757BD8" w:rsidRPr="0056270A">
        <w:rPr>
          <w:rFonts w:cs="Calibri"/>
        </w:rPr>
        <w:t>).</w:t>
      </w:r>
    </w:p>
    <w:p w14:paraId="5668E1DF" w14:textId="51C01CE0" w:rsidR="00D21378" w:rsidRPr="0056270A" w:rsidRDefault="00D21378" w:rsidP="00BC7FA9">
      <w:pPr>
        <w:pStyle w:val="Akapitzlist"/>
        <w:numPr>
          <w:ilvl w:val="0"/>
          <w:numId w:val="11"/>
        </w:numPr>
        <w:spacing w:after="160"/>
        <w:ind w:left="284" w:hanging="284"/>
        <w:rPr>
          <w:rFonts w:cs="Calibri"/>
        </w:rPr>
      </w:pPr>
      <w:r w:rsidRPr="0056270A">
        <w:rPr>
          <w:rFonts w:cs="Calibri"/>
        </w:rPr>
        <w:t>Monitorowania i oceny realizacji projektów.</w:t>
      </w:r>
    </w:p>
    <w:p w14:paraId="358F024E" w14:textId="167F1E16" w:rsidR="0009274F" w:rsidRPr="0056270A" w:rsidRDefault="00D21378" w:rsidP="00BC7FA9">
      <w:pPr>
        <w:pStyle w:val="Akapitzlist"/>
        <w:numPr>
          <w:ilvl w:val="0"/>
          <w:numId w:val="11"/>
        </w:numPr>
        <w:ind w:left="284" w:hanging="284"/>
        <w:rPr>
          <w:rFonts w:cs="Calibri"/>
        </w:rPr>
      </w:pPr>
      <w:r w:rsidRPr="0056270A">
        <w:rPr>
          <w:rFonts w:cs="Calibri"/>
          <w:bCs/>
        </w:rPr>
        <w:t>Pro</w:t>
      </w:r>
      <w:r w:rsidR="0009274F" w:rsidRPr="0056270A">
        <w:rPr>
          <w:rFonts w:cs="Calibri"/>
          <w:bCs/>
        </w:rPr>
        <w:t>wadzenia dokumentacji realizacji zadań.</w:t>
      </w:r>
    </w:p>
    <w:p w14:paraId="689F6A7B" w14:textId="6C3C1A85" w:rsidR="00DB4B98" w:rsidRPr="0056270A" w:rsidRDefault="00D626E4" w:rsidP="00BC7FA9">
      <w:pPr>
        <w:pStyle w:val="Akapitzlist"/>
        <w:numPr>
          <w:ilvl w:val="0"/>
          <w:numId w:val="11"/>
        </w:numPr>
        <w:ind w:left="284" w:hanging="284"/>
        <w:rPr>
          <w:rFonts w:cs="Calibri"/>
        </w:rPr>
      </w:pPr>
      <w:r w:rsidRPr="0056270A">
        <w:rPr>
          <w:rFonts w:cs="Calibri"/>
        </w:rPr>
        <w:t>Niepobierania świadczeń pieniężnych od odbiorców</w:t>
      </w:r>
      <w:r w:rsidR="008C04E6" w:rsidRPr="0056270A">
        <w:rPr>
          <w:rFonts w:cs="Calibri"/>
        </w:rPr>
        <w:t>_czyń</w:t>
      </w:r>
      <w:r w:rsidRPr="0056270A">
        <w:rPr>
          <w:rFonts w:cs="Calibri"/>
        </w:rPr>
        <w:t xml:space="preserve"> zadania oraz realizatorów projektów.</w:t>
      </w:r>
    </w:p>
    <w:p w14:paraId="3A3BD954" w14:textId="5B02BF02" w:rsidR="00BD6536" w:rsidRDefault="006011F8" w:rsidP="00BC7FA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rPr>
          <w:rFonts w:cs="Calibri"/>
          <w:bCs/>
        </w:rPr>
      </w:pPr>
      <w:r w:rsidRPr="0056270A">
        <w:rPr>
          <w:rFonts w:cs="Calibri"/>
          <w:bCs/>
        </w:rPr>
        <w:t>W</w:t>
      </w:r>
      <w:r w:rsidR="00DB4B98" w:rsidRPr="0056270A">
        <w:rPr>
          <w:rFonts w:cs="Calibri"/>
          <w:bCs/>
        </w:rPr>
        <w:t xml:space="preserve">spółpracy z </w:t>
      </w:r>
      <w:r w:rsidRPr="0056270A">
        <w:rPr>
          <w:rFonts w:cs="Calibri"/>
          <w:bCs/>
        </w:rPr>
        <w:t xml:space="preserve">Centrum Komunikacji Społecznej Urzędu </w:t>
      </w:r>
      <w:r w:rsidR="00DB4B98" w:rsidRPr="0056270A">
        <w:rPr>
          <w:rFonts w:cs="Calibri"/>
          <w:bCs/>
        </w:rPr>
        <w:t>m.st. Warszawy, w</w:t>
      </w:r>
      <w:r w:rsidR="00570D5C" w:rsidRPr="0056270A">
        <w:rPr>
          <w:rFonts w:cs="Calibri"/>
          <w:bCs/>
        </w:rPr>
        <w:t xml:space="preserve"> szczególności poprzez</w:t>
      </w:r>
      <w:r w:rsidR="00D21378" w:rsidRPr="0056270A">
        <w:rPr>
          <w:rFonts w:cs="Calibri"/>
          <w:bCs/>
        </w:rPr>
        <w:t> </w:t>
      </w:r>
      <w:r w:rsidR="00570D5C" w:rsidRPr="0056270A">
        <w:rPr>
          <w:rFonts w:cs="Calibri"/>
          <w:bCs/>
        </w:rPr>
        <w:t>udział w</w:t>
      </w:r>
      <w:r w:rsidR="00DB4B98" w:rsidRPr="0056270A">
        <w:rPr>
          <w:rFonts w:cs="Calibri"/>
          <w:bCs/>
        </w:rPr>
        <w:t xml:space="preserve"> spotkaniach </w:t>
      </w:r>
      <w:r w:rsidR="00A94CED" w:rsidRPr="0056270A">
        <w:rPr>
          <w:rFonts w:cs="Calibri"/>
          <w:bCs/>
        </w:rPr>
        <w:t>ze Z</w:t>
      </w:r>
      <w:r w:rsidR="00E17CDC" w:rsidRPr="0056270A">
        <w:rPr>
          <w:rFonts w:cs="Calibri"/>
          <w:bCs/>
        </w:rPr>
        <w:t>leceniodawcą</w:t>
      </w:r>
      <w:r w:rsidR="00DB4B98" w:rsidRPr="0056270A">
        <w:rPr>
          <w:rFonts w:cs="Calibri"/>
          <w:bCs/>
        </w:rPr>
        <w:t>. Częstotliwość, terminy i zakres spotkań będą ust</w:t>
      </w:r>
      <w:r w:rsidR="00E17CDC" w:rsidRPr="0056270A">
        <w:rPr>
          <w:rFonts w:cs="Calibri"/>
          <w:bCs/>
        </w:rPr>
        <w:t>alane wspólnie.</w:t>
      </w:r>
    </w:p>
    <w:p w14:paraId="38325109" w14:textId="6458E780" w:rsidR="00770DA1" w:rsidRPr="00770DA1" w:rsidRDefault="00770DA1" w:rsidP="00BC7FA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rPr>
          <w:rFonts w:cs="Calibri"/>
          <w:bCs/>
        </w:rPr>
      </w:pPr>
      <w:r>
        <w:rPr>
          <w:rFonts w:cs="Calibri"/>
          <w:bCs/>
        </w:rPr>
        <w:t xml:space="preserve">W przypadku, gdy projekt realizowany przez realizatora </w:t>
      </w:r>
      <w:r w:rsidR="008B031A">
        <w:rPr>
          <w:rFonts w:cs="Calibri"/>
          <w:bCs/>
        </w:rPr>
        <w:t xml:space="preserve">będzie </w:t>
      </w:r>
      <w:r>
        <w:rPr>
          <w:rFonts w:cs="Calibri"/>
          <w:bCs/>
        </w:rPr>
        <w:t xml:space="preserve">skierowany do osób małoletnich, </w:t>
      </w:r>
      <w:r w:rsidRPr="008B031A">
        <w:rPr>
          <w:rFonts w:asciiTheme="minorHAnsi" w:hAnsiTheme="minorHAnsi"/>
          <w:bCs/>
        </w:rPr>
        <w:t>realizacji zadania zgodnie z wytycznymi wynikającymi z ustawy o przeciwdziałaniu zagrożeniom przestępczością na tle seksualnym i ochronie małoletnich. W umowie na realizację zadania zostaną zawarte następujące zapisy:</w:t>
      </w:r>
    </w:p>
    <w:p w14:paraId="7D5B9265" w14:textId="1500F9C8" w:rsidR="00770DA1" w:rsidRPr="00BC150A" w:rsidRDefault="00770DA1" w:rsidP="00BC7FA9">
      <w:pPr>
        <w:pStyle w:val="Akapitzlist"/>
        <w:numPr>
          <w:ilvl w:val="0"/>
          <w:numId w:val="20"/>
        </w:numPr>
        <w:ind w:left="567" w:hanging="283"/>
        <w:rPr>
          <w:rFonts w:asciiTheme="minorHAnsi" w:hAnsiTheme="minorHAnsi"/>
          <w:bCs/>
        </w:rPr>
      </w:pPr>
      <w:r w:rsidRPr="002928EF">
        <w:rPr>
          <w:rFonts w:asciiTheme="minorHAnsi" w:hAnsiTheme="minorHAnsi"/>
          <w:bCs/>
        </w:rPr>
        <w:t>Zleceniobiorca oświadcza, że znana mu jest</w:t>
      </w:r>
      <w:r w:rsidRPr="00BC150A">
        <w:rPr>
          <w:rFonts w:asciiTheme="minorHAnsi" w:hAnsiTheme="minorHAnsi"/>
          <w:bCs/>
        </w:rPr>
        <w:t xml:space="preserve"> treść ustawy z dnia 13 maja 2016 r. o przeciwdziałaniu zagrożeniom przestępczością na tle seksualnym </w:t>
      </w:r>
      <w:r w:rsidRPr="00A805A0">
        <w:rPr>
          <w:rFonts w:asciiTheme="minorHAnsi" w:hAnsiTheme="minorHAnsi"/>
          <w:bCs/>
        </w:rPr>
        <w:t xml:space="preserve">i ochronie małoletnich </w:t>
      </w:r>
      <w:r w:rsidRPr="00BC150A">
        <w:rPr>
          <w:rFonts w:asciiTheme="minorHAnsi" w:hAnsiTheme="minorHAnsi"/>
          <w:bCs/>
        </w:rPr>
        <w:t>(Dz.</w:t>
      </w:r>
      <w:r w:rsidR="008B031A">
        <w:rPr>
          <w:rFonts w:asciiTheme="minorHAnsi" w:hAnsiTheme="minorHAnsi"/>
          <w:bCs/>
        </w:rPr>
        <w:t> </w:t>
      </w:r>
      <w:r w:rsidRPr="00BC150A">
        <w:rPr>
          <w:rFonts w:asciiTheme="minorHAnsi" w:hAnsiTheme="minorHAnsi"/>
          <w:bCs/>
        </w:rPr>
        <w:t>U. 202</w:t>
      </w:r>
      <w:r w:rsidR="00384AB7">
        <w:rPr>
          <w:rFonts w:asciiTheme="minorHAnsi" w:hAnsiTheme="minorHAnsi"/>
          <w:bCs/>
        </w:rPr>
        <w:t>4</w:t>
      </w:r>
      <w:r w:rsidRPr="00BC150A">
        <w:rPr>
          <w:rFonts w:asciiTheme="minorHAnsi" w:hAnsiTheme="minorHAnsi"/>
          <w:bCs/>
        </w:rPr>
        <w:t xml:space="preserve"> r. poz. 1</w:t>
      </w:r>
      <w:r w:rsidR="00384AB7">
        <w:rPr>
          <w:rFonts w:asciiTheme="minorHAnsi" w:hAnsiTheme="minorHAnsi"/>
          <w:bCs/>
        </w:rPr>
        <w:t>802</w:t>
      </w:r>
      <w:r w:rsidRPr="00BC150A">
        <w:rPr>
          <w:rFonts w:asciiTheme="minorHAnsi" w:hAnsiTheme="minorHAnsi"/>
          <w:bCs/>
        </w:rPr>
        <w:t xml:space="preserve"> z późn. zm.) oraz obowiązki z niej wynikające, jak również sankcje związane z ich niedopełnieniem.</w:t>
      </w:r>
    </w:p>
    <w:p w14:paraId="3D0C1B83" w14:textId="77777777" w:rsidR="00770DA1" w:rsidRPr="00BC150A" w:rsidRDefault="00770DA1" w:rsidP="00BC7FA9">
      <w:pPr>
        <w:pStyle w:val="Akapitzlist"/>
        <w:numPr>
          <w:ilvl w:val="0"/>
          <w:numId w:val="20"/>
        </w:numPr>
        <w:ind w:left="567" w:hanging="283"/>
        <w:rPr>
          <w:rFonts w:asciiTheme="minorHAnsi" w:hAnsiTheme="minorHAnsi"/>
          <w:bCs/>
        </w:rPr>
      </w:pPr>
      <w:r w:rsidRPr="00BC150A">
        <w:rPr>
          <w:rFonts w:asciiTheme="minorHAnsi" w:hAnsiTheme="minorHAnsi"/>
          <w:bCs/>
        </w:rPr>
        <w:t>Przed dopuszczeniem do realizacji zadań wynikających z umowy w zakresie działalności związanej z wychowaniem, edukacją, wypoczynkiem, leczeniem</w:t>
      </w:r>
      <w:r w:rsidRPr="00A805A0">
        <w:rPr>
          <w:rFonts w:asciiTheme="minorHAnsi" w:hAnsiTheme="minorHAnsi"/>
          <w:bCs/>
        </w:rPr>
        <w:t xml:space="preserve">, świadczeniem porad </w:t>
      </w:r>
      <w:r w:rsidRPr="00A805A0">
        <w:rPr>
          <w:rFonts w:asciiTheme="minorHAnsi" w:hAnsiTheme="minorHAnsi"/>
          <w:bCs/>
        </w:rPr>
        <w:lastRenderedPageBreak/>
        <w:t xml:space="preserve">psychologicznych, rozwojem duchowym, uprawianiem sportu lub realizacją innych zainteresowań przez małoletnich lub z opieką nad nimi </w:t>
      </w:r>
      <w:r w:rsidRPr="00BC150A">
        <w:rPr>
          <w:rFonts w:asciiTheme="minorHAnsi" w:hAnsiTheme="minorHAnsi"/>
          <w:bCs/>
        </w:rPr>
        <w:t>Zleceniobiorca zweryfikuje osoby biorące udział przy wykonywaniu ww. czynności pod kątem ich figurowania w Rejestrze Sprawców Przestępstw na Tle Seksualnym z dostępem ograniczonym (zwanego dalej</w:t>
      </w:r>
      <w:r>
        <w:rPr>
          <w:rFonts w:asciiTheme="minorHAnsi" w:hAnsiTheme="minorHAnsi"/>
          <w:bCs/>
        </w:rPr>
        <w:t> </w:t>
      </w:r>
      <w:r w:rsidRPr="00BC150A">
        <w:rPr>
          <w:rFonts w:asciiTheme="minorHAnsi" w:hAnsiTheme="minorHAnsi"/>
          <w:bCs/>
        </w:rPr>
        <w:t>Rejestrem).</w:t>
      </w:r>
    </w:p>
    <w:p w14:paraId="14883CF2" w14:textId="77777777" w:rsidR="00770DA1" w:rsidRPr="00BC150A" w:rsidRDefault="00770DA1" w:rsidP="00BC7FA9">
      <w:pPr>
        <w:pStyle w:val="Akapitzlist"/>
        <w:numPr>
          <w:ilvl w:val="0"/>
          <w:numId w:val="20"/>
        </w:numPr>
        <w:ind w:left="567" w:hanging="283"/>
        <w:rPr>
          <w:rFonts w:asciiTheme="minorHAnsi" w:hAnsiTheme="minorHAnsi"/>
          <w:bCs/>
        </w:rPr>
      </w:pPr>
      <w:r w:rsidRPr="00BC150A">
        <w:rPr>
          <w:rFonts w:asciiTheme="minorHAnsi" w:hAnsiTheme="minorHAnsi"/>
          <w:bCs/>
        </w:rPr>
        <w:t>Przy wykonywaniu umowy, w w/w zakresie nie będą brały udziału osoby, które:</w:t>
      </w:r>
      <w:r w:rsidRPr="00571492">
        <w:rPr>
          <w:noProof/>
          <w:lang w:eastAsia="pl-PL"/>
        </w:rPr>
        <w:t xml:space="preserve"> </w:t>
      </w:r>
    </w:p>
    <w:p w14:paraId="4996C6E9" w14:textId="77777777" w:rsidR="00770DA1" w:rsidRPr="00096EF3" w:rsidRDefault="00770DA1" w:rsidP="00BC7FA9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rPr>
          <w:rFonts w:asciiTheme="minorHAnsi" w:hAnsiTheme="minorHAnsi"/>
          <w:b/>
          <w:bCs/>
        </w:rPr>
      </w:pPr>
      <w:r w:rsidRPr="00096EF3">
        <w:rPr>
          <w:rFonts w:asciiTheme="minorHAnsi" w:hAnsiTheme="minorHAnsi"/>
          <w:bCs/>
        </w:rPr>
        <w:t>widnieją w Rejestrze albo zostały prawomocnie skazane za przestępstwo określone w</w:t>
      </w:r>
      <w:r>
        <w:rPr>
          <w:rFonts w:asciiTheme="minorHAnsi" w:hAnsiTheme="minorHAnsi"/>
          <w:bCs/>
        </w:rPr>
        <w:t> </w:t>
      </w:r>
      <w:r w:rsidRPr="00096EF3">
        <w:rPr>
          <w:rFonts w:asciiTheme="minorHAnsi" w:hAnsiTheme="minorHAnsi"/>
          <w:bCs/>
        </w:rPr>
        <w:t>rozdziale XIX i XXV Kodeksu karnego, przestępstwo określone w art. 189a i art. 207 Kodeksu karnego lub</w:t>
      </w:r>
      <w:r>
        <w:rPr>
          <w:rFonts w:asciiTheme="minorHAnsi" w:hAnsiTheme="minorHAnsi"/>
          <w:bCs/>
        </w:rPr>
        <w:t> </w:t>
      </w:r>
      <w:r w:rsidRPr="00096EF3">
        <w:rPr>
          <w:rFonts w:asciiTheme="minorHAnsi" w:hAnsiTheme="minorHAnsi"/>
          <w:bCs/>
        </w:rPr>
        <w:t>w</w:t>
      </w:r>
      <w:r>
        <w:rPr>
          <w:rFonts w:asciiTheme="minorHAnsi" w:hAnsiTheme="minorHAnsi"/>
          <w:bCs/>
        </w:rPr>
        <w:t> </w:t>
      </w:r>
      <w:r w:rsidRPr="00096EF3">
        <w:rPr>
          <w:rFonts w:asciiTheme="minorHAnsi" w:hAnsiTheme="minorHAnsi"/>
          <w:bCs/>
        </w:rPr>
        <w:t>ustawie z dnia 29 lipca 2005 r. o przeciwdziałaniu narkomanii,</w:t>
      </w:r>
    </w:p>
    <w:p w14:paraId="3859BEEC" w14:textId="77777777" w:rsidR="00770DA1" w:rsidRPr="00096EF3" w:rsidRDefault="00770DA1" w:rsidP="00BC7FA9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rPr>
          <w:rFonts w:asciiTheme="minorHAnsi" w:hAnsiTheme="minorHAnsi"/>
          <w:b/>
          <w:bCs/>
        </w:rPr>
      </w:pPr>
      <w:r w:rsidRPr="00096EF3">
        <w:rPr>
          <w:rFonts w:asciiTheme="minorHAnsi" w:hAnsiTheme="minorHAnsi"/>
          <w:bCs/>
        </w:rPr>
        <w:t>nie zostały poddane weryfikacji pod kątem figurowania w Rejestrze,</w:t>
      </w:r>
    </w:p>
    <w:p w14:paraId="65FE3B40" w14:textId="77777777" w:rsidR="00770DA1" w:rsidRPr="00096EF3" w:rsidRDefault="00770DA1" w:rsidP="00BC7FA9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rPr>
          <w:rFonts w:asciiTheme="minorHAnsi" w:hAnsiTheme="minorHAnsi"/>
          <w:b/>
          <w:bCs/>
        </w:rPr>
      </w:pPr>
      <w:r w:rsidRPr="00096EF3">
        <w:rPr>
          <w:rFonts w:asciiTheme="minorHAnsi" w:hAnsiTheme="minorHAnsi"/>
          <w:bCs/>
        </w:rPr>
        <w:t>nie przedłożyły informacji lub oświadczenia, o których mowa w art. 21 ust. 3-7 ww.</w:t>
      </w:r>
      <w:r>
        <w:rPr>
          <w:rFonts w:asciiTheme="minorHAnsi" w:hAnsiTheme="minorHAnsi"/>
          <w:bCs/>
        </w:rPr>
        <w:t> </w:t>
      </w:r>
      <w:r w:rsidRPr="00096EF3">
        <w:rPr>
          <w:rFonts w:asciiTheme="minorHAnsi" w:hAnsiTheme="minorHAnsi"/>
          <w:bCs/>
        </w:rPr>
        <w:t>ustawy lub</w:t>
      </w:r>
    </w:p>
    <w:p w14:paraId="6533E615" w14:textId="77777777" w:rsidR="00770DA1" w:rsidRPr="00096EF3" w:rsidRDefault="00770DA1" w:rsidP="00BC7FA9">
      <w:pPr>
        <w:pStyle w:val="Akapitzlist"/>
        <w:numPr>
          <w:ilvl w:val="0"/>
          <w:numId w:val="21"/>
        </w:numPr>
        <w:spacing w:after="120"/>
        <w:ind w:left="851" w:hanging="284"/>
        <w:rPr>
          <w:rFonts w:asciiTheme="minorHAnsi" w:hAnsiTheme="minorHAnsi"/>
          <w:b/>
          <w:bCs/>
        </w:rPr>
      </w:pPr>
      <w:r w:rsidRPr="00096EF3">
        <w:rPr>
          <w:rFonts w:asciiTheme="minorHAnsi" w:hAnsiTheme="minorHAnsi"/>
          <w:bCs/>
        </w:rPr>
        <w:t>co do których Zleceniobiorca powziął informację, że w stosunku do nich prowadzone są postępowania karne o których mowa w art. 2 lub art. 21 ust. 3 ww. ustawy.</w:t>
      </w:r>
    </w:p>
    <w:p w14:paraId="2A17ECF0" w14:textId="3F1F98F6" w:rsidR="00BD6536" w:rsidRPr="0056270A" w:rsidRDefault="00BD6536" w:rsidP="00BC7FA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rPr>
          <w:rFonts w:cs="Calibri"/>
          <w:bCs/>
        </w:rPr>
      </w:pPr>
      <w:r w:rsidRPr="0056270A">
        <w:rPr>
          <w:rFonts w:cs="Calibri"/>
        </w:rPr>
        <w:t>W przypadku współpracy z wolontariuszami_kami podczas realizacji zadania:</w:t>
      </w:r>
    </w:p>
    <w:p w14:paraId="72E98588" w14:textId="70317FA1" w:rsidR="00BD6536" w:rsidRPr="0056270A" w:rsidRDefault="00BD6536" w:rsidP="00BC7FA9">
      <w:pPr>
        <w:pStyle w:val="Akapitzlist"/>
        <w:numPr>
          <w:ilvl w:val="0"/>
          <w:numId w:val="18"/>
        </w:numPr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 xml:space="preserve">stosowania standardów współpracy z wolontariuszami_kami, o których mowa w projekcie „Ochotnicy warszawscy” (informacje na stronie </w:t>
      </w:r>
      <w:hyperlink r:id="rId11" w:history="1">
        <w:r w:rsidRPr="0056270A">
          <w:rPr>
            <w:rStyle w:val="Hipercze"/>
            <w:rFonts w:cs="Calibri"/>
            <w:u w:val="none"/>
          </w:rPr>
          <w:t>www.ochotnicy.waw.pl</w:t>
        </w:r>
      </w:hyperlink>
      <w:r w:rsidRPr="0056270A">
        <w:rPr>
          <w:rFonts w:cs="Calibri"/>
        </w:rPr>
        <w:t>);</w:t>
      </w:r>
    </w:p>
    <w:p w14:paraId="03B4A427" w14:textId="77777777" w:rsidR="00BD6536" w:rsidRPr="0056270A" w:rsidRDefault="00BD6536" w:rsidP="00BC7FA9">
      <w:pPr>
        <w:pStyle w:val="Akapitzlist"/>
        <w:numPr>
          <w:ilvl w:val="0"/>
          <w:numId w:val="18"/>
        </w:numPr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>udziału osoby koordynującej współpracę z wolontariuszami_kami w spotkaniu informacyjnym nt. projektu „Ochotnicy warszawscy” i standardów pracy z wolontariuszami_kami, organizowanym przez Centrum Komunikacji Społecznej Urzędu m.st. Warszawy;</w:t>
      </w:r>
    </w:p>
    <w:p w14:paraId="440A1574" w14:textId="77777777" w:rsidR="00BD6536" w:rsidRPr="0056270A" w:rsidRDefault="00BD6536" w:rsidP="00BC7FA9">
      <w:pPr>
        <w:pStyle w:val="Akapitzlist"/>
        <w:numPr>
          <w:ilvl w:val="0"/>
          <w:numId w:val="18"/>
        </w:numPr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>umieszczenia oferty/informacji o rekrutacji wolontariuszy_ek w portalu „Ochotnicy warszawscy” (w przypadku prowadzenia rekrutacji podczas realizacji zadania);</w:t>
      </w:r>
    </w:p>
    <w:p w14:paraId="51E5E033" w14:textId="754AA75C" w:rsidR="00BD6536" w:rsidRPr="0056270A" w:rsidRDefault="00BD6536" w:rsidP="00BC7FA9">
      <w:pPr>
        <w:pStyle w:val="Akapitzlist"/>
        <w:numPr>
          <w:ilvl w:val="0"/>
          <w:numId w:val="18"/>
        </w:numPr>
        <w:ind w:left="568" w:hanging="284"/>
        <w:rPr>
          <w:rFonts w:cs="Calibri"/>
        </w:rPr>
      </w:pPr>
      <w:r w:rsidRPr="0056270A">
        <w:rPr>
          <w:rFonts w:cs="Calibri"/>
        </w:rPr>
        <w:t>przygotowania i przekazania do Zespołu Rozwoju Wolontariatu, który działa w Centrum Komunikacji Społecznej</w:t>
      </w:r>
      <w:r w:rsidR="006C4C30" w:rsidRPr="0056270A">
        <w:rPr>
          <w:rFonts w:cs="Calibri"/>
        </w:rPr>
        <w:t xml:space="preserve"> Urzędu m.st. Warszawy</w:t>
      </w:r>
      <w:r w:rsidRPr="0056270A">
        <w:rPr>
          <w:rFonts w:cs="Calibri"/>
        </w:rPr>
        <w:t>, treści informacyjnych na temat współpracy z wolontariuszam_kami. Materiały zostaną opublikowane na portalu internetowym projektu „Ochotnicy warszawscy” (minimum dwa razy w trakcie realizacji zadania</w:t>
      </w:r>
      <w:r w:rsidRPr="0056270A">
        <w:rPr>
          <w:rFonts w:cs="Calibri"/>
          <w:bCs/>
        </w:rPr>
        <w:t>).</w:t>
      </w:r>
    </w:p>
    <w:p w14:paraId="0F0D1761" w14:textId="7449EF19" w:rsidR="00780595" w:rsidRPr="0056270A" w:rsidRDefault="00780595" w:rsidP="00BC7FA9">
      <w:pPr>
        <w:pStyle w:val="Nagwek1"/>
        <w:numPr>
          <w:ilvl w:val="0"/>
          <w:numId w:val="17"/>
        </w:numPr>
        <w:spacing w:after="120"/>
        <w:jc w:val="left"/>
        <w:rPr>
          <w:rFonts w:cs="Calibri"/>
        </w:rPr>
      </w:pPr>
      <w:r w:rsidRPr="0056270A">
        <w:rPr>
          <w:rFonts w:cs="Calibri"/>
        </w:rPr>
        <w:t>Oferty</w:t>
      </w:r>
      <w:r w:rsidR="00E90626" w:rsidRPr="0056270A">
        <w:rPr>
          <w:rFonts w:cs="Calibri"/>
        </w:rPr>
        <w:t>,</w:t>
      </w:r>
      <w:r w:rsidR="00847231" w:rsidRPr="0056270A">
        <w:rPr>
          <w:rFonts w:cs="Calibri"/>
        </w:rPr>
        <w:t xml:space="preserve"> </w:t>
      </w:r>
      <w:r w:rsidR="00E90626" w:rsidRPr="0056270A">
        <w:rPr>
          <w:rFonts w:cs="Calibri"/>
          <w:color w:val="000000"/>
          <w:szCs w:val="24"/>
        </w:rPr>
        <w:t>poza informacjami zawartymi w pkt. IV. 6 oferty, powinny określać m.in.</w:t>
      </w:r>
      <w:r w:rsidRPr="0056270A">
        <w:rPr>
          <w:rFonts w:cs="Calibri"/>
        </w:rPr>
        <w:t>:</w:t>
      </w:r>
    </w:p>
    <w:p w14:paraId="0446ACEC" w14:textId="04FBF6F8" w:rsidR="00780595" w:rsidRPr="0056270A" w:rsidRDefault="00006C45" w:rsidP="00BC7FA9">
      <w:pPr>
        <w:pStyle w:val="Akapitzlist"/>
        <w:numPr>
          <w:ilvl w:val="0"/>
          <w:numId w:val="14"/>
        </w:numPr>
        <w:ind w:left="284" w:hanging="284"/>
        <w:rPr>
          <w:rFonts w:cs="Calibri"/>
        </w:rPr>
      </w:pPr>
      <w:r w:rsidRPr="0056270A">
        <w:rPr>
          <w:rFonts w:cs="Calibri"/>
        </w:rPr>
        <w:t>Z</w:t>
      </w:r>
      <w:r w:rsidR="00780595" w:rsidRPr="0056270A">
        <w:rPr>
          <w:rFonts w:cs="Calibri"/>
        </w:rPr>
        <w:t>asady i tryb naboru projektów</w:t>
      </w:r>
      <w:r w:rsidRPr="0056270A">
        <w:rPr>
          <w:rFonts w:cs="Calibri"/>
        </w:rPr>
        <w:t>.</w:t>
      </w:r>
      <w:r w:rsidR="000A7C42">
        <w:rPr>
          <w:rFonts w:cs="Calibri"/>
        </w:rPr>
        <w:t xml:space="preserve"> </w:t>
      </w:r>
    </w:p>
    <w:p w14:paraId="2664948E" w14:textId="6CD80CCB" w:rsidR="00780595" w:rsidRPr="0056270A" w:rsidRDefault="00006C45" w:rsidP="00BC7FA9">
      <w:pPr>
        <w:pStyle w:val="Akapitzlist"/>
        <w:numPr>
          <w:ilvl w:val="0"/>
          <w:numId w:val="14"/>
        </w:numPr>
        <w:ind w:left="284" w:hanging="284"/>
        <w:contextualSpacing w:val="0"/>
        <w:rPr>
          <w:rFonts w:cs="Calibri"/>
        </w:rPr>
      </w:pPr>
      <w:r w:rsidRPr="0056270A">
        <w:rPr>
          <w:rFonts w:cs="Calibri"/>
        </w:rPr>
        <w:t>W</w:t>
      </w:r>
      <w:r w:rsidR="00780595" w:rsidRPr="0056270A">
        <w:rPr>
          <w:rFonts w:cs="Calibri"/>
        </w:rPr>
        <w:t>arunki i kryteria wyboru realizatorów projektów oraz zasady i sposób monitorowania i oceny realizowanych przez nich projektów.</w:t>
      </w:r>
    </w:p>
    <w:p w14:paraId="7BA3D59D" w14:textId="77777777" w:rsidR="00DB4B98" w:rsidRPr="0056270A" w:rsidRDefault="00DB4B98" w:rsidP="00292B66">
      <w:pPr>
        <w:pStyle w:val="Akapitzlist"/>
        <w:keepNext/>
        <w:spacing w:after="160"/>
        <w:ind w:left="568" w:hanging="284"/>
        <w:contextualSpacing w:val="0"/>
        <w:rPr>
          <w:rFonts w:cs="Calibri"/>
        </w:rPr>
      </w:pPr>
      <w:r w:rsidRPr="0056270A">
        <w:rPr>
          <w:rFonts w:cs="Calibri"/>
        </w:rPr>
        <w:t>5.</w:t>
      </w:r>
      <w:r w:rsidRPr="0056270A">
        <w:rPr>
          <w:rFonts w:cs="Calibri"/>
        </w:rPr>
        <w:tab/>
        <w:t>Zapewnienie dostępności osobom ze szczególnymi potrzebami:</w:t>
      </w:r>
    </w:p>
    <w:p w14:paraId="5746D38E" w14:textId="77777777" w:rsidR="00DB4B98" w:rsidRPr="0056270A" w:rsidRDefault="00DB4B9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>Środki finansowe w ramach realizacji zadania publicznego mogą być przeznaczone na pokrycie wydatków związanych z zapewnianiem dostępności.</w:t>
      </w:r>
    </w:p>
    <w:p w14:paraId="532EE19A" w14:textId="77777777" w:rsidR="00DB4B98" w:rsidRPr="0056270A" w:rsidRDefault="00DB4B9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>Oferent powinien wskazać, w jaki sposób zapewni realizację wymagań z art. 6 ustawy o zapewnianiu dostępności osobom ze szczególnymi potrzebami.</w:t>
      </w:r>
    </w:p>
    <w:p w14:paraId="4891A3D1" w14:textId="0BDD30CC" w:rsidR="00DB4B98" w:rsidRPr="0056270A" w:rsidRDefault="00DB4B9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 xml:space="preserve">Informacje o projektowanym poziomie zapewnienia dostępności osobom ze szczególnymi potrzebami w ramach zadania w obszarze architektonicznym, cyfrowym, komunikacyjno-informacyjnym lub przewidywanych </w:t>
      </w:r>
      <w:r w:rsidR="00067C4E" w:rsidRPr="0056270A">
        <w:rPr>
          <w:rFonts w:cs="Calibri"/>
        </w:rPr>
        <w:t>formach dostępu alternatywnego O</w:t>
      </w:r>
      <w:r w:rsidRPr="0056270A">
        <w:rPr>
          <w:rFonts w:cs="Calibri"/>
        </w:rPr>
        <w:t xml:space="preserve">ferent powinien zawrzeć w sekcji VI oferty – inne działania mogące mieć znaczenie przy ocenie oferty. Ewentualne bariery </w:t>
      </w:r>
      <w:r w:rsidRPr="0056270A">
        <w:rPr>
          <w:rFonts w:cs="Calibri"/>
        </w:rPr>
        <w:lastRenderedPageBreak/>
        <w:t>w poszczególnych obszarach dostępności i przeszkody w ich usunięciu powinny zostać szczegółowo opisane i uzasadnione wraz z określoną szc</w:t>
      </w:r>
      <w:r w:rsidR="00ED7D33" w:rsidRPr="0056270A">
        <w:rPr>
          <w:rFonts w:cs="Calibri"/>
        </w:rPr>
        <w:t>zegółowo ścieżką postępowania w </w:t>
      </w:r>
      <w:r w:rsidRPr="0056270A">
        <w:rPr>
          <w:rFonts w:cs="Calibri"/>
        </w:rPr>
        <w:t>przypadku dostępu alternatywnego.</w:t>
      </w:r>
    </w:p>
    <w:p w14:paraId="16465EB9" w14:textId="53668E63" w:rsidR="00DB4B98" w:rsidRPr="0056270A" w:rsidRDefault="007003A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 xml:space="preserve">Oferent </w:t>
      </w:r>
      <w:r w:rsidR="00DB4B98" w:rsidRPr="0056270A">
        <w:rPr>
          <w:rFonts w:cs="Calibri"/>
        </w:rPr>
        <w:t>planując zadanie publiczne powinien oszacować z należytą starannością całkowity koszt jego realizacji, uwzględniający także nakłady poniesione z tytułu zapewnienia dostępności.</w:t>
      </w:r>
    </w:p>
    <w:p w14:paraId="24AC91DC" w14:textId="386F0D61" w:rsidR="00DB4B98" w:rsidRPr="0056270A" w:rsidRDefault="00DB4B9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>Zaleca się uwzględnienie w kalkulacji kosztów przewidzianych na re</w:t>
      </w:r>
      <w:r w:rsidR="00ED7D33" w:rsidRPr="0056270A">
        <w:rPr>
          <w:rFonts w:cs="Calibri"/>
        </w:rPr>
        <w:t>alizację zadania kosztów, które </w:t>
      </w:r>
      <w:r w:rsidRPr="0056270A">
        <w:rPr>
          <w:rFonts w:cs="Calibri"/>
        </w:rPr>
        <w:t>zostaną poniesione na zapewnianie dostępności realizowanego zadania.</w:t>
      </w:r>
    </w:p>
    <w:p w14:paraId="0B6476AC" w14:textId="6E1E558E" w:rsidR="00DB4B98" w:rsidRPr="0056270A" w:rsidRDefault="00DB4B98" w:rsidP="00BC7FA9">
      <w:pPr>
        <w:pStyle w:val="Akapitzlist"/>
        <w:numPr>
          <w:ilvl w:val="0"/>
          <w:numId w:val="12"/>
        </w:numPr>
        <w:ind w:left="284" w:hanging="284"/>
        <w:rPr>
          <w:rFonts w:cs="Calibri"/>
        </w:rPr>
      </w:pPr>
      <w:r w:rsidRPr="0056270A">
        <w:rPr>
          <w:rFonts w:cs="Calibri"/>
        </w:rPr>
        <w:t>Zadania publiczne powinny być zapro</w:t>
      </w:r>
      <w:r w:rsidR="002931FB" w:rsidRPr="0056270A">
        <w:rPr>
          <w:rFonts w:cs="Calibri"/>
        </w:rPr>
        <w:t>jektowanie i realizowane przez O</w:t>
      </w:r>
      <w:r w:rsidR="00ED7D33" w:rsidRPr="0056270A">
        <w:rPr>
          <w:rFonts w:cs="Calibri"/>
        </w:rPr>
        <w:t>ferenta w taki sposób, aby </w:t>
      </w:r>
      <w:r w:rsidRPr="0056270A">
        <w:rPr>
          <w:rFonts w:cs="Calibri"/>
        </w:rPr>
        <w:t>nie wykluczały z uczestnictwa w nich osób ze specjalnymi potrzebami. Zapewnianie dostępności przez zleceniobiorcę oznacza obowiązek osiągnięcia stanu faktycznego, w którym</w:t>
      </w:r>
      <w:r w:rsidR="00ED7D33" w:rsidRPr="0056270A">
        <w:rPr>
          <w:rFonts w:cs="Calibri"/>
        </w:rPr>
        <w:t> </w:t>
      </w:r>
      <w:r w:rsidRPr="0056270A">
        <w:rPr>
          <w:rFonts w:cs="Calibri"/>
        </w:rPr>
        <w:t>osoba ze szczególnymi potrzebami jako odbiorca zadania publicznego, może w nim uczestniczyć na zasadzie równości z innymi osobami.</w:t>
      </w:r>
    </w:p>
    <w:p w14:paraId="28295E7B" w14:textId="77777777" w:rsidR="00DB4B98" w:rsidRPr="0056270A" w:rsidRDefault="00DB4B98" w:rsidP="00BC7FA9">
      <w:pPr>
        <w:pStyle w:val="Akapitzlist"/>
        <w:numPr>
          <w:ilvl w:val="0"/>
          <w:numId w:val="12"/>
        </w:numPr>
        <w:spacing w:after="160"/>
        <w:ind w:left="284" w:hanging="284"/>
        <w:contextualSpacing w:val="0"/>
        <w:rPr>
          <w:rFonts w:cs="Calibri"/>
        </w:rPr>
      </w:pPr>
      <w:r w:rsidRPr="0056270A">
        <w:rPr>
          <w:rFonts w:cs="Calibri"/>
        </w:rPr>
        <w:t xml:space="preserve">W umowie o wsparcie/powierzenie realizacji zadania publicznego zleceniodawca określi szczegółowe warunki służące zapewnieniu przez zleceniobiorcę dostępności osobom ze szczególnymi potrzebami w zakresie realizacji zadań publicznych, na podstawie oferty złożonej </w:t>
      </w:r>
      <w:r w:rsidR="00067C4E" w:rsidRPr="0056270A">
        <w:rPr>
          <w:rFonts w:cs="Calibri"/>
        </w:rPr>
        <w:t>przez O</w:t>
      </w:r>
      <w:r w:rsidRPr="0056270A">
        <w:rPr>
          <w:rFonts w:cs="Calibri"/>
        </w:rPr>
        <w:t>ferenta (z uwzględnieniem modyfikacji zaproponowanych przez komisję konkursową).</w:t>
      </w:r>
    </w:p>
    <w:p w14:paraId="561A5EC9" w14:textId="77777777" w:rsidR="00DB4B98" w:rsidRPr="0056270A" w:rsidRDefault="00DB4B98" w:rsidP="00E3207A">
      <w:pPr>
        <w:pStyle w:val="Akapitzlist"/>
        <w:keepNext/>
        <w:spacing w:after="160"/>
        <w:ind w:left="568" w:hanging="284"/>
        <w:contextualSpacing w:val="0"/>
        <w:rPr>
          <w:rFonts w:cs="Calibri"/>
        </w:rPr>
      </w:pPr>
      <w:r w:rsidRPr="0056270A">
        <w:rPr>
          <w:rFonts w:cs="Calibri"/>
        </w:rPr>
        <w:t>6.</w:t>
      </w:r>
      <w:r w:rsidRPr="0056270A">
        <w:rPr>
          <w:rFonts w:cs="Calibri"/>
        </w:rPr>
        <w:tab/>
        <w:t>Rezultaty zadania:</w:t>
      </w:r>
    </w:p>
    <w:p w14:paraId="47FB87E8" w14:textId="6B27B2A8" w:rsidR="0038592A" w:rsidRPr="0056270A" w:rsidRDefault="00DB4B98" w:rsidP="00E3207A">
      <w:pPr>
        <w:keepNext/>
        <w:spacing w:after="0"/>
        <w:rPr>
          <w:rFonts w:cs="Calibri"/>
        </w:rPr>
      </w:pPr>
      <w:r w:rsidRPr="0056270A">
        <w:rPr>
          <w:rFonts w:cs="Calibri"/>
        </w:rPr>
        <w:t>Rezultaty obligatoryjne:</w:t>
      </w:r>
    </w:p>
    <w:p w14:paraId="2683122B" w14:textId="741760D5" w:rsidR="0038592A" w:rsidRPr="0056270A" w:rsidRDefault="00BD6536" w:rsidP="00BC7FA9">
      <w:pPr>
        <w:pStyle w:val="Akapitzlist"/>
        <w:numPr>
          <w:ilvl w:val="0"/>
          <w:numId w:val="15"/>
        </w:numPr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>l</w:t>
      </w:r>
      <w:r w:rsidR="00DD5455" w:rsidRPr="0056270A">
        <w:rPr>
          <w:rFonts w:cs="Calibri"/>
        </w:rPr>
        <w:t>iczba wybranych do realizacji przez Operatora projektów</w:t>
      </w:r>
      <w:r w:rsidR="00154374" w:rsidRPr="0056270A">
        <w:rPr>
          <w:rFonts w:cs="Calibri"/>
        </w:rPr>
        <w:t xml:space="preserve"> (wartość wskaźnika: nie mniej niż</w:t>
      </w:r>
      <w:r w:rsidR="00CA0109" w:rsidRPr="0056270A">
        <w:rPr>
          <w:rFonts w:cs="Calibri"/>
        </w:rPr>
        <w:t> </w:t>
      </w:r>
      <w:r w:rsidR="006425D2" w:rsidRPr="0056270A">
        <w:rPr>
          <w:rFonts w:cs="Calibri"/>
        </w:rPr>
        <w:t>14</w:t>
      </w:r>
      <w:r w:rsidR="00ED7D33" w:rsidRPr="0056270A">
        <w:rPr>
          <w:rFonts w:cs="Calibri"/>
        </w:rPr>
        <w:t> </w:t>
      </w:r>
      <w:r w:rsidR="00154374" w:rsidRPr="0056270A">
        <w:rPr>
          <w:rFonts w:cs="Calibri"/>
        </w:rPr>
        <w:t>projektów)</w:t>
      </w:r>
      <w:r w:rsidRPr="0056270A">
        <w:rPr>
          <w:rFonts w:cs="Calibri"/>
        </w:rPr>
        <w:t>,</w:t>
      </w:r>
    </w:p>
    <w:p w14:paraId="4CB33782" w14:textId="7CADC580" w:rsidR="00DB4B98" w:rsidRPr="0056270A" w:rsidRDefault="00BD6536" w:rsidP="00BC7FA9">
      <w:pPr>
        <w:pStyle w:val="Akapitzlist"/>
        <w:numPr>
          <w:ilvl w:val="0"/>
          <w:numId w:val="15"/>
        </w:numPr>
        <w:spacing w:after="0"/>
        <w:ind w:left="568" w:hanging="284"/>
        <w:rPr>
          <w:rFonts w:cs="Calibri"/>
        </w:rPr>
      </w:pPr>
      <w:r w:rsidRPr="0056270A">
        <w:rPr>
          <w:rFonts w:cs="Calibri"/>
        </w:rPr>
        <w:t>l</w:t>
      </w:r>
      <w:r w:rsidR="0038592A" w:rsidRPr="0056270A">
        <w:rPr>
          <w:rFonts w:cs="Calibri"/>
        </w:rPr>
        <w:t>iczba uczestników_czek zrealizowanych projektów</w:t>
      </w:r>
      <w:r w:rsidR="00A21156" w:rsidRPr="0056270A">
        <w:rPr>
          <w:rFonts w:cs="Calibri"/>
        </w:rPr>
        <w:t>.</w:t>
      </w:r>
    </w:p>
    <w:p w14:paraId="1265650C" w14:textId="73FC57A2" w:rsidR="00DB4B98" w:rsidRPr="0056270A" w:rsidRDefault="00DB4B98" w:rsidP="00ED7D33">
      <w:pPr>
        <w:spacing w:after="160"/>
        <w:rPr>
          <w:rFonts w:cs="Calibri"/>
          <w:b/>
          <w:highlight w:val="lightGray"/>
        </w:rPr>
      </w:pPr>
      <w:r w:rsidRPr="0056270A">
        <w:rPr>
          <w:rFonts w:cs="Calibri"/>
        </w:rPr>
        <w:t>Oferent</w:t>
      </w:r>
      <w:r w:rsidR="009B5D49" w:rsidRPr="0056270A">
        <w:rPr>
          <w:rFonts w:cs="Calibri"/>
        </w:rPr>
        <w:t xml:space="preserve"> może</w:t>
      </w:r>
      <w:r w:rsidRPr="0056270A">
        <w:rPr>
          <w:rFonts w:cs="Calibri"/>
        </w:rPr>
        <w:t xml:space="preserve"> określić również inne rezultaty (nieobligatoryjne). Rezult</w:t>
      </w:r>
      <w:r w:rsidR="009F2B50" w:rsidRPr="0056270A">
        <w:rPr>
          <w:rFonts w:cs="Calibri"/>
        </w:rPr>
        <w:t>aty powinny odnosić się do celu</w:t>
      </w:r>
      <w:r w:rsidRPr="0056270A">
        <w:rPr>
          <w:rFonts w:cs="Calibri"/>
        </w:rPr>
        <w:t xml:space="preserve"> zadania i być powiązane z działaniami.</w:t>
      </w:r>
    </w:p>
    <w:p w14:paraId="56E249A3" w14:textId="77777777" w:rsidR="00DB4B98" w:rsidRPr="0056270A" w:rsidRDefault="00DB4B98" w:rsidP="00DB4B98">
      <w:pPr>
        <w:pStyle w:val="Akapitzlist"/>
        <w:ind w:left="567" w:hanging="283"/>
        <w:rPr>
          <w:rFonts w:cs="Calibri"/>
        </w:rPr>
      </w:pPr>
      <w:r w:rsidRPr="0056270A">
        <w:rPr>
          <w:rFonts w:cs="Calibri"/>
        </w:rPr>
        <w:t>7.</w:t>
      </w:r>
      <w:r w:rsidRPr="0056270A">
        <w:rPr>
          <w:rFonts w:cs="Calibri"/>
        </w:rPr>
        <w:tab/>
        <w:t xml:space="preserve">Wymagane jest wypełnienie tabeli w pkt III.6 oferty </w:t>
      </w:r>
      <w:r w:rsidR="00D65377" w:rsidRPr="0056270A">
        <w:rPr>
          <w:rFonts w:cs="Calibri"/>
        </w:rPr>
        <w:t>tj. dodatkowych informacji dotyczących</w:t>
      </w:r>
      <w:r w:rsidRPr="0056270A">
        <w:rPr>
          <w:rFonts w:cs="Calibri"/>
        </w:rPr>
        <w:t> rezultatów realizacji zadania publicznego.</w:t>
      </w:r>
    </w:p>
    <w:p w14:paraId="422FC89B" w14:textId="4AC81FA1" w:rsidR="00DB4B98" w:rsidRPr="0056270A" w:rsidRDefault="00DB4B98" w:rsidP="00DB4B98">
      <w:pPr>
        <w:pStyle w:val="Akapitzlist"/>
        <w:ind w:left="567" w:hanging="283"/>
        <w:rPr>
          <w:rFonts w:cs="Calibri"/>
        </w:rPr>
      </w:pPr>
      <w:r w:rsidRPr="0056270A">
        <w:rPr>
          <w:rFonts w:cs="Calibri"/>
        </w:rPr>
        <w:t>8.</w:t>
      </w:r>
      <w:r w:rsidRPr="0056270A">
        <w:rPr>
          <w:rFonts w:cs="Calibri"/>
        </w:rPr>
        <w:tab/>
        <w:t>Termin realizacji zadania:</w:t>
      </w:r>
      <w:r w:rsidR="00CC3888" w:rsidRPr="0056270A">
        <w:rPr>
          <w:rFonts w:cs="Calibri"/>
        </w:rPr>
        <w:t xml:space="preserve"> 01.0</w:t>
      </w:r>
      <w:r w:rsidR="007523C0" w:rsidRPr="0056270A">
        <w:rPr>
          <w:rFonts w:cs="Calibri"/>
        </w:rPr>
        <w:t>7</w:t>
      </w:r>
      <w:r w:rsidR="00CC3888" w:rsidRPr="0056270A">
        <w:rPr>
          <w:rFonts w:cs="Calibri"/>
        </w:rPr>
        <w:t>.202</w:t>
      </w:r>
      <w:r w:rsidR="00BD6536" w:rsidRPr="0056270A">
        <w:rPr>
          <w:rFonts w:cs="Calibri"/>
        </w:rPr>
        <w:t>5</w:t>
      </w:r>
      <w:r w:rsidR="007523C0" w:rsidRPr="0056270A">
        <w:rPr>
          <w:rFonts w:cs="Calibri"/>
        </w:rPr>
        <w:t xml:space="preserve"> </w:t>
      </w:r>
      <w:r w:rsidR="00ED7D33" w:rsidRPr="0056270A">
        <w:rPr>
          <w:rFonts w:cs="Calibri"/>
        </w:rPr>
        <w:t xml:space="preserve">r. </w:t>
      </w:r>
      <w:r w:rsidR="007523C0" w:rsidRPr="0056270A">
        <w:rPr>
          <w:rFonts w:cs="Calibri"/>
        </w:rPr>
        <w:t>– 28.02</w:t>
      </w:r>
      <w:r w:rsidR="00CC3888" w:rsidRPr="0056270A">
        <w:rPr>
          <w:rFonts w:cs="Calibri"/>
        </w:rPr>
        <w:t>.202</w:t>
      </w:r>
      <w:r w:rsidR="007523C0" w:rsidRPr="0056270A">
        <w:rPr>
          <w:rFonts w:cs="Calibri"/>
        </w:rPr>
        <w:t>6</w:t>
      </w:r>
      <w:r w:rsidR="00ED7D33" w:rsidRPr="0056270A">
        <w:rPr>
          <w:rFonts w:cs="Calibri"/>
        </w:rPr>
        <w:t xml:space="preserve"> r.</w:t>
      </w:r>
    </w:p>
    <w:p w14:paraId="3E2FCCB5" w14:textId="476490FA" w:rsidR="00DB4B98" w:rsidRPr="0056270A" w:rsidRDefault="00DB4B98" w:rsidP="00902A7B">
      <w:pPr>
        <w:pStyle w:val="Akapitzlist"/>
        <w:spacing w:after="0"/>
        <w:ind w:left="568" w:hanging="284"/>
        <w:contextualSpacing w:val="0"/>
        <w:rPr>
          <w:rFonts w:cs="Calibri"/>
        </w:rPr>
      </w:pPr>
      <w:r w:rsidRPr="0056270A">
        <w:rPr>
          <w:rFonts w:cs="Calibri"/>
        </w:rPr>
        <w:t>9.</w:t>
      </w:r>
      <w:r w:rsidRPr="0056270A">
        <w:rPr>
          <w:rFonts w:cs="Calibri"/>
        </w:rPr>
        <w:tab/>
        <w:t xml:space="preserve">Miejsce realizacji zadania: </w:t>
      </w:r>
      <w:r w:rsidR="00CC3888" w:rsidRPr="0056270A">
        <w:rPr>
          <w:rFonts w:cs="Calibri"/>
        </w:rPr>
        <w:t>m.st. Warszawa.</w:t>
      </w:r>
    </w:p>
    <w:p w14:paraId="4ACD12E5" w14:textId="68C65A42" w:rsidR="00DB4B98" w:rsidRPr="0056270A" w:rsidRDefault="00DB4B98" w:rsidP="00DB4B98">
      <w:pPr>
        <w:pStyle w:val="Akapitzlist"/>
        <w:ind w:left="567" w:hanging="283"/>
        <w:rPr>
          <w:rFonts w:cs="Calibri"/>
        </w:rPr>
      </w:pPr>
      <w:r w:rsidRPr="0056270A">
        <w:rPr>
          <w:rFonts w:cs="Calibri"/>
        </w:rPr>
        <w:t>10.</w:t>
      </w:r>
      <w:r w:rsidRPr="0056270A">
        <w:rPr>
          <w:rFonts w:cs="Calibri"/>
        </w:rPr>
        <w:tab/>
      </w:r>
      <w:r w:rsidRPr="0056270A">
        <w:rPr>
          <w:rFonts w:cs="Calibri"/>
        </w:rPr>
        <w:tab/>
        <w:t xml:space="preserve">W ramach niniejszego otwartego konkursu ofert każdy podmiot może złożyć </w:t>
      </w:r>
      <w:r w:rsidR="00336278" w:rsidRPr="0056270A">
        <w:rPr>
          <w:rFonts w:cs="Calibri"/>
        </w:rPr>
        <w:t xml:space="preserve">maksymalnie </w:t>
      </w:r>
      <w:r w:rsidRPr="0056270A">
        <w:rPr>
          <w:rFonts w:cs="Calibri"/>
        </w:rPr>
        <w:t>1</w:t>
      </w:r>
      <w:r w:rsidR="00233296" w:rsidRPr="0056270A">
        <w:rPr>
          <w:rFonts w:cs="Calibri"/>
        </w:rPr>
        <w:t> </w:t>
      </w:r>
      <w:r w:rsidRPr="0056270A">
        <w:rPr>
          <w:rFonts w:cs="Calibri"/>
        </w:rPr>
        <w:t>ofertę.</w:t>
      </w:r>
    </w:p>
    <w:p w14:paraId="303083B6" w14:textId="77777777" w:rsidR="009E2646" w:rsidRPr="0056270A" w:rsidRDefault="00DB4B98" w:rsidP="00393C1A">
      <w:pPr>
        <w:pStyle w:val="Akapitzlist"/>
        <w:keepNext/>
        <w:ind w:left="568" w:hanging="284"/>
        <w:rPr>
          <w:rFonts w:cs="Calibri"/>
        </w:rPr>
      </w:pPr>
      <w:r w:rsidRPr="0056270A">
        <w:rPr>
          <w:rFonts w:cs="Calibri"/>
        </w:rPr>
        <w:t>11.</w:t>
      </w:r>
      <w:r w:rsidRPr="0056270A">
        <w:rPr>
          <w:rFonts w:cs="Calibri"/>
        </w:rPr>
        <w:tab/>
      </w:r>
      <w:r w:rsidRPr="0056270A">
        <w:rPr>
          <w:rFonts w:cs="Calibri"/>
        </w:rPr>
        <w:tab/>
        <w:t xml:space="preserve">Środki przeznaczone na realizację zadania: </w:t>
      </w:r>
      <w:r w:rsidR="00CC3888" w:rsidRPr="0056270A">
        <w:rPr>
          <w:rFonts w:cs="Calibri"/>
        </w:rPr>
        <w:t>2</w:t>
      </w:r>
      <w:r w:rsidR="001810AD" w:rsidRPr="0056270A">
        <w:rPr>
          <w:rFonts w:cs="Calibri"/>
        </w:rPr>
        <w:t>34</w:t>
      </w:r>
      <w:r w:rsidR="00CC3888" w:rsidRPr="0056270A">
        <w:rPr>
          <w:rFonts w:cs="Calibri"/>
        </w:rPr>
        <w:t xml:space="preserve"> 000,00 zł, w tym</w:t>
      </w:r>
      <w:r w:rsidR="009E2646" w:rsidRPr="0056270A">
        <w:rPr>
          <w:rFonts w:cs="Calibri"/>
        </w:rPr>
        <w:t>:</w:t>
      </w:r>
    </w:p>
    <w:p w14:paraId="4B35AA3C" w14:textId="0EFBF679" w:rsidR="009E2646" w:rsidRPr="0056270A" w:rsidRDefault="009E2646" w:rsidP="00BC7FA9">
      <w:pPr>
        <w:pStyle w:val="Akapitzlist"/>
        <w:numPr>
          <w:ilvl w:val="0"/>
          <w:numId w:val="19"/>
        </w:numPr>
        <w:spacing w:after="0"/>
        <w:ind w:left="1049" w:hanging="357"/>
        <w:rPr>
          <w:rFonts w:cs="Calibri"/>
        </w:rPr>
      </w:pPr>
      <w:r w:rsidRPr="0056270A">
        <w:rPr>
          <w:rFonts w:cs="Calibri"/>
        </w:rPr>
        <w:t>220 000,00 zł w 2025 r., w tym:</w:t>
      </w:r>
    </w:p>
    <w:p w14:paraId="13C2385B" w14:textId="17AF067A" w:rsidR="009E2646" w:rsidRPr="0056270A" w:rsidRDefault="009E2646" w:rsidP="00BC7FA9">
      <w:pPr>
        <w:pStyle w:val="Akapitzlist"/>
        <w:numPr>
          <w:ilvl w:val="1"/>
          <w:numId w:val="19"/>
        </w:numPr>
        <w:spacing w:after="0"/>
        <w:rPr>
          <w:rFonts w:cs="Calibri"/>
        </w:rPr>
      </w:pPr>
      <w:r w:rsidRPr="0056270A">
        <w:rPr>
          <w:rFonts w:cs="Calibri"/>
        </w:rPr>
        <w:t>na dotacje dla realizatorów projek</w:t>
      </w:r>
      <w:r w:rsidR="002B1BA9" w:rsidRPr="0056270A">
        <w:rPr>
          <w:rFonts w:cs="Calibri"/>
        </w:rPr>
        <w:t>tów nie mniej niż 168</w:t>
      </w:r>
      <w:r w:rsidRPr="0056270A">
        <w:rPr>
          <w:rFonts w:cs="Calibri"/>
        </w:rPr>
        <w:t xml:space="preserve"> 000,00 zł,</w:t>
      </w:r>
    </w:p>
    <w:p w14:paraId="45AF4686" w14:textId="3E2B4DCD" w:rsidR="009E2646" w:rsidRPr="0056270A" w:rsidRDefault="009E2646" w:rsidP="00BC7FA9">
      <w:pPr>
        <w:pStyle w:val="Akapitzlist"/>
        <w:numPr>
          <w:ilvl w:val="1"/>
          <w:numId w:val="19"/>
        </w:numPr>
        <w:spacing w:after="0"/>
        <w:rPr>
          <w:rFonts w:cs="Calibri"/>
        </w:rPr>
      </w:pPr>
      <w:r w:rsidRPr="0056270A">
        <w:rPr>
          <w:rFonts w:cs="Calibri"/>
        </w:rPr>
        <w:t xml:space="preserve">dla Operatora projektów nie więcej niż </w:t>
      </w:r>
      <w:r w:rsidR="002B1BA9" w:rsidRPr="0056270A">
        <w:rPr>
          <w:rFonts w:cs="Calibri"/>
        </w:rPr>
        <w:t>52</w:t>
      </w:r>
      <w:r w:rsidRPr="0056270A">
        <w:rPr>
          <w:rFonts w:cs="Calibri"/>
        </w:rPr>
        <w:t> 000,00 zł;</w:t>
      </w:r>
    </w:p>
    <w:p w14:paraId="385ABE8C" w14:textId="0A72FC9F" w:rsidR="00DB4B98" w:rsidRPr="0056270A" w:rsidRDefault="009E2646" w:rsidP="00BC7FA9">
      <w:pPr>
        <w:pStyle w:val="Akapitzlist"/>
        <w:numPr>
          <w:ilvl w:val="0"/>
          <w:numId w:val="19"/>
        </w:numPr>
        <w:contextualSpacing w:val="0"/>
        <w:rPr>
          <w:rFonts w:cs="Calibri"/>
        </w:rPr>
      </w:pPr>
      <w:r w:rsidRPr="0056270A">
        <w:rPr>
          <w:rFonts w:cs="Calibri"/>
        </w:rPr>
        <w:t>14 000,00 zł w 2026 r</w:t>
      </w:r>
      <w:r w:rsidR="0056270A">
        <w:rPr>
          <w:rFonts w:cs="Calibri"/>
        </w:rPr>
        <w:t>.</w:t>
      </w:r>
      <w:r w:rsidRPr="0056270A">
        <w:rPr>
          <w:rFonts w:cs="Calibri"/>
        </w:rPr>
        <w:t xml:space="preserve"> dla Operatora projektów.</w:t>
      </w:r>
    </w:p>
    <w:p w14:paraId="0C4CD528" w14:textId="77777777" w:rsidR="00DB4B98" w:rsidRPr="0056270A" w:rsidRDefault="00DB4B98" w:rsidP="00DB4B98">
      <w:pPr>
        <w:pStyle w:val="Akapitzlist"/>
        <w:ind w:left="567" w:hanging="567"/>
        <w:contextualSpacing w:val="0"/>
        <w:rPr>
          <w:rFonts w:cs="Calibri"/>
        </w:rPr>
      </w:pPr>
      <w:r w:rsidRPr="0056270A">
        <w:rPr>
          <w:rFonts w:cs="Calibri"/>
        </w:rPr>
        <w:t>§ 2. Zasady przyznawania dotacji</w:t>
      </w:r>
    </w:p>
    <w:p w14:paraId="7A9A2044" w14:textId="77777777" w:rsidR="00DB4B98" w:rsidRPr="0056270A" w:rsidRDefault="00DB4B98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Postępowanie konkursowe odbywać się będzie z uwzględnieniem zasad określonych w ustawie z dnia 24 kwietnia 2003 roku o działalności pożytku publicznego i o wolontariacie.</w:t>
      </w:r>
    </w:p>
    <w:p w14:paraId="05D4CE83" w14:textId="77777777" w:rsidR="00DB4B98" w:rsidRPr="0056270A" w:rsidRDefault="00DB4B98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lastRenderedPageBreak/>
        <w:t>O przyznanie dotacji w ramach otwartego konkursu ofert mogą się ubiegać organizacje pozarządowe i podmioty, o których mowa w art. 3 ust. 3 ustawy z dnia 24 kwietnia 2003 r. o działalności pożytku publicznego i o wol</w:t>
      </w:r>
      <w:r w:rsidR="00067C4E" w:rsidRPr="0056270A">
        <w:rPr>
          <w:rFonts w:cs="Calibri"/>
        </w:rPr>
        <w:t>ontariacie (dalej jako O</w:t>
      </w:r>
      <w:r w:rsidRPr="0056270A">
        <w:rPr>
          <w:rFonts w:cs="Calibri"/>
        </w:rPr>
        <w:t>ferenci).</w:t>
      </w:r>
    </w:p>
    <w:p w14:paraId="50032A2A" w14:textId="77777777" w:rsidR="00DB4B98" w:rsidRPr="0056270A" w:rsidRDefault="00DB4B98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uczestniczyć w zadaniu, oferując wsparcie merytoryczne lub rzeczowe. Informacje o sposobie zaangażowania takiego podmiotu w realizację zadania należy przedstawić w pkt. III.3 oferty tj. „</w:t>
      </w:r>
      <w:r w:rsidRPr="0056270A">
        <w:rPr>
          <w:rFonts w:cs="Calibri"/>
          <w:bCs/>
        </w:rPr>
        <w:t>Syntetycznym opisie zadania”.</w:t>
      </w:r>
    </w:p>
    <w:p w14:paraId="24757E67" w14:textId="77777777" w:rsidR="00DB4B98" w:rsidRPr="0056270A" w:rsidRDefault="00067C4E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Na dane zadanie O</w:t>
      </w:r>
      <w:r w:rsidR="00DB4B98" w:rsidRPr="0056270A">
        <w:rPr>
          <w:rFonts w:cs="Calibri"/>
        </w:rPr>
        <w:t>ferent może otrzymać dotację tylko z jednego biura Urzędu m.st. Warszawy lub Urzędu dzielnicy m.st. Warszawy.</w:t>
      </w:r>
    </w:p>
    <w:p w14:paraId="4A7EF389" w14:textId="77777777" w:rsidR="00DB4B98" w:rsidRPr="0056270A" w:rsidRDefault="00DB4B98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Style w:val="Pogrubienie"/>
          <w:rFonts w:cs="Calibri"/>
        </w:rPr>
        <w:t>Oferty, które nie spełnią wymogów formalnych, nie będą podlegać rozpatrywaniu pod względem merytorycznym.</w:t>
      </w:r>
    </w:p>
    <w:p w14:paraId="03519881" w14:textId="77777777" w:rsidR="00DB4B98" w:rsidRPr="0056270A" w:rsidRDefault="00DB4B98" w:rsidP="00DB4B98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Prezydent m.st. Warszawy zastrzega sobie prawo do:</w:t>
      </w:r>
    </w:p>
    <w:p w14:paraId="6C543625" w14:textId="77777777" w:rsidR="00DB4B98" w:rsidRPr="0056270A" w:rsidRDefault="00DB4B98" w:rsidP="00DB4B98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odstąpienia od ogłoszenia wyników otwartego konkursu ofert, bez podania przyczyny, w części lub w całości;</w:t>
      </w:r>
    </w:p>
    <w:p w14:paraId="75AE2CDD" w14:textId="77777777" w:rsidR="00DB4B98" w:rsidRPr="0056270A" w:rsidRDefault="00DB4B98" w:rsidP="00DB4B98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zwiększenia wysokości środków publicznych przeznaczonych na realizację zadania w trakcie trwania konkursu;</w:t>
      </w:r>
    </w:p>
    <w:p w14:paraId="35FC2222" w14:textId="6847CDDB" w:rsidR="00DB4B98" w:rsidRPr="0056270A" w:rsidRDefault="00DB4B98" w:rsidP="00DB4B98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wyboru jednej oferty lub żadnej z ofert;</w:t>
      </w:r>
    </w:p>
    <w:p w14:paraId="24B631F8" w14:textId="77777777" w:rsidR="00DB4B98" w:rsidRPr="0056270A" w:rsidRDefault="00DB4B98" w:rsidP="00DB4B98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zmniejszenia wysokości wnioskowanej dotacji.</w:t>
      </w:r>
    </w:p>
    <w:p w14:paraId="5E41DF49" w14:textId="343ACD42" w:rsidR="00900794" w:rsidRPr="00801F7D" w:rsidRDefault="00DB4B98" w:rsidP="00801F7D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Prezydent m.st. Warszawy zastrzega sobie prawo do publicznego udostępniania w tzw. księdze dota</w:t>
      </w:r>
      <w:r w:rsidR="002931FB" w:rsidRPr="0056270A">
        <w:rPr>
          <w:rFonts w:cs="Calibri"/>
        </w:rPr>
        <w:t>cji informacji zawartych przez O</w:t>
      </w:r>
      <w:r w:rsidRPr="0056270A">
        <w:rPr>
          <w:rFonts w:cs="Calibri"/>
        </w:rPr>
        <w:t>ferenta w pkt. III.3 oferty tj. „</w:t>
      </w:r>
      <w:r w:rsidRPr="0056270A">
        <w:rPr>
          <w:rFonts w:cs="Calibri"/>
          <w:bCs/>
        </w:rPr>
        <w:t>Syntetycznym opisie zadania</w:t>
      </w:r>
      <w:r w:rsidRPr="0056270A">
        <w:rPr>
          <w:rFonts w:cs="Calibri"/>
        </w:rPr>
        <w:t>”.</w:t>
      </w:r>
    </w:p>
    <w:p w14:paraId="4880C69D" w14:textId="77777777" w:rsidR="00DB4B98" w:rsidRPr="0056270A" w:rsidRDefault="00DB4B98" w:rsidP="00DB4B98">
      <w:pPr>
        <w:rPr>
          <w:rFonts w:cs="Calibri"/>
        </w:rPr>
      </w:pPr>
      <w:r w:rsidRPr="0056270A">
        <w:rPr>
          <w:rFonts w:cs="Calibri"/>
        </w:rPr>
        <w:t>§ 3. Warunki realizacji zadania publicznego</w:t>
      </w:r>
    </w:p>
    <w:p w14:paraId="0F5059AB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Zadanie przedstawione w ofercie może być re</w:t>
      </w:r>
      <w:r w:rsidR="00067C4E" w:rsidRPr="0056270A">
        <w:rPr>
          <w:rFonts w:cs="Calibri"/>
        </w:rPr>
        <w:t>alizowane wspólnie przez kilku O</w:t>
      </w:r>
      <w:r w:rsidRPr="0056270A">
        <w:rPr>
          <w:rFonts w:cs="Calibri"/>
        </w:rPr>
        <w:t>ferentów, jeżeli oferta została złożona wspólnie, zgodnie z art. 14 ust. 2-5 ustawy z dnia 24 kwietnia 2003 roku o działalności pożytku publicznego i o wolontariacie. W przypadku r</w:t>
      </w:r>
      <w:r w:rsidR="002931FB" w:rsidRPr="0056270A">
        <w:rPr>
          <w:rFonts w:cs="Calibri"/>
        </w:rPr>
        <w:t>ealizowania zadania wspólnie – O</w:t>
      </w:r>
      <w:r w:rsidRPr="0056270A">
        <w:rPr>
          <w:rFonts w:cs="Calibri"/>
        </w:rPr>
        <w:t>ferenci odpowiadają solidarnie za realizację zadania.</w:t>
      </w:r>
    </w:p>
    <w:p w14:paraId="188CA66D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Nie dopuszcza się pobierania świadczeń pieniężnych od odbiorców zadania publicznego.</w:t>
      </w:r>
    </w:p>
    <w:p w14:paraId="66D96B01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 oraz ustawy z dnia 27 sierpnia 2009 r. o finansach publicznych.</w:t>
      </w:r>
    </w:p>
    <w:p w14:paraId="3DEAE32D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W przypadku planowania zlecania cz</w:t>
      </w:r>
      <w:r w:rsidR="002931FB" w:rsidRPr="0056270A">
        <w:rPr>
          <w:rFonts w:cs="Calibri"/>
        </w:rPr>
        <w:t>ęści zadania innemu podmiotowi O</w:t>
      </w:r>
      <w:r w:rsidRPr="0056270A">
        <w:rPr>
          <w:rFonts w:cs="Calibri"/>
        </w:rPr>
        <w:t xml:space="preserve">ferent powinien uwzględnić taką informację w składanej ofercie. </w:t>
      </w:r>
      <w:r w:rsidR="00067C4E" w:rsidRPr="0056270A">
        <w:rPr>
          <w:rFonts w:cs="Calibri"/>
        </w:rPr>
        <w:t>Informację tę O</w:t>
      </w:r>
      <w:r w:rsidRPr="0056270A">
        <w:rPr>
          <w:rFonts w:cs="Calibri"/>
        </w:rPr>
        <w:t>ferent umieszcza w planie i harmonogramie działań w kolumnie „Zakres działania realizowany przez podmiot niebędący stroną umowy”.</w:t>
      </w:r>
    </w:p>
    <w:p w14:paraId="7719F8B5" w14:textId="42E717D3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lastRenderedPageBreak/>
        <w:t>Jeżeli dany wydatek wykazany w sprawozdaniu z realizacji zadania publicznego nie będzie równy odpowiedniemu kosztowi określonemu w umowie, to uznaje się go za zgodny z umową wtedy,</w:t>
      </w:r>
      <w:r w:rsidR="00393C1A" w:rsidRPr="0056270A">
        <w:rPr>
          <w:rFonts w:cs="Calibri"/>
        </w:rPr>
        <w:t> </w:t>
      </w:r>
      <w:r w:rsidRPr="0056270A">
        <w:rPr>
          <w:rFonts w:cs="Calibri"/>
        </w:rPr>
        <w:t>gdy:</w:t>
      </w:r>
    </w:p>
    <w:p w14:paraId="3A671CE8" w14:textId="596B7CBA" w:rsidR="00DB4B98" w:rsidRPr="0056270A" w:rsidRDefault="00DB4B98" w:rsidP="00BC7FA9">
      <w:pPr>
        <w:pStyle w:val="Akapitzlist"/>
        <w:numPr>
          <w:ilvl w:val="0"/>
          <w:numId w:val="10"/>
        </w:numPr>
        <w:ind w:left="567" w:hanging="283"/>
        <w:rPr>
          <w:rFonts w:cs="Calibri"/>
        </w:rPr>
      </w:pPr>
      <w:r w:rsidRPr="0056270A">
        <w:rPr>
          <w:rFonts w:cs="Calibri"/>
        </w:rPr>
        <w:t>nie nastąpiło zwiększenie tego wydatku o więcej niż 25 %</w:t>
      </w:r>
      <w:r w:rsidR="00393C1A" w:rsidRPr="0056270A">
        <w:rPr>
          <w:rFonts w:cs="Calibri"/>
        </w:rPr>
        <w:t xml:space="preserve"> w części dotyczącej przyznanej </w:t>
      </w:r>
      <w:r w:rsidRPr="0056270A">
        <w:rPr>
          <w:rFonts w:cs="Calibri"/>
        </w:rPr>
        <w:t>dotacji,</w:t>
      </w:r>
    </w:p>
    <w:p w14:paraId="20CCD284" w14:textId="77777777" w:rsidR="00DB4B98" w:rsidRPr="0056270A" w:rsidRDefault="00DB4B98" w:rsidP="00BC7FA9">
      <w:pPr>
        <w:pStyle w:val="Akapitzlist"/>
        <w:numPr>
          <w:ilvl w:val="0"/>
          <w:numId w:val="10"/>
        </w:numPr>
        <w:ind w:left="567" w:hanging="283"/>
        <w:rPr>
          <w:rFonts w:cs="Calibri"/>
        </w:rPr>
      </w:pPr>
      <w:r w:rsidRPr="0056270A">
        <w:rPr>
          <w:rFonts w:cs="Calibri"/>
        </w:rPr>
        <w:t>nastąpiło jego zmniejszenie w dowolnej wysokości.</w:t>
      </w:r>
    </w:p>
    <w:p w14:paraId="6CB4CA72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Naruszenie postanowienia, o którym mowa w ust. 5, uważa się za pobranie części dotacji w nadmiernej wysokości.</w:t>
      </w:r>
    </w:p>
    <w:p w14:paraId="6EC775F7" w14:textId="77777777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 xml:space="preserve">W celu ochrony środowiska naturalnego przed negatywnymi skutkami użycia przedmiotów jednorazowego użytku wykonanych z tworzyw sztucznych w </w:t>
      </w:r>
      <w:r w:rsidRPr="0056270A">
        <w:rPr>
          <w:rFonts w:cs="Calibri"/>
          <w:bCs/>
        </w:rPr>
        <w:t>umowie o wsparcie bądź powierzenie realizacji zadania publicznego</w:t>
      </w:r>
      <w:r w:rsidRPr="0056270A">
        <w:rPr>
          <w:rFonts w:cs="Calibri"/>
        </w:rPr>
        <w:t xml:space="preserve"> Zleceniobiorca zobowiązany będzie do:</w:t>
      </w:r>
    </w:p>
    <w:p w14:paraId="75057CFD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wyeliminowania z użycia przy wykonywaniu umowy jednorazowych talerzy, sztućców, kubeczków, mieszadełek, patyczków, słomek i pojemników na żywność wykonanych z poliolefinowych tworzyw sztucznych i zastąpienia ich wielorazowymi odpowiednikami lub jednorazowymi produktami ulegającymi kompostowaniu lub biodegradacji, w tym wykonanymi z biologicznych tworzyw sztucznych spełniających normę EN 13432 lub EN 14995;</w:t>
      </w:r>
    </w:p>
    <w:p w14:paraId="6E98E447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7A7A670F" w14:textId="5AAC3E48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podawania wody lub innych napojów w opakow</w:t>
      </w:r>
      <w:r w:rsidR="00393C1A" w:rsidRPr="0056270A">
        <w:rPr>
          <w:rFonts w:cs="Calibri"/>
        </w:rPr>
        <w:t>aniach wielokrotnego użytku lub </w:t>
      </w:r>
      <w:r w:rsidRPr="0056270A">
        <w:rPr>
          <w:rFonts w:cs="Calibri"/>
        </w:rPr>
        <w:t>w butelkach</w:t>
      </w:r>
      <w:r w:rsidR="00393C1A" w:rsidRPr="0056270A">
        <w:rPr>
          <w:rFonts w:cs="Calibri"/>
        </w:rPr>
        <w:t> </w:t>
      </w:r>
      <w:r w:rsidRPr="0056270A">
        <w:rPr>
          <w:rFonts w:cs="Calibri"/>
        </w:rPr>
        <w:t>zwrotnych;</w:t>
      </w:r>
    </w:p>
    <w:p w14:paraId="44D0A09C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podawania do spożycia wody z kranu, jeśli spełnione są wynikające z przepisów prawa wymagania dotyczące jakości wody przeznaczonej do spożycia przez ludzi;</w:t>
      </w:r>
    </w:p>
    <w:p w14:paraId="12AE6BBF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wykorzystywania przy wykonywaniu umowy materiałów, które pochodzą lub podlegają procesowi recyklingu;</w:t>
      </w:r>
    </w:p>
    <w:p w14:paraId="48684784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rezygnacji z używania jednorazowych opakowań, toreb, siatek i reklamówek wykonanych z poliolefinowych tworzyw sztucznych;</w:t>
      </w:r>
    </w:p>
    <w:p w14:paraId="638C7794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nieużywania balonów wraz z patyczkami plastikowymi;</w:t>
      </w:r>
    </w:p>
    <w:p w14:paraId="1ED466CC" w14:textId="3C2F8D6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niewypuszczania lampionów;</w:t>
      </w:r>
    </w:p>
    <w:p w14:paraId="55786784" w14:textId="77777777" w:rsidR="00DB4B98" w:rsidRPr="0056270A" w:rsidRDefault="00DB4B98" w:rsidP="00DB4B98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  <w:rPr>
          <w:rFonts w:cs="Calibri"/>
        </w:rPr>
      </w:pPr>
      <w:r w:rsidRPr="0056270A">
        <w:rPr>
          <w:rFonts w:cs="Calibri"/>
        </w:rPr>
        <w:t>nieużywania sztucznych ogni i petard.</w:t>
      </w:r>
    </w:p>
    <w:p w14:paraId="072810C4" w14:textId="1C1E7DD9" w:rsidR="00DB4B98" w:rsidRPr="0056270A" w:rsidRDefault="00DB4B98" w:rsidP="00DB4B98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Przy wykonywaniu zadania publicznego Zleceniobiorca kieruje się zasadą równości, w szczególności dba o równe traktowanie wszystkich uczestników zadania publicznego.</w:t>
      </w:r>
    </w:p>
    <w:p w14:paraId="58CEA50E" w14:textId="73CC6B21" w:rsidR="00635711" w:rsidRPr="0056270A" w:rsidRDefault="00635711" w:rsidP="00635711">
      <w:pPr>
        <w:pStyle w:val="Akapitzlist"/>
        <w:numPr>
          <w:ilvl w:val="0"/>
          <w:numId w:val="5"/>
        </w:numPr>
        <w:ind w:left="284" w:hanging="284"/>
        <w:rPr>
          <w:rFonts w:cs="Calibri"/>
        </w:rPr>
      </w:pPr>
      <w:r w:rsidRPr="0056270A">
        <w:rPr>
          <w:rFonts w:cs="Calibri"/>
          <w:lang w:eastAsia="pl-PL"/>
        </w:rPr>
        <w:t xml:space="preserve">Informujemy, że </w:t>
      </w:r>
      <w:r w:rsidRPr="0056270A">
        <w:rPr>
          <w:rFonts w:cs="Calibri"/>
        </w:rPr>
        <w:t>na podstawie art. 24 ust. 1 ustawy z dnia 14 czerwca 2024 r. o ochronie sygnalistów (Dz. U. z 2024 r. poz. 928) w Urzędzie m.st. Warszawy obowiązuje Procedura zgłoszeń wewnętrznych wprowadzona zarządzeniem nr 1542/2024 Prezydenta m.st. Warszawy z dnia 13 września 2024 r. w sprawie wprowadzenia Procedury zgłoszeń wewnętrznych w Urzędzie m.st. Warszawy.</w:t>
      </w:r>
      <w:r w:rsidRPr="0056270A">
        <w:rPr>
          <w:rFonts w:cs="Calibri"/>
          <w:lang w:eastAsia="pl-PL"/>
        </w:rPr>
        <w:t xml:space="preserve"> </w:t>
      </w:r>
      <w:r w:rsidRPr="0056270A">
        <w:rPr>
          <w:rFonts w:cs="Calibri"/>
        </w:rPr>
        <w:t xml:space="preserve">Procedura ta dostępna jest w Biuletynie Informacji Publicznej m.st. Warszawy </w:t>
      </w:r>
      <w:r w:rsidRPr="0056270A">
        <w:rPr>
          <w:rFonts w:cs="Calibri"/>
          <w:snapToGrid w:val="0"/>
        </w:rPr>
        <w:t>nowy.bip.um.warszawa.pl oraz na stronie um.warszawa.pl/waw/ngo w zakładce otwarte konkursy ofert.</w:t>
      </w:r>
    </w:p>
    <w:p w14:paraId="2717F291" w14:textId="1137963C" w:rsidR="00DB4B98" w:rsidRPr="0056270A" w:rsidRDefault="00DB4B98" w:rsidP="00BD7A9F">
      <w:pPr>
        <w:keepNext/>
        <w:tabs>
          <w:tab w:val="left" w:pos="3807"/>
        </w:tabs>
        <w:rPr>
          <w:rFonts w:cs="Calibri"/>
        </w:rPr>
      </w:pPr>
      <w:r w:rsidRPr="0056270A">
        <w:rPr>
          <w:rFonts w:cs="Calibri"/>
        </w:rPr>
        <w:lastRenderedPageBreak/>
        <w:t>§ 4. Składanie ofert</w:t>
      </w:r>
    </w:p>
    <w:p w14:paraId="5CC16377" w14:textId="53588EDE" w:rsidR="00DB4B98" w:rsidRPr="0056270A" w:rsidRDefault="00DB4B98" w:rsidP="00DB4B98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https://www.witkac.pl </w:t>
      </w:r>
      <w:r w:rsidRPr="0056270A">
        <w:rPr>
          <w:rFonts w:cs="Calibri"/>
          <w:b/>
          <w:bCs/>
        </w:rPr>
        <w:t>do</w:t>
      </w:r>
      <w:r w:rsidR="00DB46B3" w:rsidRPr="0056270A">
        <w:rPr>
          <w:rFonts w:cs="Calibri"/>
          <w:b/>
          <w:bCs/>
        </w:rPr>
        <w:t> </w:t>
      </w:r>
      <w:r w:rsidR="00D326B3">
        <w:rPr>
          <w:rFonts w:cs="Calibri"/>
          <w:b/>
          <w:bCs/>
        </w:rPr>
        <w:t>26 maja</w:t>
      </w:r>
      <w:r w:rsidR="00DB46B3" w:rsidRPr="0056270A">
        <w:rPr>
          <w:rFonts w:cs="Calibri"/>
          <w:b/>
          <w:bCs/>
        </w:rPr>
        <w:t xml:space="preserve"> </w:t>
      </w:r>
      <w:r w:rsidRPr="0056270A">
        <w:rPr>
          <w:rFonts w:cs="Calibri"/>
          <w:b/>
          <w:bCs/>
        </w:rPr>
        <w:t>202</w:t>
      </w:r>
      <w:r w:rsidR="00BD6536" w:rsidRPr="0056270A">
        <w:rPr>
          <w:rFonts w:cs="Calibri"/>
          <w:b/>
          <w:bCs/>
        </w:rPr>
        <w:t>5</w:t>
      </w:r>
      <w:r w:rsidRPr="0056270A">
        <w:rPr>
          <w:rFonts w:cs="Calibri"/>
          <w:b/>
          <w:bCs/>
        </w:rPr>
        <w:t xml:space="preserve"> roku do godz. </w:t>
      </w:r>
      <w:r w:rsidR="00D326B3">
        <w:rPr>
          <w:rFonts w:cs="Calibri"/>
          <w:b/>
          <w:bCs/>
        </w:rPr>
        <w:t>9.00</w:t>
      </w:r>
    </w:p>
    <w:p w14:paraId="0211AE51" w14:textId="77777777" w:rsidR="00DB4B98" w:rsidRPr="0056270A" w:rsidRDefault="00DB4B98" w:rsidP="00DB4B98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Oferty złożone w Generatorze Wniosków nie mogą być uzupełniane ani anulowane. W przypadku chęci wycofania oferty złożonej w Generatorze Wniosków, należy dostarczyć do biura podpisane przez osoby upoważnione oświadczenie o wycofaniu oferty.</w:t>
      </w:r>
    </w:p>
    <w:p w14:paraId="7B5903FB" w14:textId="72EE5493" w:rsidR="00DB4B98" w:rsidRPr="0056270A" w:rsidRDefault="00DB4B98">
      <w:pPr>
        <w:pStyle w:val="Akapitzlist"/>
        <w:numPr>
          <w:ilvl w:val="0"/>
          <w:numId w:val="2"/>
        </w:numPr>
        <w:rPr>
          <w:rFonts w:cs="Calibri"/>
        </w:rPr>
      </w:pPr>
      <w:r w:rsidRPr="0056270A">
        <w:rPr>
          <w:rFonts w:cs="Calibri"/>
        </w:rPr>
        <w:t>Przed złożeniem oferty w Generatorze Wniosków pracownicy_ce Centrum Komunikacji Społecznej U</w:t>
      </w:r>
      <w:r w:rsidR="002931FB" w:rsidRPr="0056270A">
        <w:rPr>
          <w:rFonts w:cs="Calibri"/>
        </w:rPr>
        <w:t>rzędu m.st. Warszawy udzielają O</w:t>
      </w:r>
      <w:r w:rsidRPr="0056270A">
        <w:rPr>
          <w:rFonts w:cs="Calibri"/>
        </w:rPr>
        <w:t xml:space="preserve">ferentom stosownych wyjaśnień, dotyczących zadań konkursowych oraz wymogów formalnych. Kontakt: </w:t>
      </w:r>
      <w:r w:rsidR="00BD6536" w:rsidRPr="0056270A">
        <w:rPr>
          <w:rFonts w:cs="Calibri"/>
        </w:rPr>
        <w:t>Piotr Rowicki</w:t>
      </w:r>
      <w:r w:rsidRPr="0056270A">
        <w:rPr>
          <w:rFonts w:cs="Calibri"/>
        </w:rPr>
        <w:t>, numer telefonu: 22</w:t>
      </w:r>
      <w:r w:rsidR="001810AD" w:rsidRPr="0056270A">
        <w:rPr>
          <w:rFonts w:cs="Calibri"/>
        </w:rPr>
        <w:t> </w:t>
      </w:r>
      <w:r w:rsidRPr="0056270A">
        <w:rPr>
          <w:rFonts w:cs="Calibri"/>
        </w:rPr>
        <w:t>443</w:t>
      </w:r>
      <w:r w:rsidR="001810AD" w:rsidRPr="0056270A">
        <w:rPr>
          <w:rFonts w:cs="Calibri"/>
        </w:rPr>
        <w:t> </w:t>
      </w:r>
      <w:r w:rsidR="00BD6536" w:rsidRPr="0056270A">
        <w:rPr>
          <w:rFonts w:cs="Calibri"/>
        </w:rPr>
        <w:t xml:space="preserve">34 31 </w:t>
      </w:r>
      <w:r w:rsidRPr="0056270A">
        <w:rPr>
          <w:rFonts w:cs="Calibri"/>
        </w:rPr>
        <w:t>od poniedziałku do piątku w godz. 8</w:t>
      </w:r>
      <w:r w:rsidR="001810AD" w:rsidRPr="0056270A">
        <w:rPr>
          <w:rFonts w:cs="Calibri"/>
        </w:rPr>
        <w:t>:00-16:00</w:t>
      </w:r>
      <w:r w:rsidRPr="0056270A">
        <w:rPr>
          <w:rFonts w:cs="Calibri"/>
        </w:rPr>
        <w:t>, e-mail: rownetraktowanie@um.warszawa.pl.</w:t>
      </w:r>
    </w:p>
    <w:p w14:paraId="20FABAFC" w14:textId="77777777" w:rsidR="00DB4B98" w:rsidRPr="0056270A" w:rsidRDefault="00DB4B98" w:rsidP="00E3207A">
      <w:pPr>
        <w:keepNext/>
        <w:rPr>
          <w:rFonts w:cs="Calibri"/>
        </w:rPr>
      </w:pPr>
      <w:r w:rsidRPr="0056270A">
        <w:rPr>
          <w:rFonts w:cs="Calibri"/>
        </w:rPr>
        <w:t>§ 5. Wymagana dokumentacja</w:t>
      </w:r>
    </w:p>
    <w:p w14:paraId="4DE41742" w14:textId="77777777" w:rsidR="00DB4B98" w:rsidRPr="0056270A" w:rsidRDefault="00DB4B98" w:rsidP="00E3207A">
      <w:pPr>
        <w:pStyle w:val="Akapitzlist"/>
        <w:keepNext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  <w:b/>
        </w:rPr>
        <w:t>Obligatoryjnie</w:t>
      </w:r>
      <w:r w:rsidRPr="0056270A">
        <w:rPr>
          <w:rFonts w:cs="Calibri"/>
        </w:rPr>
        <w:t xml:space="preserve"> należy złożyć:</w:t>
      </w:r>
    </w:p>
    <w:p w14:paraId="425D2448" w14:textId="77777777" w:rsidR="00DB4B98" w:rsidRPr="0056270A" w:rsidRDefault="00067C4E" w:rsidP="00DB4B98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w przypadku, gdy O</w:t>
      </w:r>
      <w:r w:rsidR="00DB4B98" w:rsidRPr="0056270A">
        <w:rPr>
          <w:rFonts w:cs="Calibri"/>
        </w:rPr>
        <w:t>ferent nie podlega wpisowi w Krajowym Rejestrze Sądowym oraz w ewidencjach prowadzonych przez Prezydenta m.st. Warszawy – kopia aktualnego wyciągu z innego rejestru lub ewidencji, ewentualnie inny dokument potwierdzający status pra</w:t>
      </w:r>
      <w:r w:rsidR="002931FB" w:rsidRPr="0056270A">
        <w:rPr>
          <w:rFonts w:cs="Calibri"/>
        </w:rPr>
        <w:t>wny O</w:t>
      </w:r>
      <w:r w:rsidR="00DB4B98" w:rsidRPr="0056270A">
        <w:rPr>
          <w:rFonts w:cs="Calibri"/>
        </w:rPr>
        <w:t>ferenta. Odpis musi być zgodny ze stanem faktycznym i prawnym, niezależnie od tego, kiedy został wydany;</w:t>
      </w:r>
    </w:p>
    <w:p w14:paraId="0A45A7D0" w14:textId="77777777" w:rsidR="00DB4B98" w:rsidRPr="0056270A" w:rsidRDefault="00DB4B98" w:rsidP="00DB4B98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  <w:rPr>
          <w:rFonts w:cs="Calibri"/>
        </w:rPr>
      </w:pPr>
      <w:r w:rsidRPr="0056270A">
        <w:rPr>
          <w:rFonts w:cs="Calibri"/>
        </w:rPr>
        <w:t>kopię umowy lub st</w:t>
      </w:r>
      <w:r w:rsidR="00067C4E" w:rsidRPr="0056270A">
        <w:rPr>
          <w:rFonts w:cs="Calibri"/>
        </w:rPr>
        <w:t>atutu spółki - w przypadku gdy O</w:t>
      </w:r>
      <w:r w:rsidRPr="0056270A">
        <w:rPr>
          <w:rFonts w:cs="Calibri"/>
        </w:rPr>
        <w:t>ferent jest spółką prawa handlowego, o której mowa w art. 3 ust. 3 pkt 4 ustawy z dnia 24 kwietnia 2003 r. o działalności pożytku publicznego i o wolontariacie.</w:t>
      </w:r>
    </w:p>
    <w:p w14:paraId="2D439F3F" w14:textId="77777777" w:rsidR="00DB4B98" w:rsidRPr="0056270A" w:rsidRDefault="00DB4B98" w:rsidP="00DB4B98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  <w:bCs/>
        </w:rPr>
      </w:pPr>
      <w:r w:rsidRPr="0056270A">
        <w:rPr>
          <w:rFonts w:cs="Calibri"/>
          <w:bCs/>
        </w:rPr>
        <w:t xml:space="preserve">Załączniki należy złożyć w formie elektronicznej za pośrednictwem </w:t>
      </w:r>
      <w:r w:rsidRPr="0056270A">
        <w:rPr>
          <w:rFonts w:cs="Calibri"/>
        </w:rPr>
        <w:t>Generatora Wniosków, dodając je do składanej oferty.</w:t>
      </w:r>
    </w:p>
    <w:p w14:paraId="1640EEB5" w14:textId="6BD78091" w:rsidR="00DB4B98" w:rsidRPr="0056270A" w:rsidRDefault="00DB4B98" w:rsidP="00DB4B98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Poza załą</w:t>
      </w:r>
      <w:r w:rsidR="00067C4E" w:rsidRPr="0056270A">
        <w:rPr>
          <w:rFonts w:cs="Calibri"/>
        </w:rPr>
        <w:t>cznikami wymienionymi w ust. 1 O</w:t>
      </w:r>
      <w:r w:rsidRPr="0056270A">
        <w:rPr>
          <w:rFonts w:cs="Calibri"/>
        </w:rPr>
        <w:t>ferent może dołączyć rekomendacje i opinie oraz dokumenty świadczące o przeprowadzonej diagnozie</w:t>
      </w:r>
      <w:r w:rsidR="00E87C37" w:rsidRPr="0056270A">
        <w:rPr>
          <w:rFonts w:cs="Calibri"/>
        </w:rPr>
        <w:t xml:space="preserve"> sytuacji np. badania, ankiety, </w:t>
      </w:r>
      <w:r w:rsidRPr="0056270A">
        <w:rPr>
          <w:rFonts w:cs="Calibri"/>
        </w:rPr>
        <w:t>opracowania.</w:t>
      </w:r>
    </w:p>
    <w:p w14:paraId="54125FC8" w14:textId="77777777" w:rsidR="00DB4B98" w:rsidRPr="0056270A" w:rsidRDefault="00DB4B98" w:rsidP="00DB4B98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W przypadku, gdy oferta składana</w:t>
      </w:r>
      <w:r w:rsidR="00067C4E" w:rsidRPr="0056270A">
        <w:rPr>
          <w:rFonts w:cs="Calibri"/>
        </w:rPr>
        <w:t xml:space="preserve"> jest przez więcej niż jednego Oferenta, każdy z O</w:t>
      </w:r>
      <w:r w:rsidRPr="0056270A">
        <w:rPr>
          <w:rFonts w:cs="Calibri"/>
        </w:rPr>
        <w:t>ferentów zobowiązany jest do załączenia wszystkich dokumentów wymienionych w ust. 1 pkt 1-2.</w:t>
      </w:r>
    </w:p>
    <w:p w14:paraId="488AC74F" w14:textId="499D15C2" w:rsidR="0032773A" w:rsidRPr="0056270A" w:rsidRDefault="00E87C37" w:rsidP="0032773A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Oferent zobowiązany jest w terminie do 15 dni roboczych od daty otrzymania powiadomienia o przyznaniu dotacji, przesłać oświadczenie o przyjęciu bądź nieprzyjęciu dotacji wraz z podaniem terminu przesłania dokumentów niezbędnych do przygotowania projektu umowy o wsparcie</w:t>
      </w:r>
      <w:r w:rsidR="00032CE8" w:rsidRPr="0056270A">
        <w:rPr>
          <w:rFonts w:cs="Calibri"/>
        </w:rPr>
        <w:t xml:space="preserve"> bądź </w:t>
      </w:r>
      <w:r w:rsidRPr="0056270A">
        <w:rPr>
          <w:rFonts w:cs="Calibri"/>
        </w:rPr>
        <w:t>powierzenie realizacji zadania publicznego, w tym</w:t>
      </w:r>
      <w:r w:rsidR="0032773A" w:rsidRPr="0056270A">
        <w:rPr>
          <w:rFonts w:cs="Calibri"/>
        </w:rPr>
        <w:t>:</w:t>
      </w:r>
    </w:p>
    <w:p w14:paraId="0F31ECF4" w14:textId="7913EF56" w:rsidR="00E87C37" w:rsidRPr="00BD7A9F" w:rsidRDefault="00E87C37" w:rsidP="00BD7A9F">
      <w:pPr>
        <w:pStyle w:val="Akapitzlist"/>
        <w:numPr>
          <w:ilvl w:val="1"/>
          <w:numId w:val="3"/>
        </w:numPr>
        <w:ind w:left="568" w:hanging="284"/>
        <w:rPr>
          <w:rFonts w:cs="Calibri"/>
        </w:rPr>
      </w:pPr>
      <w:r w:rsidRPr="0056270A">
        <w:rPr>
          <w:rFonts w:cs="Calibri"/>
        </w:rPr>
        <w:t xml:space="preserve">zaktualizowanej oferty, </w:t>
      </w:r>
      <w:r w:rsidR="0032773A" w:rsidRPr="0056270A">
        <w:rPr>
          <w:rFonts w:cs="Calibri"/>
        </w:rPr>
        <w:t>stanowiącej załącznik do umowy,</w:t>
      </w:r>
      <w:r w:rsidR="00BD7A9F">
        <w:rPr>
          <w:rFonts w:cs="Calibri"/>
        </w:rPr>
        <w:t xml:space="preserve"> </w:t>
      </w:r>
      <w:r w:rsidRPr="00BD7A9F">
        <w:rPr>
          <w:rFonts w:cs="Calibri"/>
        </w:rPr>
        <w:t>potwierdzenia aktualności danych oferenta zawartych w ofercie, nie</w:t>
      </w:r>
      <w:r w:rsidR="00032CE8" w:rsidRPr="00BD7A9F">
        <w:rPr>
          <w:rFonts w:cs="Calibri"/>
        </w:rPr>
        <w:t>zbędnych do</w:t>
      </w:r>
      <w:r w:rsidR="0032773A" w:rsidRPr="00BD7A9F">
        <w:rPr>
          <w:rFonts w:cs="Calibri"/>
        </w:rPr>
        <w:t> </w:t>
      </w:r>
      <w:r w:rsidR="00032CE8" w:rsidRPr="00BD7A9F">
        <w:rPr>
          <w:rFonts w:cs="Calibri"/>
        </w:rPr>
        <w:t>przygotowania umowy.</w:t>
      </w:r>
    </w:p>
    <w:p w14:paraId="6143DE9B" w14:textId="30F576DF" w:rsidR="00032CE8" w:rsidRPr="0056270A" w:rsidRDefault="00032CE8" w:rsidP="00032CE8">
      <w:pPr>
        <w:pStyle w:val="Akapitzlist"/>
        <w:numPr>
          <w:ilvl w:val="0"/>
          <w:numId w:val="3"/>
        </w:numPr>
        <w:rPr>
          <w:rFonts w:cs="Calibri"/>
        </w:rPr>
      </w:pPr>
      <w:r w:rsidRPr="0056270A">
        <w:rPr>
          <w:rFonts w:cs="Calibri"/>
        </w:rPr>
        <w:t xml:space="preserve">Za prawidłowo podpisane oświadczenia zostaną uznane te, w których podpisy złożono z pieczęcią imienną, a w przypadku braku pieczątki – złożono czytelne podpisy lub podpis opatrzono </w:t>
      </w:r>
      <w:r w:rsidRPr="0056270A">
        <w:rPr>
          <w:rFonts w:cs="Calibri"/>
        </w:rPr>
        <w:lastRenderedPageBreak/>
        <w:t>wydrukiem imienia i nazwiska, umożliwiając tym samym weryfikację osób podpisujących oświadczenie zgodnie z Krajowym Rejestrem Sądowym, aktualnym wyciągiem z właściwego rejestru lub ewidencji, ewentualnie innym dokumentem potwierdzającym umocowanie do podpisania umowy w imieniu oferenta. Złożenie parafy nie jest wystarczające do uznania, że oświadczenie zostało prawidłowo podpisane.</w:t>
      </w:r>
    </w:p>
    <w:p w14:paraId="03BFD2E1" w14:textId="1B6E660C" w:rsidR="00032CE8" w:rsidRPr="0056270A" w:rsidRDefault="00032CE8" w:rsidP="00032CE8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rFonts w:cs="Calibri"/>
        </w:rPr>
      </w:pPr>
      <w:r w:rsidRPr="0056270A">
        <w:rPr>
          <w:rFonts w:cs="Calibri"/>
        </w:rPr>
        <w:t>Nieprzesłanie oświadczenia oraz dokumentów, o których mowa w ust. 5, tożsame jest z nieprzyjęciem dotacji przez oferenta. Istnieje możliwość przesunięcia terminu złożenia dokumentów po uzyskaniu zgody Centrum Komunikacji Społecznej Urzędu m.st. Warszawy.</w:t>
      </w:r>
    </w:p>
    <w:p w14:paraId="04290D81" w14:textId="77777777" w:rsidR="00DB4B98" w:rsidRPr="0056270A" w:rsidRDefault="00DB4B98" w:rsidP="00DB4B98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Oferenci, którzy planują realizację zadania publicznego w lokalu użytkowym z zasobów m.st. Warszawy, zobligowani są do przesłania wraz z dokumentami, o których mowa w ust. 5 pkt 1-3 następujących danych:</w:t>
      </w:r>
    </w:p>
    <w:p w14:paraId="35F7B61A" w14:textId="04F498CE" w:rsidR="00DB4B98" w:rsidRPr="0056270A" w:rsidRDefault="00DB4B98" w:rsidP="00BC7FA9">
      <w:pPr>
        <w:pStyle w:val="Akapitzlist"/>
        <w:numPr>
          <w:ilvl w:val="1"/>
          <w:numId w:val="3"/>
        </w:numPr>
        <w:tabs>
          <w:tab w:val="clear" w:pos="644"/>
          <w:tab w:val="num" w:pos="567"/>
        </w:tabs>
        <w:ind w:left="567" w:hanging="283"/>
        <w:rPr>
          <w:rFonts w:cs="Calibri"/>
        </w:rPr>
      </w:pPr>
      <w:r w:rsidRPr="0056270A">
        <w:rPr>
          <w:rFonts w:cs="Calibri"/>
        </w:rPr>
        <w:t>adres lokalu użytkowego z zasobów m.st. Warszawy, w kt</w:t>
      </w:r>
      <w:r w:rsidR="00032CE8" w:rsidRPr="0056270A">
        <w:rPr>
          <w:rFonts w:cs="Calibri"/>
        </w:rPr>
        <w:t>órym realizowane będzie zadanie </w:t>
      </w:r>
      <w:r w:rsidRPr="0056270A">
        <w:rPr>
          <w:rFonts w:cs="Calibri"/>
        </w:rPr>
        <w:t>publiczne;</w:t>
      </w:r>
    </w:p>
    <w:p w14:paraId="7B11D72B" w14:textId="77777777" w:rsidR="00DB4B98" w:rsidRPr="0056270A" w:rsidRDefault="00DB4B98" w:rsidP="00BC7FA9">
      <w:pPr>
        <w:pStyle w:val="Akapitzlist"/>
        <w:numPr>
          <w:ilvl w:val="1"/>
          <w:numId w:val="3"/>
        </w:numPr>
        <w:tabs>
          <w:tab w:val="clear" w:pos="644"/>
          <w:tab w:val="num" w:pos="567"/>
        </w:tabs>
        <w:ind w:left="567" w:hanging="283"/>
        <w:rPr>
          <w:rFonts w:cs="Calibri"/>
        </w:rPr>
      </w:pPr>
      <w:r w:rsidRPr="0056270A">
        <w:rPr>
          <w:rFonts w:cs="Calibri"/>
        </w:rPr>
        <w:t>powierzchnia podstawowa lokalu użytkowego;</w:t>
      </w:r>
    </w:p>
    <w:p w14:paraId="767897C3" w14:textId="77777777" w:rsidR="00DB4B98" w:rsidRPr="0056270A" w:rsidRDefault="00DB4B98" w:rsidP="00BC7FA9">
      <w:pPr>
        <w:pStyle w:val="Akapitzlist"/>
        <w:numPr>
          <w:ilvl w:val="1"/>
          <w:numId w:val="3"/>
        </w:numPr>
        <w:tabs>
          <w:tab w:val="clear" w:pos="644"/>
          <w:tab w:val="num" w:pos="567"/>
        </w:tabs>
        <w:ind w:left="567" w:hanging="283"/>
        <w:rPr>
          <w:rFonts w:cs="Calibri"/>
        </w:rPr>
      </w:pPr>
      <w:r w:rsidRPr="0056270A">
        <w:rPr>
          <w:rFonts w:cs="Calibri"/>
        </w:rPr>
        <w:t>powierzchnia dodatkowa lokalu użytkowego;</w:t>
      </w:r>
    </w:p>
    <w:p w14:paraId="0B62F985" w14:textId="77777777" w:rsidR="00DB4B98" w:rsidRPr="0056270A" w:rsidRDefault="00DB4B98" w:rsidP="00BC7FA9">
      <w:pPr>
        <w:pStyle w:val="Akapitzlist"/>
        <w:numPr>
          <w:ilvl w:val="1"/>
          <w:numId w:val="3"/>
        </w:numPr>
        <w:tabs>
          <w:tab w:val="clear" w:pos="644"/>
          <w:tab w:val="num" w:pos="567"/>
        </w:tabs>
        <w:ind w:left="567" w:hanging="283"/>
        <w:rPr>
          <w:rFonts w:cs="Calibri"/>
        </w:rPr>
      </w:pPr>
      <w:r w:rsidRPr="0056270A">
        <w:rPr>
          <w:rFonts w:cs="Calibri"/>
        </w:rPr>
        <w:t>powierzchnia lokalu użytkowego przeznaczoną na realizację zadania publicznego (z podziałem na powierzchnię podstawową i dodatkową).</w:t>
      </w:r>
    </w:p>
    <w:p w14:paraId="6F0B2986" w14:textId="77777777" w:rsidR="00DB4B98" w:rsidRPr="0056270A" w:rsidRDefault="00DB4B98" w:rsidP="00DB4B98">
      <w:pPr>
        <w:rPr>
          <w:rFonts w:cs="Calibri"/>
        </w:rPr>
      </w:pPr>
      <w:r w:rsidRPr="0056270A">
        <w:rPr>
          <w:rFonts w:cs="Calibri"/>
        </w:rPr>
        <w:t>§ 6. Tryb i kryteria stosowane przy wyborze ofert oraz termin dokonania wyboru ofert</w:t>
      </w:r>
    </w:p>
    <w:p w14:paraId="1A44DB17" w14:textId="77777777" w:rsidR="00DB4B98" w:rsidRPr="0056270A" w:rsidRDefault="00DB4B98" w:rsidP="00DB4B98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Złożone oferty podlegać będą ocenie formalnej zgodnie z kryteriami wskazanymi w Karcie Oceny Formalnej Oferty, której wzór stanowi załącznik nr 1 do niniejszego ogłoszenia.</w:t>
      </w:r>
    </w:p>
    <w:p w14:paraId="5E95B9ED" w14:textId="77777777" w:rsidR="00DB4B98" w:rsidRPr="0056270A" w:rsidRDefault="00DB4B98" w:rsidP="00DB4B98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Oceny merytorycznej złożonych ofert dokona komisja konkursowa do opiniowania ofert. Wzór Protokołu Oceny Oferty stanowi załącznik nr 2 do niniejszego ogłoszenia.</w:t>
      </w:r>
    </w:p>
    <w:p w14:paraId="7E7FE9AC" w14:textId="77777777" w:rsidR="00DB4B98" w:rsidRPr="0056270A" w:rsidRDefault="00DB4B98" w:rsidP="00DB4B98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Po ocenie merytorycznej złożonych ofert rekomendacje co do wyboru ofert przedkładane są Prezydentowi m.st. Warszawy.</w:t>
      </w:r>
    </w:p>
    <w:p w14:paraId="0C34798D" w14:textId="77777777" w:rsidR="00DB4B98" w:rsidRPr="0056270A" w:rsidRDefault="00DB4B98" w:rsidP="00DB4B98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cs="Calibri"/>
          <w:b/>
        </w:rPr>
      </w:pPr>
      <w:r w:rsidRPr="0056270A">
        <w:rPr>
          <w:rFonts w:cs="Calibri"/>
        </w:rPr>
        <w:t>Ogłoszenia wyników otwartego konkursu ofert dokonuje Prezydent m.st. Warszawy w drodze zarządzenia, w terminie nie później niż 60 dni kalendarzowych od terminu zakończenia składania ofert, o którym mowa w § 4 ust. 1.</w:t>
      </w:r>
    </w:p>
    <w:p w14:paraId="5427D8AF" w14:textId="77777777" w:rsidR="00DB4B98" w:rsidRPr="0056270A" w:rsidRDefault="00DB4B98" w:rsidP="00DB4B98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cs="Calibri"/>
        </w:rPr>
      </w:pPr>
      <w:r w:rsidRPr="0056270A">
        <w:rPr>
          <w:rFonts w:cs="Calibri"/>
        </w:rPr>
        <w:t>Wyniki otwartego konkursu ofert zostaną podane do wiadomości publicznej (w Biuletynie Informacji Publicznej m.st. Warszawy, w miejscu przeznaczonym na zamieszczanie ogłoszeń oraz na stronie internetowej um.warszawa.pl/waw/ngo).</w:t>
      </w:r>
    </w:p>
    <w:p w14:paraId="17B08FD6" w14:textId="6CD58DED" w:rsidR="00DB4B98" w:rsidRPr="0056270A" w:rsidRDefault="00DB4B98" w:rsidP="008F5EE8">
      <w:pPr>
        <w:spacing w:after="120"/>
        <w:ind w:left="284" w:hanging="284"/>
        <w:rPr>
          <w:rFonts w:cs="Calibri"/>
        </w:rPr>
      </w:pPr>
      <w:r w:rsidRPr="0056270A">
        <w:rPr>
          <w:rFonts w:cs="Calibri"/>
        </w:rPr>
        <w:t>§ 7. Informacja o zrealizowanych przez m.st. Warszawę w roku ogłoszenia otwartego konkursu ofert i w roku poprzednim zadaniach publicznych tego samego rodzaju i związanych z nimi kosztami, ze szczególnym uwzględnieniem wysokości dotacji przekazanych organizacjom pozarządowym i podmiotom, o których mowa w art. 3 ust. 3 ustawy z dnia 24 kwietnia 2003 roku o działalności pożytku publicznego i o wolontariacie</w:t>
      </w:r>
      <w:r w:rsidR="000B2279">
        <w:rPr>
          <w:rFonts w:cs="Calibri"/>
        </w:rPr>
        <w:t>:</w:t>
      </w:r>
    </w:p>
    <w:p w14:paraId="6B8ACB8C" w14:textId="1ACA7926" w:rsidR="00AC0F4F" w:rsidRPr="000B2279" w:rsidRDefault="000B2279" w:rsidP="008F5EE8">
      <w:pPr>
        <w:spacing w:after="0"/>
        <w:ind w:left="357"/>
        <w:rPr>
          <w:rFonts w:cs="Calibri"/>
        </w:rPr>
      </w:pPr>
      <w:r>
        <w:rPr>
          <w:rFonts w:cs="Calibri"/>
        </w:rPr>
        <w:t xml:space="preserve">1) </w:t>
      </w:r>
      <w:r w:rsidR="00DB4B98" w:rsidRPr="000B2279">
        <w:rPr>
          <w:rFonts w:cs="Calibri"/>
        </w:rPr>
        <w:t xml:space="preserve">Rodzaj zadania publicznego: </w:t>
      </w:r>
      <w:r w:rsidR="00AC0F4F" w:rsidRPr="000B2279">
        <w:rPr>
          <w:rFonts w:cs="Calibri"/>
        </w:rPr>
        <w:t>Upowszechnianie praw człowieka i promocja różnorodności społecznej – regranting</w:t>
      </w:r>
      <w:r w:rsidR="002713FC" w:rsidRPr="000B2279">
        <w:rPr>
          <w:rFonts w:cs="Calibri"/>
        </w:rPr>
        <w:t>.</w:t>
      </w:r>
    </w:p>
    <w:p w14:paraId="46AFACA6" w14:textId="2442D9E6" w:rsidR="00DB4B98" w:rsidRPr="0056270A" w:rsidRDefault="000B2279" w:rsidP="008F5EE8">
      <w:pPr>
        <w:spacing w:after="0"/>
        <w:ind w:left="357"/>
        <w:rPr>
          <w:rFonts w:cs="Calibri"/>
        </w:rPr>
      </w:pPr>
      <w:r>
        <w:rPr>
          <w:rFonts w:cs="Calibri"/>
        </w:rPr>
        <w:t xml:space="preserve">2) </w:t>
      </w:r>
      <w:r w:rsidR="00DB4B98" w:rsidRPr="0056270A">
        <w:rPr>
          <w:rFonts w:cs="Calibri"/>
        </w:rPr>
        <w:t xml:space="preserve">Wysokość dotacji w złotych w </w:t>
      </w:r>
      <w:r w:rsidR="00DB4B98" w:rsidRPr="0056270A">
        <w:rPr>
          <w:rFonts w:cs="Calibri"/>
          <w:b/>
          <w:bCs/>
        </w:rPr>
        <w:t>202</w:t>
      </w:r>
      <w:r>
        <w:rPr>
          <w:rFonts w:cs="Calibri"/>
          <w:b/>
          <w:bCs/>
        </w:rPr>
        <w:t>4</w:t>
      </w:r>
      <w:r w:rsidR="00DB4B98" w:rsidRPr="0056270A">
        <w:rPr>
          <w:rFonts w:cs="Calibri"/>
          <w:b/>
          <w:bCs/>
        </w:rPr>
        <w:t xml:space="preserve"> r.: </w:t>
      </w:r>
      <w:r w:rsidR="000C5DC5" w:rsidRPr="0056270A">
        <w:rPr>
          <w:rFonts w:cs="Calibri"/>
          <w:b/>
        </w:rPr>
        <w:t>2</w:t>
      </w:r>
      <w:r>
        <w:rPr>
          <w:rFonts w:cs="Calibri"/>
          <w:b/>
        </w:rPr>
        <w:t>5</w:t>
      </w:r>
      <w:r w:rsidR="000C5DC5" w:rsidRPr="0056270A">
        <w:rPr>
          <w:rFonts w:cs="Calibri"/>
          <w:b/>
        </w:rPr>
        <w:t>0 000</w:t>
      </w:r>
      <w:r w:rsidR="0086263D" w:rsidRPr="0056270A">
        <w:rPr>
          <w:rFonts w:cs="Calibri"/>
          <w:b/>
        </w:rPr>
        <w:t>,00 zł</w:t>
      </w:r>
      <w:r w:rsidR="0086263D" w:rsidRPr="0056270A">
        <w:rPr>
          <w:rFonts w:cs="Calibri"/>
        </w:rPr>
        <w:t>.</w:t>
      </w:r>
    </w:p>
    <w:p w14:paraId="5C7F40A2" w14:textId="24078CC8" w:rsidR="003E0AF0" w:rsidRPr="0056270A" w:rsidRDefault="000B2279" w:rsidP="008F5EE8">
      <w:pPr>
        <w:ind w:left="357"/>
        <w:rPr>
          <w:rFonts w:cs="Calibri"/>
        </w:rPr>
      </w:pPr>
      <w:r>
        <w:rPr>
          <w:rFonts w:cs="Calibri"/>
        </w:rPr>
        <w:t xml:space="preserve">3) </w:t>
      </w:r>
      <w:r w:rsidR="00DB4B98" w:rsidRPr="0056270A">
        <w:rPr>
          <w:rFonts w:cs="Calibri"/>
        </w:rPr>
        <w:t xml:space="preserve">Wysokość dotacji w złotych w </w:t>
      </w:r>
      <w:r w:rsidR="00194778" w:rsidRPr="0056270A">
        <w:rPr>
          <w:rFonts w:cs="Calibri"/>
          <w:b/>
          <w:bCs/>
        </w:rPr>
        <w:t>202</w:t>
      </w:r>
      <w:r>
        <w:rPr>
          <w:rFonts w:cs="Calibri"/>
          <w:b/>
          <w:bCs/>
        </w:rPr>
        <w:t>5</w:t>
      </w:r>
      <w:r w:rsidR="00194778" w:rsidRPr="0056270A">
        <w:rPr>
          <w:rFonts w:cs="Calibri"/>
          <w:b/>
          <w:bCs/>
        </w:rPr>
        <w:t xml:space="preserve"> r.: </w:t>
      </w:r>
      <w:r w:rsidR="008F5EE8">
        <w:rPr>
          <w:rFonts w:cs="Calibri"/>
          <w:b/>
          <w:bCs/>
        </w:rPr>
        <w:t xml:space="preserve">0,00 </w:t>
      </w:r>
      <w:r w:rsidR="00194778" w:rsidRPr="0056270A">
        <w:rPr>
          <w:rFonts w:cs="Calibri"/>
          <w:b/>
        </w:rPr>
        <w:t>zł</w:t>
      </w:r>
      <w:r w:rsidR="00194778" w:rsidRPr="0056270A">
        <w:rPr>
          <w:rFonts w:cs="Calibri"/>
        </w:rPr>
        <w:t>.</w:t>
      </w:r>
    </w:p>
    <w:sectPr w:rsidR="003E0AF0" w:rsidRPr="0056270A" w:rsidSect="00C7562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9714" w14:textId="77777777" w:rsidR="00D06A1B" w:rsidRDefault="00D06A1B" w:rsidP="00C75621">
      <w:pPr>
        <w:spacing w:after="0" w:line="240" w:lineRule="auto"/>
      </w:pPr>
      <w:r>
        <w:separator/>
      </w:r>
    </w:p>
  </w:endnote>
  <w:endnote w:type="continuationSeparator" w:id="0">
    <w:p w14:paraId="73D57C9F" w14:textId="77777777" w:rsidR="00D06A1B" w:rsidRDefault="00D06A1B" w:rsidP="00C75621">
      <w:pPr>
        <w:spacing w:after="0" w:line="240" w:lineRule="auto"/>
      </w:pPr>
      <w:r>
        <w:continuationSeparator/>
      </w:r>
    </w:p>
  </w:endnote>
  <w:endnote w:type="continuationNotice" w:id="1">
    <w:p w14:paraId="7E742210" w14:textId="77777777" w:rsidR="00D06A1B" w:rsidRDefault="00D06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54A2" w14:textId="77777777" w:rsidR="00D06A1B" w:rsidRDefault="00D06A1B" w:rsidP="00C75621">
      <w:pPr>
        <w:spacing w:after="0" w:line="240" w:lineRule="auto"/>
      </w:pPr>
      <w:r>
        <w:separator/>
      </w:r>
    </w:p>
  </w:footnote>
  <w:footnote w:type="continuationSeparator" w:id="0">
    <w:p w14:paraId="50D99719" w14:textId="77777777" w:rsidR="00D06A1B" w:rsidRDefault="00D06A1B" w:rsidP="00C75621">
      <w:pPr>
        <w:spacing w:after="0" w:line="240" w:lineRule="auto"/>
      </w:pPr>
      <w:r>
        <w:continuationSeparator/>
      </w:r>
    </w:p>
  </w:footnote>
  <w:footnote w:type="continuationNotice" w:id="1">
    <w:p w14:paraId="2DC3E5CC" w14:textId="77777777" w:rsidR="00D06A1B" w:rsidRDefault="00D06A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E9E"/>
    <w:multiLevelType w:val="hybridMultilevel"/>
    <w:tmpl w:val="10669D28"/>
    <w:lvl w:ilvl="0" w:tplc="3E1E85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AB6DC8"/>
    <w:multiLevelType w:val="hybridMultilevel"/>
    <w:tmpl w:val="17FC6A94"/>
    <w:lvl w:ilvl="0" w:tplc="CA06D5E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D0F"/>
    <w:multiLevelType w:val="hybridMultilevel"/>
    <w:tmpl w:val="1554967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19882A8B"/>
    <w:multiLevelType w:val="multilevel"/>
    <w:tmpl w:val="BE2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8C42D2"/>
    <w:multiLevelType w:val="hybridMultilevel"/>
    <w:tmpl w:val="86C239D8"/>
    <w:lvl w:ilvl="0" w:tplc="4EB633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710FFC"/>
    <w:multiLevelType w:val="hybridMultilevel"/>
    <w:tmpl w:val="EE2E1D00"/>
    <w:lvl w:ilvl="0" w:tplc="093C8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11966"/>
    <w:multiLevelType w:val="hybridMultilevel"/>
    <w:tmpl w:val="5F20D62E"/>
    <w:lvl w:ilvl="0" w:tplc="58B69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3951B0"/>
    <w:multiLevelType w:val="hybridMultilevel"/>
    <w:tmpl w:val="1354BBC2"/>
    <w:lvl w:ilvl="0" w:tplc="08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" w15:restartNumberingAfterBreak="0">
    <w:nsid w:val="5CB5434D"/>
    <w:multiLevelType w:val="hybridMultilevel"/>
    <w:tmpl w:val="60701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834D2"/>
    <w:multiLevelType w:val="hybridMultilevel"/>
    <w:tmpl w:val="651AFB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1E1137"/>
    <w:multiLevelType w:val="hybridMultilevel"/>
    <w:tmpl w:val="394A1B4C"/>
    <w:lvl w:ilvl="0" w:tplc="7D000DAE">
      <w:start w:val="1"/>
      <w:numFmt w:val="bullet"/>
      <w:lvlText w:val=""/>
      <w:lvlJc w:val="left"/>
      <w:pPr>
        <w:ind w:left="9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7" w15:restartNumberingAfterBreak="0">
    <w:nsid w:val="70A00045"/>
    <w:multiLevelType w:val="hybridMultilevel"/>
    <w:tmpl w:val="FA38F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9" w15:restartNumberingAfterBreak="0">
    <w:nsid w:val="75EB18DD"/>
    <w:multiLevelType w:val="hybridMultilevel"/>
    <w:tmpl w:val="432202B6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2942263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80053B"/>
    <w:multiLevelType w:val="hybridMultilevel"/>
    <w:tmpl w:val="6404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55199960">
    <w:abstractNumId w:val="21"/>
  </w:num>
  <w:num w:numId="2" w16cid:durableId="1177957852">
    <w:abstractNumId w:val="9"/>
  </w:num>
  <w:num w:numId="3" w16cid:durableId="2028484532">
    <w:abstractNumId w:val="19"/>
  </w:num>
  <w:num w:numId="4" w16cid:durableId="835413433">
    <w:abstractNumId w:val="7"/>
  </w:num>
  <w:num w:numId="5" w16cid:durableId="386295550">
    <w:abstractNumId w:val="12"/>
  </w:num>
  <w:num w:numId="6" w16cid:durableId="757285596">
    <w:abstractNumId w:val="1"/>
  </w:num>
  <w:num w:numId="7" w16cid:durableId="1922637950">
    <w:abstractNumId w:val="18"/>
  </w:num>
  <w:num w:numId="8" w16cid:durableId="366957102">
    <w:abstractNumId w:val="11"/>
  </w:num>
  <w:num w:numId="9" w16cid:durableId="1045909697">
    <w:abstractNumId w:val="4"/>
  </w:num>
  <w:num w:numId="10" w16cid:durableId="748842620">
    <w:abstractNumId w:val="8"/>
  </w:num>
  <w:num w:numId="11" w16cid:durableId="581376104">
    <w:abstractNumId w:val="15"/>
  </w:num>
  <w:num w:numId="12" w16cid:durableId="13045306">
    <w:abstractNumId w:val="2"/>
  </w:num>
  <w:num w:numId="13" w16cid:durableId="1213733716">
    <w:abstractNumId w:val="10"/>
  </w:num>
  <w:num w:numId="14" w16cid:durableId="1701082712">
    <w:abstractNumId w:val="20"/>
  </w:num>
  <w:num w:numId="15" w16cid:durableId="774788007">
    <w:abstractNumId w:val="3"/>
  </w:num>
  <w:num w:numId="16" w16cid:durableId="591670566">
    <w:abstractNumId w:val="6"/>
  </w:num>
  <w:num w:numId="17" w16cid:durableId="195310038">
    <w:abstractNumId w:val="17"/>
  </w:num>
  <w:num w:numId="18" w16cid:durableId="459420622">
    <w:abstractNumId w:val="0"/>
  </w:num>
  <w:num w:numId="19" w16cid:durableId="1134255141">
    <w:abstractNumId w:val="13"/>
  </w:num>
  <w:num w:numId="20" w16cid:durableId="61872145">
    <w:abstractNumId w:val="14"/>
  </w:num>
  <w:num w:numId="21" w16cid:durableId="298456725">
    <w:abstractNumId w:val="16"/>
  </w:num>
  <w:num w:numId="22" w16cid:durableId="501434280">
    <w:abstractNumId w:val="5"/>
  </w:num>
  <w:num w:numId="23" w16cid:durableId="94256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8849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9878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175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4710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6855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371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629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8602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8490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517073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0B"/>
    <w:rsid w:val="00006C45"/>
    <w:rsid w:val="00011FFA"/>
    <w:rsid w:val="0001337E"/>
    <w:rsid w:val="00017097"/>
    <w:rsid w:val="00031C03"/>
    <w:rsid w:val="00032CE8"/>
    <w:rsid w:val="0003374C"/>
    <w:rsid w:val="000517D0"/>
    <w:rsid w:val="00051F54"/>
    <w:rsid w:val="00054C74"/>
    <w:rsid w:val="00067C4E"/>
    <w:rsid w:val="00077391"/>
    <w:rsid w:val="000821DB"/>
    <w:rsid w:val="0009274F"/>
    <w:rsid w:val="000A1224"/>
    <w:rsid w:val="000A6620"/>
    <w:rsid w:val="000A7C42"/>
    <w:rsid w:val="000B2279"/>
    <w:rsid w:val="000B50C8"/>
    <w:rsid w:val="000C20C8"/>
    <w:rsid w:val="000C5DC5"/>
    <w:rsid w:val="000C7A7C"/>
    <w:rsid w:val="000D3C10"/>
    <w:rsid w:val="000D444D"/>
    <w:rsid w:val="000E3B39"/>
    <w:rsid w:val="000E6715"/>
    <w:rsid w:val="000F7575"/>
    <w:rsid w:val="00101294"/>
    <w:rsid w:val="00102921"/>
    <w:rsid w:val="0012227A"/>
    <w:rsid w:val="00122E17"/>
    <w:rsid w:val="0013440F"/>
    <w:rsid w:val="0013545A"/>
    <w:rsid w:val="00137598"/>
    <w:rsid w:val="0014405E"/>
    <w:rsid w:val="00154374"/>
    <w:rsid w:val="001810AD"/>
    <w:rsid w:val="00181C5D"/>
    <w:rsid w:val="00194778"/>
    <w:rsid w:val="001C1254"/>
    <w:rsid w:val="001C5AC8"/>
    <w:rsid w:val="001C7CFB"/>
    <w:rsid w:val="001D21D2"/>
    <w:rsid w:val="001E0C62"/>
    <w:rsid w:val="001E112A"/>
    <w:rsid w:val="002204E4"/>
    <w:rsid w:val="0022712C"/>
    <w:rsid w:val="002328A4"/>
    <w:rsid w:val="00233296"/>
    <w:rsid w:val="00251B23"/>
    <w:rsid w:val="002713FC"/>
    <w:rsid w:val="00273895"/>
    <w:rsid w:val="00282CFB"/>
    <w:rsid w:val="0029065B"/>
    <w:rsid w:val="00292B66"/>
    <w:rsid w:val="002931FB"/>
    <w:rsid w:val="002A2797"/>
    <w:rsid w:val="002A7ABD"/>
    <w:rsid w:val="002B1BA9"/>
    <w:rsid w:val="002B57B4"/>
    <w:rsid w:val="002B65C9"/>
    <w:rsid w:val="002C52F1"/>
    <w:rsid w:val="002C5CED"/>
    <w:rsid w:val="002D3F12"/>
    <w:rsid w:val="002E0568"/>
    <w:rsid w:val="002E0EA6"/>
    <w:rsid w:val="002E43C1"/>
    <w:rsid w:val="002E57B6"/>
    <w:rsid w:val="002E64E9"/>
    <w:rsid w:val="002F4873"/>
    <w:rsid w:val="0030376C"/>
    <w:rsid w:val="00306651"/>
    <w:rsid w:val="00315569"/>
    <w:rsid w:val="00321116"/>
    <w:rsid w:val="0032531B"/>
    <w:rsid w:val="0032773A"/>
    <w:rsid w:val="00336278"/>
    <w:rsid w:val="00347C7D"/>
    <w:rsid w:val="00361851"/>
    <w:rsid w:val="00363701"/>
    <w:rsid w:val="00384AB7"/>
    <w:rsid w:val="00385176"/>
    <w:rsid w:val="0038592A"/>
    <w:rsid w:val="00386E19"/>
    <w:rsid w:val="00393C1A"/>
    <w:rsid w:val="0039731D"/>
    <w:rsid w:val="003A4348"/>
    <w:rsid w:val="003A6057"/>
    <w:rsid w:val="003B7FAD"/>
    <w:rsid w:val="003C0A8E"/>
    <w:rsid w:val="003D7929"/>
    <w:rsid w:val="003D7D7A"/>
    <w:rsid w:val="003E0AF0"/>
    <w:rsid w:val="003E277F"/>
    <w:rsid w:val="003F1019"/>
    <w:rsid w:val="004067A9"/>
    <w:rsid w:val="00411875"/>
    <w:rsid w:val="00414218"/>
    <w:rsid w:val="00417F61"/>
    <w:rsid w:val="00426AFF"/>
    <w:rsid w:val="004307DC"/>
    <w:rsid w:val="00433F46"/>
    <w:rsid w:val="004378F8"/>
    <w:rsid w:val="0047090B"/>
    <w:rsid w:val="004910E3"/>
    <w:rsid w:val="004B38DC"/>
    <w:rsid w:val="004B7848"/>
    <w:rsid w:val="004D68DB"/>
    <w:rsid w:val="005004F6"/>
    <w:rsid w:val="00500716"/>
    <w:rsid w:val="00503623"/>
    <w:rsid w:val="0051397A"/>
    <w:rsid w:val="00516E4C"/>
    <w:rsid w:val="00531446"/>
    <w:rsid w:val="00533A72"/>
    <w:rsid w:val="00544507"/>
    <w:rsid w:val="00553075"/>
    <w:rsid w:val="005608F7"/>
    <w:rsid w:val="00561D8B"/>
    <w:rsid w:val="0056270A"/>
    <w:rsid w:val="00562CC6"/>
    <w:rsid w:val="00570D5C"/>
    <w:rsid w:val="00577E15"/>
    <w:rsid w:val="005825C3"/>
    <w:rsid w:val="00593663"/>
    <w:rsid w:val="00595632"/>
    <w:rsid w:val="005A1BBB"/>
    <w:rsid w:val="005A5C09"/>
    <w:rsid w:val="005A78FC"/>
    <w:rsid w:val="005B463A"/>
    <w:rsid w:val="005C2041"/>
    <w:rsid w:val="005D0D0C"/>
    <w:rsid w:val="005D5959"/>
    <w:rsid w:val="005D6DA9"/>
    <w:rsid w:val="005F4A2F"/>
    <w:rsid w:val="00600552"/>
    <w:rsid w:val="006011F8"/>
    <w:rsid w:val="006013E8"/>
    <w:rsid w:val="00611FCF"/>
    <w:rsid w:val="00612450"/>
    <w:rsid w:val="00621092"/>
    <w:rsid w:val="0062264A"/>
    <w:rsid w:val="0062399D"/>
    <w:rsid w:val="00624682"/>
    <w:rsid w:val="00635711"/>
    <w:rsid w:val="006425D2"/>
    <w:rsid w:val="00643F95"/>
    <w:rsid w:val="00647CCA"/>
    <w:rsid w:val="006506AF"/>
    <w:rsid w:val="00650C64"/>
    <w:rsid w:val="006547C4"/>
    <w:rsid w:val="00663019"/>
    <w:rsid w:val="00687F79"/>
    <w:rsid w:val="006A250C"/>
    <w:rsid w:val="006A3341"/>
    <w:rsid w:val="006B1C47"/>
    <w:rsid w:val="006B2A63"/>
    <w:rsid w:val="006B5620"/>
    <w:rsid w:val="006C4C30"/>
    <w:rsid w:val="006D0694"/>
    <w:rsid w:val="006E19A2"/>
    <w:rsid w:val="006E6262"/>
    <w:rsid w:val="006F2C5E"/>
    <w:rsid w:val="007003A8"/>
    <w:rsid w:val="00701384"/>
    <w:rsid w:val="00712E54"/>
    <w:rsid w:val="00713795"/>
    <w:rsid w:val="00736D7C"/>
    <w:rsid w:val="007523C0"/>
    <w:rsid w:val="00757BD8"/>
    <w:rsid w:val="00770DA1"/>
    <w:rsid w:val="00780595"/>
    <w:rsid w:val="00791A94"/>
    <w:rsid w:val="00794847"/>
    <w:rsid w:val="007A4B56"/>
    <w:rsid w:val="007F2E25"/>
    <w:rsid w:val="007F7DEC"/>
    <w:rsid w:val="00801F7D"/>
    <w:rsid w:val="008053AF"/>
    <w:rsid w:val="00810458"/>
    <w:rsid w:val="00811F62"/>
    <w:rsid w:val="00826AB6"/>
    <w:rsid w:val="00827C36"/>
    <w:rsid w:val="00847231"/>
    <w:rsid w:val="00860F0A"/>
    <w:rsid w:val="0086263D"/>
    <w:rsid w:val="00865FCF"/>
    <w:rsid w:val="00867C5A"/>
    <w:rsid w:val="00873857"/>
    <w:rsid w:val="00884A38"/>
    <w:rsid w:val="008B031A"/>
    <w:rsid w:val="008B3F3B"/>
    <w:rsid w:val="008B476B"/>
    <w:rsid w:val="008C04E6"/>
    <w:rsid w:val="008D1A47"/>
    <w:rsid w:val="008D6A41"/>
    <w:rsid w:val="008E46E7"/>
    <w:rsid w:val="008F5EE8"/>
    <w:rsid w:val="008F7E58"/>
    <w:rsid w:val="00900794"/>
    <w:rsid w:val="00900FF1"/>
    <w:rsid w:val="00902A7B"/>
    <w:rsid w:val="0091113A"/>
    <w:rsid w:val="00912F13"/>
    <w:rsid w:val="00952247"/>
    <w:rsid w:val="00970E73"/>
    <w:rsid w:val="0097626E"/>
    <w:rsid w:val="00977295"/>
    <w:rsid w:val="00992BCE"/>
    <w:rsid w:val="009A4DCC"/>
    <w:rsid w:val="009B5D49"/>
    <w:rsid w:val="009B68CA"/>
    <w:rsid w:val="009E2646"/>
    <w:rsid w:val="009F2B50"/>
    <w:rsid w:val="009F5004"/>
    <w:rsid w:val="00A02A2D"/>
    <w:rsid w:val="00A03DB9"/>
    <w:rsid w:val="00A072A5"/>
    <w:rsid w:val="00A21156"/>
    <w:rsid w:val="00A444BD"/>
    <w:rsid w:val="00A472FD"/>
    <w:rsid w:val="00A50575"/>
    <w:rsid w:val="00A63F74"/>
    <w:rsid w:val="00A94CED"/>
    <w:rsid w:val="00AA7C5F"/>
    <w:rsid w:val="00AB0D18"/>
    <w:rsid w:val="00AC0D1B"/>
    <w:rsid w:val="00AC0F4F"/>
    <w:rsid w:val="00AC2EA1"/>
    <w:rsid w:val="00AD26D9"/>
    <w:rsid w:val="00B13531"/>
    <w:rsid w:val="00B34802"/>
    <w:rsid w:val="00B42462"/>
    <w:rsid w:val="00B51314"/>
    <w:rsid w:val="00B71B2F"/>
    <w:rsid w:val="00BA5D2D"/>
    <w:rsid w:val="00BB14D5"/>
    <w:rsid w:val="00BC7FA9"/>
    <w:rsid w:val="00BD6536"/>
    <w:rsid w:val="00BD7A9F"/>
    <w:rsid w:val="00BE3DC9"/>
    <w:rsid w:val="00BE7578"/>
    <w:rsid w:val="00C05EE9"/>
    <w:rsid w:val="00C215F0"/>
    <w:rsid w:val="00C2325F"/>
    <w:rsid w:val="00C67FA9"/>
    <w:rsid w:val="00C75621"/>
    <w:rsid w:val="00C7569A"/>
    <w:rsid w:val="00C87EC5"/>
    <w:rsid w:val="00CA0109"/>
    <w:rsid w:val="00CA606B"/>
    <w:rsid w:val="00CB703F"/>
    <w:rsid w:val="00CC1B2D"/>
    <w:rsid w:val="00CC3888"/>
    <w:rsid w:val="00CD301B"/>
    <w:rsid w:val="00CD41D4"/>
    <w:rsid w:val="00CE5E67"/>
    <w:rsid w:val="00CF1C53"/>
    <w:rsid w:val="00D0202B"/>
    <w:rsid w:val="00D06A1B"/>
    <w:rsid w:val="00D130A9"/>
    <w:rsid w:val="00D21378"/>
    <w:rsid w:val="00D25014"/>
    <w:rsid w:val="00D326B3"/>
    <w:rsid w:val="00D34B7C"/>
    <w:rsid w:val="00D5551E"/>
    <w:rsid w:val="00D610FB"/>
    <w:rsid w:val="00D61AC8"/>
    <w:rsid w:val="00D626E4"/>
    <w:rsid w:val="00D65377"/>
    <w:rsid w:val="00D6786F"/>
    <w:rsid w:val="00D732EE"/>
    <w:rsid w:val="00D7416E"/>
    <w:rsid w:val="00D759E2"/>
    <w:rsid w:val="00D96C38"/>
    <w:rsid w:val="00DB46B3"/>
    <w:rsid w:val="00DB4B98"/>
    <w:rsid w:val="00DC1561"/>
    <w:rsid w:val="00DD5455"/>
    <w:rsid w:val="00DF15F9"/>
    <w:rsid w:val="00DF19A1"/>
    <w:rsid w:val="00E0639A"/>
    <w:rsid w:val="00E1382D"/>
    <w:rsid w:val="00E17CDC"/>
    <w:rsid w:val="00E23A8F"/>
    <w:rsid w:val="00E30DD3"/>
    <w:rsid w:val="00E3207A"/>
    <w:rsid w:val="00E40B82"/>
    <w:rsid w:val="00E64204"/>
    <w:rsid w:val="00E66FF9"/>
    <w:rsid w:val="00E73C49"/>
    <w:rsid w:val="00E779CE"/>
    <w:rsid w:val="00E87C37"/>
    <w:rsid w:val="00E90626"/>
    <w:rsid w:val="00E91653"/>
    <w:rsid w:val="00EA6E94"/>
    <w:rsid w:val="00EC1338"/>
    <w:rsid w:val="00EC362C"/>
    <w:rsid w:val="00EC7458"/>
    <w:rsid w:val="00ED0EF3"/>
    <w:rsid w:val="00ED7D33"/>
    <w:rsid w:val="00F006F3"/>
    <w:rsid w:val="00F02B4B"/>
    <w:rsid w:val="00F0634E"/>
    <w:rsid w:val="00F21F8B"/>
    <w:rsid w:val="00F228DB"/>
    <w:rsid w:val="00F36A1F"/>
    <w:rsid w:val="00F409B1"/>
    <w:rsid w:val="00F43A1A"/>
    <w:rsid w:val="00F44020"/>
    <w:rsid w:val="00F46B51"/>
    <w:rsid w:val="00F6790F"/>
    <w:rsid w:val="00F75BAF"/>
    <w:rsid w:val="00F84F53"/>
    <w:rsid w:val="00FA2B7C"/>
    <w:rsid w:val="00FC3A55"/>
    <w:rsid w:val="00FC6F6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8E1F"/>
  <w15:chartTrackingRefBased/>
  <w15:docId w15:val="{AA7A461C-C969-477F-8084-A5415CD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98"/>
    <w:pPr>
      <w:spacing w:after="240" w:line="300" w:lineRule="auto"/>
    </w:pPr>
    <w:rPr>
      <w:rFonts w:ascii="Calibri" w:eastAsia="Times New Roman" w:hAnsi="Calibri" w:cstheme="minorHAns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4B98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4B98"/>
    <w:rPr>
      <w:rFonts w:ascii="Calibri" w:eastAsia="Times New Roman" w:hAnsi="Calibri" w:cstheme="minorHAnsi"/>
      <w:b/>
      <w:bCs/>
      <w:lang w:eastAsia="pl-PL"/>
    </w:rPr>
  </w:style>
  <w:style w:type="character" w:styleId="Pogrubienie">
    <w:name w:val="Strong"/>
    <w:basedOn w:val="Domylnaczcionkaakapitu"/>
    <w:uiPriority w:val="99"/>
    <w:qFormat/>
    <w:rsid w:val="00DB4B98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DB4B98"/>
    <w:rPr>
      <w:rFonts w:cs="Times New Roman"/>
      <w:color w:val="505050"/>
      <w:u w:val="single"/>
    </w:rPr>
  </w:style>
  <w:style w:type="paragraph" w:styleId="Akapitzlist">
    <w:name w:val="List Paragraph"/>
    <w:basedOn w:val="Normalny"/>
    <w:uiPriority w:val="34"/>
    <w:qFormat/>
    <w:rsid w:val="00DB4B98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rsid w:val="0054450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44507"/>
    <w:rPr>
      <w:rFonts w:eastAsia="Calibri" w:cs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507"/>
    <w:rPr>
      <w:rFonts w:ascii="Calibri" w:eastAsia="Calibri" w:hAnsi="Calibri" w:cs="Calibri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0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F4F"/>
    <w:pPr>
      <w:spacing w:line="240" w:lineRule="auto"/>
    </w:pPr>
    <w:rPr>
      <w:rFonts w:eastAsia="Times New Roman" w:cstheme="minorHAnsi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F4F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75621"/>
    <w:pPr>
      <w:spacing w:after="0" w:line="240" w:lineRule="auto"/>
    </w:pPr>
    <w:rPr>
      <w:rFonts w:ascii="Calibri" w:eastAsia="Times New Roman" w:hAnsi="Calibri" w:cstheme="minorHAns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21"/>
    <w:rPr>
      <w:rFonts w:ascii="Calibri" w:eastAsia="Times New Roman" w:hAnsi="Calibri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21"/>
    <w:rPr>
      <w:rFonts w:ascii="Calibri" w:eastAsia="Times New Roman" w:hAnsi="Calibri" w:cstheme="minorHAns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7C3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7C37"/>
    <w:rPr>
      <w:rFonts w:ascii="Calibri" w:eastAsia="Times New Roman" w:hAnsi="Calibri" w:cstheme="minorHAns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87C37"/>
    <w:rPr>
      <w:rFonts w:cs="Times New Roman"/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E87C37"/>
    <w:pPr>
      <w:spacing w:after="0"/>
    </w:pPr>
  </w:style>
  <w:style w:type="character" w:customStyle="1" w:styleId="PrzypisZnak">
    <w:name w:val="Przypis Znak"/>
    <w:basedOn w:val="TekstprzypisudolnegoZnak"/>
    <w:link w:val="Przypis"/>
    <w:rsid w:val="00E87C37"/>
    <w:rPr>
      <w:rFonts w:ascii="Calibri" w:eastAsia="Times New Roman" w:hAnsi="Calibri" w:cstheme="minorHAnsi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chotnicy.wa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0020a-a5f2-4974-9e2d-59c9b0b9308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73a6c5506b4f4637e1b36f402a52d24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0aa57f3c31dff56f6b97acb0aa6be150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856AE-608C-429D-8E35-10BEA7D3A123}">
  <ds:schemaRefs>
    <ds:schemaRef ds:uri="http://www.w3.org/XML/1998/namespace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b30020a-a5f2-4974-9e2d-59c9b0b9308e"/>
    <ds:schemaRef ds:uri="b66bf1b7-82be-488e-816e-b235b022b5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05D1A9-9622-4BC3-8652-AC4E1EA96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74EA5-4D32-472F-8A17-3CFF1FC69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91203-DDF1-41F7-8B9D-18B23ADAD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konkursowe - regranting</vt:lpstr>
    </vt:vector>
  </TitlesOfParts>
  <Company>UMSTW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konkursowe - regranting</dc:title>
  <dc:subject/>
  <dc:creator>Nowakowska Monika (CK)</dc:creator>
  <cp:keywords/>
  <dc:description/>
  <cp:lastModifiedBy>Dziedzic-Kurpińska Anna (GP)</cp:lastModifiedBy>
  <cp:revision>3</cp:revision>
  <cp:lastPrinted>2025-04-28T11:54:00Z</cp:lastPrinted>
  <dcterms:created xsi:type="dcterms:W3CDTF">2025-04-28T12:56:00Z</dcterms:created>
  <dcterms:modified xsi:type="dcterms:W3CDTF">2025-04-29T10:27:00Z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