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3F3E" w14:textId="6A776FA4" w:rsidR="00A838E2" w:rsidRDefault="00A838E2" w:rsidP="00A838E2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STANOWISKO NR 61</w:t>
      </w:r>
    </w:p>
    <w:p w14:paraId="115705A4" w14:textId="77777777" w:rsidR="00A838E2" w:rsidRDefault="00A838E2" w:rsidP="00A838E2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RADY MIASTA STOŁECZNEGO WARSZAWY</w:t>
      </w:r>
    </w:p>
    <w:p w14:paraId="52802F6E" w14:textId="4A50A85B" w:rsidR="00A838E2" w:rsidRDefault="00A838E2" w:rsidP="00A838E2">
      <w:pPr>
        <w:jc w:val="center"/>
        <w:rPr>
          <w:b/>
        </w:rPr>
      </w:pPr>
      <w:r>
        <w:rPr>
          <w:b/>
        </w:rPr>
        <w:t>z 5 października 2023 r.</w:t>
      </w:r>
    </w:p>
    <w:p w14:paraId="24275ED2" w14:textId="54BC6CB6" w:rsidR="00A07D02" w:rsidRPr="00AC1127" w:rsidRDefault="00D245BC" w:rsidP="003A43B2">
      <w:pPr>
        <w:spacing w:before="240" w:after="240" w:line="300" w:lineRule="auto"/>
        <w:jc w:val="center"/>
        <w:rPr>
          <w:rFonts w:cstheme="minorHAnsi"/>
        </w:rPr>
      </w:pPr>
      <w:r>
        <w:rPr>
          <w:rFonts w:cstheme="minorHAnsi"/>
          <w:b/>
        </w:rPr>
        <w:t xml:space="preserve">w sprawie </w:t>
      </w:r>
      <w:r w:rsidR="00A07D02" w:rsidRPr="00AC1127">
        <w:rPr>
          <w:rStyle w:val="Pogrubienie"/>
          <w:rFonts w:cstheme="minorHAnsi"/>
        </w:rPr>
        <w:t>M</w:t>
      </w:r>
      <w:r w:rsidR="00BE0873">
        <w:rPr>
          <w:rStyle w:val="Pogrubienie"/>
          <w:rFonts w:cstheme="minorHAnsi"/>
        </w:rPr>
        <w:t>iesiąca Świadomości Raka Piersi</w:t>
      </w:r>
    </w:p>
    <w:p w14:paraId="156D52E4" w14:textId="77777777" w:rsidR="00A07D02" w:rsidRPr="00AC1127" w:rsidRDefault="00A07D02" w:rsidP="00A07D02">
      <w:pPr>
        <w:pStyle w:val="NormalnyWeb"/>
        <w:spacing w:after="24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AC1127">
        <w:rPr>
          <w:rFonts w:asciiTheme="minorHAnsi" w:hAnsiTheme="minorHAnsi" w:cstheme="minorHAnsi"/>
          <w:sz w:val="22"/>
          <w:szCs w:val="22"/>
        </w:rPr>
        <w:t>Rada Warszawy pragnie wyrazić swoje pełne poparcie dla inicjatyw w ramach Miesiąca Świadomości Raka Piersi, organizowanych corocznie w październiku, z kulminacją 15 października, kiedy to obchodzimy Światowy Dzień Walki z Rakiem Piersi.</w:t>
      </w:r>
    </w:p>
    <w:p w14:paraId="1E11BBF0" w14:textId="49CE2F46" w:rsidR="00A07D02" w:rsidRPr="00AC1127" w:rsidRDefault="00A07D02" w:rsidP="00A07D02">
      <w:pPr>
        <w:pStyle w:val="NormalnyWeb"/>
        <w:spacing w:after="24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AC1127">
        <w:rPr>
          <w:rFonts w:asciiTheme="minorHAnsi" w:hAnsiTheme="minorHAnsi" w:cstheme="minorHAnsi"/>
          <w:sz w:val="22"/>
          <w:szCs w:val="22"/>
        </w:rPr>
        <w:t>Zdajemy sobie sprawę, jak ważne jest podnoszenie świadomości społecznej na temat tej choroby, promowani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AC1127">
        <w:rPr>
          <w:rFonts w:asciiTheme="minorHAnsi" w:hAnsiTheme="minorHAnsi" w:cstheme="minorHAnsi"/>
          <w:sz w:val="22"/>
          <w:szCs w:val="22"/>
        </w:rPr>
        <w:t xml:space="preserve"> profilaktyki, badań przesiewowych oraz wsparcia dla chorych i ich rodzin.</w:t>
      </w:r>
    </w:p>
    <w:p w14:paraId="6F35A778" w14:textId="19DCEE07" w:rsidR="00A07D02" w:rsidRPr="00AC1127" w:rsidRDefault="00A07D02" w:rsidP="00A07D02">
      <w:pPr>
        <w:pStyle w:val="NormalnyWeb"/>
        <w:spacing w:after="24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AC1127">
        <w:rPr>
          <w:rFonts w:asciiTheme="minorHAnsi" w:hAnsiTheme="minorHAnsi" w:cstheme="minorHAnsi"/>
          <w:sz w:val="22"/>
          <w:szCs w:val="22"/>
        </w:rPr>
        <w:t>Miesiąc Świadomości Raka Piersi to czas, gdy każdy ma możliwość zaangażowania się w walkę z tą groźną chorobą. Chociaż rak stanowi jedno z najpoważniejszych wyzwań zdrowotnych naszych czasów, nie oznacza, że</w:t>
      </w:r>
      <w:r>
        <w:rPr>
          <w:rFonts w:asciiTheme="minorHAnsi" w:hAnsiTheme="minorHAnsi" w:cstheme="minorHAnsi"/>
          <w:sz w:val="22"/>
          <w:szCs w:val="22"/>
        </w:rPr>
        <w:t xml:space="preserve"> diagnoza</w:t>
      </w:r>
      <w:r w:rsidRPr="00AC1127">
        <w:rPr>
          <w:rFonts w:asciiTheme="minorHAnsi" w:hAnsiTheme="minorHAnsi" w:cstheme="minorHAnsi"/>
          <w:sz w:val="22"/>
          <w:szCs w:val="22"/>
        </w:rPr>
        <w:t xml:space="preserve"> jest wyrokiem. </w:t>
      </w:r>
      <w:r w:rsidR="00C80C9B">
        <w:rPr>
          <w:rFonts w:asciiTheme="minorHAnsi" w:hAnsiTheme="minorHAnsi" w:cstheme="minorHAnsi"/>
          <w:sz w:val="22"/>
          <w:szCs w:val="22"/>
        </w:rPr>
        <w:t>N</w:t>
      </w:r>
      <w:r w:rsidRPr="00AC1127">
        <w:rPr>
          <w:rFonts w:asciiTheme="minorHAnsi" w:hAnsiTheme="minorHAnsi" w:cstheme="minorHAnsi"/>
          <w:sz w:val="22"/>
          <w:szCs w:val="22"/>
        </w:rPr>
        <w:t xml:space="preserve">ajwiększym wyzwaniem w walce z rakiem piersi jest jego późna wykrywalność. Zbyt wiele kobiet nadal nie zdaje sobie sprawy, że właściwa profilaktyka oraz szybkie wykrycie tej choroby mogą uratować ich życie. </w:t>
      </w:r>
      <w:r w:rsidR="00C80C9B">
        <w:rPr>
          <w:rFonts w:asciiTheme="minorHAnsi" w:hAnsiTheme="minorHAnsi" w:cstheme="minorHAnsi"/>
          <w:sz w:val="22"/>
          <w:szCs w:val="22"/>
        </w:rPr>
        <w:t xml:space="preserve">Wykrycie raka piersi we wczesnym stadium choroby daje ogromne szanse na całkowite wyleczenie. </w:t>
      </w:r>
      <w:r w:rsidRPr="00AC1127">
        <w:rPr>
          <w:rFonts w:asciiTheme="minorHAnsi" w:hAnsiTheme="minorHAnsi" w:cstheme="minorHAnsi"/>
          <w:sz w:val="22"/>
          <w:szCs w:val="22"/>
        </w:rPr>
        <w:t>Dlatego, tak istotne jest podkreślenie wagi badań przesiewowych w walce z rakiem piersi oraz docieranie z tym przekazem do jak największej liczby kobiet, by zdawały sobie sprawę z konieczności regularnych badań mammograficznych, USG oraz samobadania piersi. Warto podkreślić, że może to znacząco wpłynąć na wczesne wykrycie i skuteczne leczenie tej choroby. Szczególnie istotna jest informacja, że mammografia piersi jest darmowa!</w:t>
      </w:r>
    </w:p>
    <w:p w14:paraId="78668A3F" w14:textId="13578BB8" w:rsidR="00A07D02" w:rsidRDefault="00A07D02" w:rsidP="00A838E2">
      <w:pPr>
        <w:pStyle w:val="NormalnyWeb"/>
        <w:spacing w:before="0" w:beforeAutospacing="0" w:after="72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AC1127">
        <w:rPr>
          <w:rFonts w:asciiTheme="minorHAnsi" w:hAnsiTheme="minorHAnsi" w:cstheme="minorHAnsi"/>
          <w:sz w:val="22"/>
          <w:szCs w:val="22"/>
        </w:rPr>
        <w:t xml:space="preserve">Wierzymy, że prowadzenie działań informacyjnych i edukacyjnych oraz docieranie z nimi do coraz szerszej grupy kobiet, doprowadzi do zmniejszenia liczby </w:t>
      </w:r>
      <w:proofErr w:type="spellStart"/>
      <w:r w:rsidRPr="00AC1127">
        <w:rPr>
          <w:rFonts w:asciiTheme="minorHAnsi" w:hAnsiTheme="minorHAnsi" w:cstheme="minorHAnsi"/>
          <w:sz w:val="22"/>
          <w:szCs w:val="22"/>
        </w:rPr>
        <w:t>zachorowań</w:t>
      </w:r>
      <w:proofErr w:type="spellEnd"/>
      <w:r w:rsidRPr="00AC1127">
        <w:rPr>
          <w:rFonts w:asciiTheme="minorHAnsi" w:hAnsiTheme="minorHAnsi" w:cstheme="minorHAnsi"/>
          <w:sz w:val="22"/>
          <w:szCs w:val="22"/>
        </w:rPr>
        <w:t xml:space="preserve">, a w przypadku </w:t>
      </w:r>
      <w:r>
        <w:rPr>
          <w:rFonts w:asciiTheme="minorHAnsi" w:hAnsiTheme="minorHAnsi" w:cstheme="minorHAnsi"/>
          <w:sz w:val="22"/>
          <w:szCs w:val="22"/>
        </w:rPr>
        <w:t xml:space="preserve">osób dotkniętych </w:t>
      </w:r>
      <w:r w:rsidRPr="00AC1127">
        <w:rPr>
          <w:rFonts w:asciiTheme="minorHAnsi" w:hAnsiTheme="minorHAnsi" w:cstheme="minorHAnsi"/>
          <w:sz w:val="22"/>
          <w:szCs w:val="22"/>
        </w:rPr>
        <w:t>chorob</w:t>
      </w:r>
      <w:r>
        <w:rPr>
          <w:rFonts w:asciiTheme="minorHAnsi" w:hAnsiTheme="minorHAnsi" w:cstheme="minorHAnsi"/>
          <w:sz w:val="22"/>
          <w:szCs w:val="22"/>
        </w:rPr>
        <w:t xml:space="preserve">ą, </w:t>
      </w:r>
      <w:r w:rsidRPr="00AC1127">
        <w:rPr>
          <w:rFonts w:asciiTheme="minorHAnsi" w:hAnsiTheme="minorHAnsi" w:cstheme="minorHAnsi"/>
          <w:sz w:val="22"/>
          <w:szCs w:val="22"/>
        </w:rPr>
        <w:t>w znaczący sposób poprawi jakość</w:t>
      </w:r>
      <w:r>
        <w:rPr>
          <w:rFonts w:asciiTheme="minorHAnsi" w:hAnsiTheme="minorHAnsi" w:cstheme="minorHAnsi"/>
          <w:sz w:val="22"/>
          <w:szCs w:val="22"/>
        </w:rPr>
        <w:t xml:space="preserve"> ich</w:t>
      </w:r>
      <w:r w:rsidRPr="00AC1127">
        <w:rPr>
          <w:rFonts w:asciiTheme="minorHAnsi" w:hAnsiTheme="minorHAnsi" w:cstheme="minorHAnsi"/>
          <w:sz w:val="22"/>
          <w:szCs w:val="22"/>
        </w:rPr>
        <w:t xml:space="preserve"> życia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097D176" w14:textId="778538C2" w:rsidR="00A838E2" w:rsidRPr="00A838E2" w:rsidRDefault="00A838E2" w:rsidP="00A838E2">
      <w:pPr>
        <w:pStyle w:val="NormalnyWeb"/>
        <w:spacing w:before="0" w:beforeAutospacing="0" w:after="0" w:afterAutospacing="0" w:line="300" w:lineRule="auto"/>
        <w:ind w:left="453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38E2">
        <w:rPr>
          <w:rFonts w:asciiTheme="minorHAnsi" w:hAnsiTheme="minorHAnsi" w:cstheme="minorHAnsi"/>
          <w:b/>
          <w:sz w:val="22"/>
          <w:szCs w:val="22"/>
        </w:rPr>
        <w:t>Wiceprzewodnicząca</w:t>
      </w:r>
    </w:p>
    <w:p w14:paraId="4CDF6F2D" w14:textId="1C430C0E" w:rsidR="00A838E2" w:rsidRPr="00A838E2" w:rsidRDefault="00A838E2" w:rsidP="00A838E2">
      <w:pPr>
        <w:pStyle w:val="NormalnyWeb"/>
        <w:spacing w:before="0" w:beforeAutospacing="0" w:after="0" w:afterAutospacing="0" w:line="300" w:lineRule="auto"/>
        <w:ind w:left="453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38E2">
        <w:rPr>
          <w:rFonts w:asciiTheme="minorHAnsi" w:hAnsiTheme="minorHAnsi" w:cstheme="minorHAnsi"/>
          <w:b/>
          <w:sz w:val="22"/>
          <w:szCs w:val="22"/>
        </w:rPr>
        <w:t>Rady m.st. Warszawy</w:t>
      </w:r>
    </w:p>
    <w:p w14:paraId="53323945" w14:textId="2B587C1D" w:rsidR="00A838E2" w:rsidRPr="00A838E2" w:rsidRDefault="00B76EC8" w:rsidP="00A838E2">
      <w:pPr>
        <w:pStyle w:val="NormalnyWeb"/>
        <w:spacing w:before="0" w:beforeAutospacing="0" w:after="0" w:afterAutospacing="0" w:line="300" w:lineRule="auto"/>
        <w:ind w:left="453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 - )</w:t>
      </w:r>
      <w:bookmarkStart w:id="0" w:name="_GoBack"/>
      <w:bookmarkEnd w:id="0"/>
    </w:p>
    <w:p w14:paraId="52EEF38E" w14:textId="3352FC76" w:rsidR="00A838E2" w:rsidRPr="00A838E2" w:rsidRDefault="00A838E2" w:rsidP="00A838E2">
      <w:pPr>
        <w:pStyle w:val="NormalnyWeb"/>
        <w:spacing w:before="0" w:beforeAutospacing="0" w:after="0" w:afterAutospacing="0" w:line="300" w:lineRule="auto"/>
        <w:ind w:left="453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38E2">
        <w:rPr>
          <w:rFonts w:asciiTheme="minorHAnsi" w:hAnsiTheme="minorHAnsi" w:cstheme="minorHAnsi"/>
          <w:b/>
          <w:sz w:val="22"/>
          <w:szCs w:val="22"/>
        </w:rPr>
        <w:t>Magdalena Roguska</w:t>
      </w:r>
    </w:p>
    <w:sectPr w:rsidR="00A838E2" w:rsidRPr="00A83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2sTAzMLIwsTA2NDVS0lEKTi0uzszPAykwrAUAsa2flSwAAAA="/>
  </w:docVars>
  <w:rsids>
    <w:rsidRoot w:val="00C30696"/>
    <w:rsid w:val="00077852"/>
    <w:rsid w:val="000D5213"/>
    <w:rsid w:val="001B2340"/>
    <w:rsid w:val="0020544C"/>
    <w:rsid w:val="00205961"/>
    <w:rsid w:val="00205A45"/>
    <w:rsid w:val="002B01DF"/>
    <w:rsid w:val="00323382"/>
    <w:rsid w:val="00342C1F"/>
    <w:rsid w:val="00356FA8"/>
    <w:rsid w:val="003A43B2"/>
    <w:rsid w:val="003B40C0"/>
    <w:rsid w:val="003C0732"/>
    <w:rsid w:val="003E31CC"/>
    <w:rsid w:val="00444370"/>
    <w:rsid w:val="004B5773"/>
    <w:rsid w:val="004B68B1"/>
    <w:rsid w:val="005041C8"/>
    <w:rsid w:val="00511836"/>
    <w:rsid w:val="0051793C"/>
    <w:rsid w:val="00546462"/>
    <w:rsid w:val="005B1431"/>
    <w:rsid w:val="005D1A4A"/>
    <w:rsid w:val="00605DB2"/>
    <w:rsid w:val="00663F49"/>
    <w:rsid w:val="006670DF"/>
    <w:rsid w:val="00667852"/>
    <w:rsid w:val="006B7757"/>
    <w:rsid w:val="006C18A6"/>
    <w:rsid w:val="006D0EDF"/>
    <w:rsid w:val="006E4B7E"/>
    <w:rsid w:val="006E4C7E"/>
    <w:rsid w:val="006F02A9"/>
    <w:rsid w:val="0070121F"/>
    <w:rsid w:val="007346F9"/>
    <w:rsid w:val="007522CB"/>
    <w:rsid w:val="007B7ABD"/>
    <w:rsid w:val="0084143A"/>
    <w:rsid w:val="008A40CC"/>
    <w:rsid w:val="008C7093"/>
    <w:rsid w:val="008D3A66"/>
    <w:rsid w:val="00987BBA"/>
    <w:rsid w:val="009C776B"/>
    <w:rsid w:val="009F4CF0"/>
    <w:rsid w:val="00A07D02"/>
    <w:rsid w:val="00A838E2"/>
    <w:rsid w:val="00A913C3"/>
    <w:rsid w:val="00AB57D9"/>
    <w:rsid w:val="00AD7458"/>
    <w:rsid w:val="00AF0304"/>
    <w:rsid w:val="00B76EC8"/>
    <w:rsid w:val="00BE0873"/>
    <w:rsid w:val="00C30696"/>
    <w:rsid w:val="00C53196"/>
    <w:rsid w:val="00C80C9B"/>
    <w:rsid w:val="00C9251C"/>
    <w:rsid w:val="00D0628A"/>
    <w:rsid w:val="00D245BC"/>
    <w:rsid w:val="00D91466"/>
    <w:rsid w:val="00E06DEF"/>
    <w:rsid w:val="00E25811"/>
    <w:rsid w:val="00E71835"/>
    <w:rsid w:val="00EA10A7"/>
    <w:rsid w:val="00EB2977"/>
    <w:rsid w:val="00F12022"/>
    <w:rsid w:val="00F42469"/>
    <w:rsid w:val="00F93812"/>
    <w:rsid w:val="00FC3C85"/>
    <w:rsid w:val="00FD5CC9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4AFA"/>
  <w15:chartTrackingRefBased/>
  <w15:docId w15:val="{BF72079C-A087-42F4-8433-D7C8C4CF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4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57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C073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A40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B57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35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56FA8"/>
  </w:style>
  <w:style w:type="character" w:customStyle="1" w:styleId="eop">
    <w:name w:val="eop"/>
    <w:basedOn w:val="Domylnaczcionkaakapitu"/>
    <w:rsid w:val="00356FA8"/>
  </w:style>
  <w:style w:type="paragraph" w:styleId="Tekstdymka">
    <w:name w:val="Balloon Text"/>
    <w:basedOn w:val="Normalny"/>
    <w:link w:val="TekstdymkaZnak"/>
    <w:uiPriority w:val="99"/>
    <w:semiHidden/>
    <w:unhideWhenUsed/>
    <w:rsid w:val="00F12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02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0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30020a-a5f2-4974-9e2d-59c9b0b930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6" ma:contentTypeDescription="Utwórz nowy dokument." ma:contentTypeScope="" ma:versionID="1df1b18acbd2f890a6bb9bd6f08873cb">
  <xsd:schema xmlns:xsd="http://www.w3.org/2001/XMLSchema" xmlns:xs="http://www.w3.org/2001/XMLSchema" xmlns:p="http://schemas.microsoft.com/office/2006/metadata/properties" xmlns:ns1="http://schemas.microsoft.com/sharepoint/v3" xmlns:ns3="b66bf1b7-82be-488e-816e-b235b022b54a" xmlns:ns4="2b30020a-a5f2-4974-9e2d-59c9b0b9308e" targetNamespace="http://schemas.microsoft.com/office/2006/metadata/properties" ma:root="true" ma:fieldsID="93cc0482d1b3d4edddbea7e12e5eb6fc" ns1:_="" ns3:_="" ns4:_="">
    <xsd:import namespace="http://schemas.microsoft.com/sharepoint/v3"/>
    <xsd:import namespace="b66bf1b7-82be-488e-816e-b235b022b54a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FE001-7BA0-4F4C-A3AF-6DBDB4A09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85537-D010-4F49-B0EA-00EA1E7769D7}">
  <ds:schemaRefs>
    <ds:schemaRef ds:uri="http://schemas.microsoft.com/sharepoint/v3"/>
    <ds:schemaRef ds:uri="http://purl.org/dc/elements/1.1/"/>
    <ds:schemaRef ds:uri="http://schemas.microsoft.com/office/2006/documentManagement/types"/>
    <ds:schemaRef ds:uri="b66bf1b7-82be-488e-816e-b235b022b54a"/>
    <ds:schemaRef ds:uri="2b30020a-a5f2-4974-9e2d-59c9b0b9308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B7C3B6E-F1D6-45A0-9CC4-8C00CEB60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6bf1b7-82be-488e-816e-b235b022b54a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3243</vt:lpstr>
    </vt:vector>
  </TitlesOfParts>
  <Company>Urzad Miasta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 nr 61</dc:title>
  <dc:subject/>
  <dc:creator>Dorota Łoboda</dc:creator>
  <cp:keywords/>
  <dc:description/>
  <cp:lastModifiedBy>Polkowska Teresa (RW)</cp:lastModifiedBy>
  <cp:revision>15</cp:revision>
  <cp:lastPrinted>2023-10-04T16:45:00Z</cp:lastPrinted>
  <dcterms:created xsi:type="dcterms:W3CDTF">2023-10-04T15:02:00Z</dcterms:created>
  <dcterms:modified xsi:type="dcterms:W3CDTF">2023-10-11T10:00:00Z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b4ca92d9513df3de7ec6669bc04e62029fc80af5ba3cce2b46b35b6bbbf6db98</vt:lpwstr>
  </property>
  <property fmtid="{D5CDD505-2E9C-101B-9397-08002B2CF9AE}" pid="3" name="ContentTypeId">
    <vt:lpwstr>0x010100E07C08D27C09C34297DB658174240122</vt:lpwstr>
  </property>
</Properties>
</file>