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7A" w:rsidRDefault="00F82BA7" w:rsidP="00250D65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D7617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5A0E5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195635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250D65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633E66">
        <w:rPr>
          <w:b/>
          <w:i/>
          <w:sz w:val="48"/>
          <w:szCs w:val="48"/>
        </w:rPr>
        <w:t>BIAŁOŁĘKA</w:t>
      </w:r>
    </w:p>
    <w:p w:rsidR="008E7C03" w:rsidRDefault="005234D8" w:rsidP="00250D65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B73D7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B0747">
        <w:rPr>
          <w:b/>
          <w:i/>
          <w:sz w:val="32"/>
          <w:szCs w:val="32"/>
        </w:rPr>
        <w:t>2</w:t>
      </w:r>
      <w:r w:rsidR="00195635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6542AA" w:rsidRPr="0033755D">
        <w:rPr>
          <w:b/>
          <w:i/>
          <w:sz w:val="32"/>
          <w:szCs w:val="32"/>
        </w:rPr>
        <w:t>ROK</w:t>
      </w:r>
    </w:p>
    <w:p w:rsidR="00250D65" w:rsidRDefault="00250D65" w:rsidP="00250D65"/>
    <w:p w:rsidR="008E7C03" w:rsidRDefault="008E7C03" w:rsidP="00250D65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250D6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9A0B61" w:rsidRDefault="00F870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92393" w:history="1">
        <w:r w:rsidR="009A0B61" w:rsidRPr="00BA3F25">
          <w:rPr>
            <w:rStyle w:val="Hipercze"/>
          </w:rPr>
          <w:t>1.</w:t>
        </w:r>
        <w:r w:rsidR="009A0B6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A0B61" w:rsidRPr="00BA3F25">
          <w:rPr>
            <w:rStyle w:val="Hipercze"/>
          </w:rPr>
          <w:t>WPROWADZENIE</w:t>
        </w:r>
        <w:r w:rsidR="009A0B61">
          <w:rPr>
            <w:webHidden/>
          </w:rPr>
          <w:tab/>
        </w:r>
        <w:r w:rsidR="009A0B61">
          <w:rPr>
            <w:webHidden/>
          </w:rPr>
          <w:fldChar w:fldCharType="begin"/>
        </w:r>
        <w:r w:rsidR="009A0B61">
          <w:rPr>
            <w:webHidden/>
          </w:rPr>
          <w:instrText xml:space="preserve"> PAGEREF _Toc181192393 \h </w:instrText>
        </w:r>
        <w:r w:rsidR="009A0B61">
          <w:rPr>
            <w:webHidden/>
          </w:rPr>
        </w:r>
        <w:r w:rsidR="009A0B61">
          <w:rPr>
            <w:webHidden/>
          </w:rPr>
          <w:fldChar w:fldCharType="separate"/>
        </w:r>
        <w:r w:rsidR="009A0B61">
          <w:rPr>
            <w:webHidden/>
          </w:rPr>
          <w:t>5</w:t>
        </w:r>
        <w:r w:rsidR="009A0B61">
          <w:rPr>
            <w:webHidden/>
          </w:rPr>
          <w:fldChar w:fldCharType="end"/>
        </w:r>
      </w:hyperlink>
    </w:p>
    <w:p w:rsidR="009A0B61" w:rsidRDefault="009A0B6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2394" w:history="1">
        <w:r w:rsidRPr="00BA3F25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A3F25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395" w:history="1">
        <w:r w:rsidRPr="00BA3F25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2396" w:history="1">
        <w:r w:rsidRPr="00BA3F25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A3F25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397" w:history="1">
        <w:r w:rsidRPr="00BA3F25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398" w:history="1">
        <w:r w:rsidRPr="00BA3F25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2399" w:history="1">
        <w:r w:rsidRPr="00BA3F25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A3F25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2400" w:history="1">
        <w:r w:rsidRPr="00BA3F25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A3F25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92401" w:history="1">
        <w:r w:rsidRPr="00BA3F25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A3F25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2" w:history="1">
        <w:r w:rsidRPr="00BA3F25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3" w:history="1">
        <w:r w:rsidRPr="00BA3F25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4" w:history="1">
        <w:r w:rsidRPr="00BA3F25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5" w:history="1">
        <w:r w:rsidRPr="00BA3F25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6" w:history="1">
        <w:r w:rsidRPr="00BA3F25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7" w:history="1">
        <w:r w:rsidRPr="00BA3F25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Edukacyjna opieka wychowawcza – 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08" w:history="1">
        <w:r w:rsidRPr="00BA3F25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09" w:history="1">
        <w:r w:rsidRPr="00BA3F25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10" w:history="1">
        <w:r w:rsidRPr="00BA3F25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11" w:history="1">
        <w:r w:rsidRPr="00BA3F25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2412" w:history="1">
        <w:r w:rsidRPr="00BA3F25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A3F25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13" w:history="1">
        <w:r w:rsidRPr="00BA3F25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14" w:history="1">
        <w:r w:rsidRPr="00BA3F25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15" w:history="1">
        <w:r w:rsidRPr="00BA3F25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92416" w:history="1">
        <w:r w:rsidRPr="00BA3F25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A3F2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17" w:history="1">
        <w:r w:rsidRPr="00BA3F25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18" w:history="1">
        <w:r w:rsidRPr="00BA3F25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19" w:history="1">
        <w:r w:rsidRPr="00BA3F25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0" w:history="1">
        <w:r w:rsidRPr="00BA3F25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1" w:history="1">
        <w:r w:rsidRPr="00BA3F25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2" w:history="1">
        <w:r w:rsidRPr="00BA3F25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3" w:history="1">
        <w:r w:rsidRPr="00BA3F25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4" w:history="1">
        <w:r w:rsidRPr="00BA3F25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5" w:history="1">
        <w:r w:rsidRPr="00BA3F25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6" w:history="1">
        <w:r w:rsidRPr="00BA3F25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7" w:history="1">
        <w:r w:rsidRPr="00BA3F25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92428" w:history="1">
        <w:r w:rsidRPr="00BA3F25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A3F2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29" w:history="1">
        <w:r w:rsidRPr="00BA3F25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9A0B61" w:rsidRDefault="009A0B6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92430" w:history="1">
        <w:r w:rsidRPr="00BA3F25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A3F25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_Toc181192430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F870DB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250D65" w:rsidP="00181477">
      <w:pPr>
        <w:pStyle w:val="Nagwek1"/>
        <w:spacing w:before="11000"/>
        <w:ind w:left="357"/>
      </w:pPr>
      <w:bookmarkStart w:id="1" w:name="_Toc181192393"/>
      <w:r>
        <w:lastRenderedPageBreak/>
        <w:t>1.</w:t>
      </w:r>
      <w:r>
        <w:tab/>
      </w:r>
      <w:r w:rsidR="008B090D">
        <w:t>WPROWADZENIE</w:t>
      </w:r>
      <w:bookmarkEnd w:id="1"/>
    </w:p>
    <w:p w:rsidR="00223306" w:rsidRPr="00223306" w:rsidRDefault="00223306" w:rsidP="00223306"/>
    <w:p w:rsidR="00185504" w:rsidRDefault="00185504" w:rsidP="00F16AC8">
      <w:pPr>
        <w:spacing w:before="120" w:after="120"/>
        <w:jc w:val="both"/>
        <w:rPr>
          <w:rFonts w:ascii="Verdana" w:hAnsi="Verdana"/>
          <w:b/>
          <w:iCs/>
        </w:rPr>
        <w:sectPr w:rsidR="00185504" w:rsidSect="00185504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FD13C7" w:rsidRPr="008E035A" w:rsidRDefault="00FD13C7" w:rsidP="00FD13C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83CA9">
        <w:rPr>
          <w:rFonts w:asciiTheme="minorHAnsi" w:hAnsiTheme="minorHAnsi" w:cstheme="minorHAnsi"/>
          <w:b/>
          <w:iCs/>
          <w:sz w:val="22"/>
          <w:szCs w:val="22"/>
        </w:rPr>
        <w:t>Białołęka</w:t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925,0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FD13C7" w:rsidRPr="008E035A" w:rsidTr="00EE5E57">
        <w:tc>
          <w:tcPr>
            <w:tcW w:w="6379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13C7" w:rsidRPr="008E035A" w:rsidTr="00AA11A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924.951.865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D13C7" w:rsidRPr="008E035A" w:rsidTr="00AA11A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841.886.277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FD13C7" w:rsidRPr="008E035A" w:rsidTr="00AA11A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83.065.588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D13C7" w:rsidRPr="008E035A" w:rsidTr="00AA11A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FD13C7" w:rsidRPr="008E035A" w:rsidTr="00AA11AB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83CA9">
        <w:rPr>
          <w:rFonts w:asciiTheme="minorHAnsi" w:hAnsiTheme="minorHAnsi" w:cstheme="minorHAnsi"/>
          <w:b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FD13C7" w:rsidRPr="008E035A" w:rsidRDefault="00FD13C7" w:rsidP="00FD13C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FD13C7" w:rsidRPr="008E035A" w:rsidRDefault="00FD13C7" w:rsidP="00FD13C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Na 2025</w:t>
      </w:r>
      <w:r w:rsidRPr="008E035A">
        <w:rPr>
          <w:rFonts w:asciiTheme="minorHAnsi" w:hAnsiTheme="minorHAnsi" w:cstheme="minorHAnsi"/>
          <w:iCs/>
        </w:rPr>
        <w:t xml:space="preserve"> r. plan dochodów dzielnicy </w:t>
      </w:r>
      <w:r w:rsidRPr="00F83CA9">
        <w:rPr>
          <w:rFonts w:asciiTheme="minorHAnsi" w:hAnsiTheme="minorHAnsi" w:cstheme="minorHAnsi"/>
          <w:iCs/>
        </w:rPr>
        <w:t>Białołęka</w:t>
      </w:r>
      <w:r w:rsidRPr="008E035A">
        <w:rPr>
          <w:rFonts w:asciiTheme="minorHAnsi" w:hAnsiTheme="minorHAnsi" w:cstheme="minorHAnsi"/>
          <w:iCs/>
        </w:rPr>
        <w:t xml:space="preserve"> objętych budżetem wynosi </w:t>
      </w:r>
      <w:r w:rsidRPr="00F83CA9">
        <w:rPr>
          <w:rFonts w:asciiTheme="minorHAnsi" w:hAnsiTheme="minorHAnsi" w:cstheme="minorHAnsi"/>
          <w:b/>
          <w:iCs/>
        </w:rPr>
        <w:t>58,8</w:t>
      </w:r>
      <w:r w:rsidRPr="008E035A">
        <w:rPr>
          <w:rFonts w:asciiTheme="minorHAnsi" w:hAnsiTheme="minorHAnsi" w:cstheme="minorHAnsi"/>
          <w:b/>
          <w:iCs/>
        </w:rPr>
        <w:t xml:space="preserve"> mln zł</w:t>
      </w:r>
      <w:r w:rsidRPr="008E035A">
        <w:rPr>
          <w:rFonts w:asciiTheme="minorHAnsi" w:hAnsiTheme="minorHAnsi" w:cstheme="minorHAnsi"/>
          <w:iCs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>).</w:t>
      </w:r>
    </w:p>
    <w:p w:rsidR="00FD13C7" w:rsidRPr="008E035A" w:rsidRDefault="00FD13C7" w:rsidP="00FD13C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FD13C7" w:rsidRPr="001B37DF" w:rsidRDefault="00FD13C7" w:rsidP="00FD13C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F83CA9">
        <w:rPr>
          <w:rFonts w:asciiTheme="minorHAnsi" w:eastAsiaTheme="minorEastAsia" w:hAnsiTheme="minorHAnsi" w:cstheme="minorHAnsi"/>
          <w:color w:val="000000"/>
        </w:rPr>
        <w:t>Białołęka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F83CA9">
        <w:rPr>
          <w:rFonts w:asciiTheme="minorHAnsi" w:eastAsiaTheme="minorEastAsia" w:hAnsiTheme="minorHAnsi" w:cstheme="minorHAnsi"/>
          <w:color w:val="000000"/>
        </w:rPr>
        <w:t xml:space="preserve">zarządzania mieniem, </w:t>
      </w:r>
      <w:r w:rsidRPr="00F83CA9">
        <w:rPr>
          <w:rFonts w:eastAsiaTheme="minorEastAsia" w:cs="Calibri"/>
          <w:color w:val="000000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F83CA9">
        <w:rPr>
          <w:rFonts w:asciiTheme="minorHAnsi" w:eastAsiaTheme="minorEastAsia" w:hAnsiTheme="minorHAnsi" w:cstheme="minorHAnsi"/>
          <w:color w:val="000000"/>
        </w:rPr>
        <w:t>ich z dotacji celowych, środków z Unii Europejskiej oraz wpływów z</w:t>
      </w:r>
      <w:r w:rsidRPr="00F83CA9">
        <w:rPr>
          <w:rFonts w:eastAsiaTheme="minorEastAsia" w:cs="Calibri"/>
          <w:color w:val="000000"/>
        </w:rPr>
        <w:t xml:space="preserve"> przekształcenia prawa użytkowania wieczystego w prawo własności.</w:t>
      </w:r>
    </w:p>
    <w:p w:rsidR="00FD13C7" w:rsidRPr="008E035A" w:rsidRDefault="00FD13C7" w:rsidP="00FD13C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58.831.105 zł</w:t>
            </w: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34.481.500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3C7" w:rsidRPr="008E035A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8.169.000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3C7" w:rsidRPr="008E035A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2.300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.000 zł</w:t>
            </w:r>
          </w:p>
        </w:tc>
      </w:tr>
      <w:tr w:rsidR="00FD13C7" w:rsidRPr="008E035A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13.195.105</w:t>
            </w:r>
            <w:r w:rsidRPr="00F83CA9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2C49E1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9A4A1D" w:rsidRDefault="00FD13C7" w:rsidP="00AA11A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dotacje celowe, środki z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Unii Europejskiej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B23120" w:rsidRDefault="00FD13C7" w:rsidP="00AA11AB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13.193.655</w:t>
            </w: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FD13C7" w:rsidRPr="002C49E1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F83CA9" w:rsidRDefault="00FD13C7" w:rsidP="00AA11AB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- wpływy z przekształcenia prawa</w:t>
            </w:r>
          </w:p>
          <w:p w:rsidR="00FD13C7" w:rsidRPr="009A4A1D" w:rsidRDefault="00FD13C7" w:rsidP="00AA11A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B23120" w:rsidRDefault="00FD13C7" w:rsidP="00AA11A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1.450 zł</w:t>
            </w:r>
          </w:p>
        </w:tc>
      </w:tr>
      <w:tr w:rsidR="00FD13C7" w:rsidRPr="002C49E1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9A4A1D" w:rsidRDefault="00FD13C7" w:rsidP="00AA11A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B23120" w:rsidRDefault="00FD13C7" w:rsidP="00AA11A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13C7" w:rsidRPr="008E035A" w:rsidTr="00AA11A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FD13C7" w:rsidRPr="009A4A1D" w:rsidRDefault="00FD13C7" w:rsidP="00AA11A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13C7" w:rsidRPr="00B23120" w:rsidRDefault="00FD13C7" w:rsidP="00AA11A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D13C7" w:rsidRPr="008E035A" w:rsidTr="00AA11AB">
        <w:tc>
          <w:tcPr>
            <w:tcW w:w="5211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FD13C7" w:rsidRPr="008E035A" w:rsidRDefault="00FD13C7" w:rsidP="00AA11AB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</w:tbl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FD13C7" w:rsidRPr="008E035A" w:rsidRDefault="00FD13C7" w:rsidP="00FD13C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39090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FD13C7" w:rsidRPr="0093678E" w:rsidRDefault="00FD13C7" w:rsidP="00FD13C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FD13C7" w:rsidRPr="0093678E" w:rsidRDefault="00FD13C7" w:rsidP="00FD13C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FD13C7" w:rsidRPr="0093678E" w:rsidRDefault="00FD13C7" w:rsidP="00FD13C7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FD13C7" w:rsidRPr="0093678E" w:rsidRDefault="00FD13C7" w:rsidP="00FD13C7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FD13C7" w:rsidRPr="0093678E" w:rsidRDefault="00FD13C7" w:rsidP="00FD13C7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FD13C7" w:rsidRPr="0093678E" w:rsidRDefault="00FD13C7" w:rsidP="00FD13C7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FD13C7" w:rsidRPr="0093678E" w:rsidRDefault="00FD13C7" w:rsidP="00FD13C7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FD13C7" w:rsidRPr="0093678E" w:rsidRDefault="00FD13C7" w:rsidP="00FD13C7">
      <w:pPr>
        <w:numPr>
          <w:ilvl w:val="0"/>
          <w:numId w:val="38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FD13C7" w:rsidRPr="008E035A" w:rsidRDefault="00FD13C7" w:rsidP="00FD13C7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FD13C7" w:rsidRPr="008E035A" w:rsidRDefault="00FD13C7" w:rsidP="00FD13C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FD13C7" w:rsidRPr="008E035A" w:rsidRDefault="00FD13C7" w:rsidP="00FD13C7">
      <w:pPr>
        <w:pStyle w:val="Akapitzlist"/>
        <w:numPr>
          <w:ilvl w:val="0"/>
          <w:numId w:val="35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FD13C7" w:rsidRPr="008E035A" w:rsidRDefault="00FD13C7" w:rsidP="00FD13C7">
      <w:pPr>
        <w:numPr>
          <w:ilvl w:val="0"/>
          <w:numId w:val="36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FD13C7" w:rsidRPr="008E035A" w:rsidRDefault="00FD13C7" w:rsidP="00FD13C7">
      <w:pPr>
        <w:numPr>
          <w:ilvl w:val="0"/>
          <w:numId w:val="36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FD13C7" w:rsidRPr="008E035A" w:rsidRDefault="00FD13C7" w:rsidP="00FD13C7">
      <w:pPr>
        <w:numPr>
          <w:ilvl w:val="0"/>
          <w:numId w:val="11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FD13C7" w:rsidRPr="008E035A" w:rsidRDefault="00FD13C7" w:rsidP="00FD13C7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FD13C7" w:rsidRDefault="00FD13C7" w:rsidP="00FD13C7">
      <w:pPr>
        <w:numPr>
          <w:ilvl w:val="0"/>
          <w:numId w:val="37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D13C7" w:rsidRPr="008E035A" w:rsidRDefault="00FD13C7" w:rsidP="00FD13C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FD13C7" w:rsidRDefault="00FD13C7" w:rsidP="00FD13C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FD13C7" w:rsidRPr="0093678E" w:rsidRDefault="00FD13C7" w:rsidP="00FD13C7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Białołęka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83CA9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16129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FD13C7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83CA9">
        <w:rPr>
          <w:rFonts w:asciiTheme="minorHAnsi" w:hAnsiTheme="minorHAnsi" w:cstheme="minorHAnsi"/>
          <w:iCs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16129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2C50B7D" wp14:editId="0C56A0B1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1AB" w:rsidRPr="0024209B" w:rsidRDefault="00AA11AB" w:rsidP="00FD13C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50B7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AA11AB" w:rsidRPr="0024209B" w:rsidRDefault="00AA11AB" w:rsidP="00FD13C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661,6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FD13C7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FD13C7" w:rsidRPr="0093678E" w:rsidRDefault="00FD13C7" w:rsidP="00FD13C7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FD13C7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25F5787" wp14:editId="4EADBCD8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1AB" w:rsidRDefault="00AA11AB" w:rsidP="00FD1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5787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AA11AB" w:rsidRDefault="00AA11AB" w:rsidP="00FD13C7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175,5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D13C7" w:rsidRPr="008E035A" w:rsidRDefault="00FD13C7" w:rsidP="00FD13C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FD13C7" w:rsidRPr="008E035A" w:rsidRDefault="00FD13C7" w:rsidP="00FD13C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liczby lokali Miasta na terenie dzielnicy do liczby lokali mieszkalnych Miasta ogółem,</w:t>
      </w:r>
    </w:p>
    <w:p w:rsidR="00FD13C7" w:rsidRPr="008E035A" w:rsidRDefault="00FD13C7" w:rsidP="00FD13C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budynków będących w 100% własnością Miasta w dzielnicy do liczby ogółem,</w:t>
      </w:r>
    </w:p>
    <w:p w:rsidR="00FD13C7" w:rsidRPr="008E035A" w:rsidRDefault="00FD13C7" w:rsidP="00FD13C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% udział zrealizowanych spraw w dzielnicy do liczby ogółem.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7A328C66" wp14:editId="00410E68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1AB" w:rsidRDefault="00AA11AB" w:rsidP="00FD1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8C66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AA11AB" w:rsidRDefault="00AA11AB" w:rsidP="00FD13C7"/>
                  </w:txbxContent>
                </v:textbox>
                <w10:wrap anchorx="margin"/>
              </v:shape>
            </w:pict>
          </mc:Fallback>
        </mc:AlternateConten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83CA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-32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FD13C7" w:rsidRPr="008E035A" w:rsidRDefault="00FD13C7" w:rsidP="00FD13C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FD13C7" w:rsidRPr="008E035A" w:rsidRDefault="00FD13C7" w:rsidP="00FD13C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FD13C7" w:rsidRDefault="00FD13C7" w:rsidP="00FD13C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FD13C7" w:rsidRPr="008E035A" w:rsidRDefault="00FD13C7" w:rsidP="00FD13C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FD13C7" w:rsidRPr="0093678E" w:rsidRDefault="00FD13C7" w:rsidP="00FD13C7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5AD26E3E" wp14:editId="55DC1EC9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1AB" w:rsidRDefault="00AA11AB" w:rsidP="00FD1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6E3E" id="Pole tekstowe 258" o:spid="_x0000_s1029" type="#_x0000_t202" style="position:absolute;margin-left:429.05pt;margin-top:24.45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CHQ9dfcAAAABwEAAA8AAAAAAAAAAAAAAAAA5gQAAGRycy9kb3ducmV2LnhtbFBLBQYA&#10;AAAABAAEAPMAAADvBQAAAAA=&#10;" filled="f">
                <v:textbox>
                  <w:txbxContent>
                    <w:p w:rsidR="00AA11AB" w:rsidRDefault="00AA11AB" w:rsidP="00FD13C7"/>
                  </w:txbxContent>
                </v:textbox>
                <w10:wrap anchorx="margin"/>
              </v:shape>
            </w:pict>
          </mc:Fallback>
        </mc:AlternateContent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F83CA9">
        <w:rPr>
          <w:rFonts w:ascii="Calibri" w:eastAsiaTheme="minorEastAsia" w:hAnsi="Calibri" w:cs="Calibri"/>
          <w:color w:val="000000"/>
          <w:sz w:val="22"/>
          <w:szCs w:val="22"/>
        </w:rPr>
        <w:t>dzielnicy Białołęka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D13C7" w:rsidRPr="008E035A" w:rsidRDefault="00FD13C7" w:rsidP="00FD13C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83CA9">
        <w:rPr>
          <w:rFonts w:asciiTheme="minorHAnsi" w:eastAsiaTheme="minorEastAsia" w:hAnsiTheme="minorHAnsi" w:cstheme="minorHAnsi"/>
          <w:color w:val="000000"/>
          <w:sz w:val="22"/>
          <w:szCs w:val="22"/>
        </w:rPr>
        <w:t>Białołęka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FD13C7" w:rsidRPr="008E035A" w:rsidTr="00AA11AB">
        <w:tc>
          <w:tcPr>
            <w:tcW w:w="6379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895DA36" wp14:editId="27E1379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11AB" w:rsidRPr="0070738F" w:rsidRDefault="00AA11AB" w:rsidP="00FD13C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5DA36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AA11AB" w:rsidRPr="0070738F" w:rsidRDefault="00AA11AB" w:rsidP="00FD13C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924.951.865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841.886.277 zł</w:t>
            </w: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3C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83.065.588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26.849.949 zł</w:t>
            </w: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Białołęka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83CA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58.831.105 zł</w:t>
            </w:r>
          </w:p>
        </w:tc>
      </w:tr>
      <w:tr w:rsidR="00FD13C7" w:rsidRPr="008E035A" w:rsidTr="00AA11AB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D13C7" w:rsidRPr="008E035A" w:rsidTr="00AA11A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83CA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45.636.000 zł</w:t>
            </w:r>
          </w:p>
        </w:tc>
      </w:tr>
      <w:tr w:rsidR="00FD13C7" w:rsidRPr="008E035A" w:rsidTr="00AA11AB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FD13C7" w:rsidRPr="008E035A" w:rsidRDefault="00FD13C7" w:rsidP="00AA11A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83CA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13.195.105 zł</w:t>
            </w:r>
          </w:p>
        </w:tc>
      </w:tr>
    </w:tbl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D13C7" w:rsidRPr="008E035A" w:rsidRDefault="00FD13C7" w:rsidP="00FD13C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F83CA9">
        <w:rPr>
          <w:rFonts w:ascii="Calibri" w:eastAsiaTheme="minorEastAsia" w:hAnsi="Calibri" w:cs="Calibri"/>
          <w:color w:val="000000"/>
          <w:sz w:val="22"/>
          <w:szCs w:val="22"/>
        </w:rPr>
        <w:t xml:space="preserve">* Dodatkowo kwotę 1.048.500 zł na realizację zadań budżetu obywatelskiego ujęto w planach finansowych innych jednostek organizacyjnych - realizatorów tych zadań, natomiast w budżecie Dzielnicy ujęto kwotę 35.000 zł stanowiącą finansowanie realizacji zadań budżetu obywatelskiego wybranych w ramach puli środków </w:t>
      </w:r>
      <w:proofErr w:type="spellStart"/>
      <w:r w:rsidRPr="00F83CA9">
        <w:rPr>
          <w:rFonts w:ascii="Calibri" w:eastAsiaTheme="minorEastAsia" w:hAnsi="Calibri" w:cs="Calibri"/>
          <w:color w:val="000000"/>
          <w:sz w:val="22"/>
          <w:szCs w:val="22"/>
        </w:rPr>
        <w:t>ogólnomiejskich</w:t>
      </w:r>
      <w:proofErr w:type="spellEnd"/>
      <w:r w:rsidRPr="00F83CA9">
        <w:rPr>
          <w:rFonts w:ascii="Calibri" w:eastAsiaTheme="minorEastAsia" w:hAnsi="Calibri" w:cs="Calibri"/>
          <w:color w:val="000000"/>
          <w:sz w:val="22"/>
          <w:szCs w:val="22"/>
        </w:rPr>
        <w:t>.</w:t>
      </w:r>
    </w:p>
    <w:p w:rsidR="009421B6" w:rsidRDefault="009421B6" w:rsidP="00250D65"/>
    <w:p w:rsidR="00D63797" w:rsidRDefault="00D63797" w:rsidP="00250D65">
      <w:pPr>
        <w:sectPr w:rsidR="00D63797" w:rsidSect="007242AD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250D6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92394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250D65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250D65">
      <w:pPr>
        <w:pStyle w:val="Nagwek2"/>
        <w:spacing w:before="11000"/>
        <w:jc w:val="right"/>
      </w:pPr>
      <w:bookmarkStart w:id="8" w:name="_Toc181192395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92396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1F53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318C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81192397"/>
      <w:r>
        <w:t>A.1.</w:t>
      </w:r>
      <w:r>
        <w:tab/>
      </w:r>
      <w:r w:rsidR="00A31D6E">
        <w:t>Plan d</w:t>
      </w:r>
      <w:r>
        <w:t>ochod</w:t>
      </w:r>
      <w:r w:rsidR="00A31D6E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FD13C7" w:rsidRPr="00FD13C7" w:rsidTr="00FD13C7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D13C7" w:rsidRPr="00FD13C7" w:rsidTr="00FD13C7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3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58 831 105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924 951 865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45 636 000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35 291 550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Opłaty </w:t>
            </w:r>
            <w:proofErr w:type="spellStart"/>
            <w:r w:rsidRPr="00FD13C7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Renta planistyczna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34 481 500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24 137 050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31 500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24 436 500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17 105 550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10 824 500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10 824 500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125 000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2 502 000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2 502 000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8 169 000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8 169 000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13 195 105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13 194 670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1 015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1 450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1 015</w:t>
            </w:r>
          </w:p>
        </w:tc>
      </w:tr>
      <w:tr w:rsidR="00FD13C7" w:rsidRPr="00FD13C7" w:rsidTr="00FD13C7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13 193 655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13 193 655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13 193 655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13 193 655</w:t>
            </w:r>
          </w:p>
        </w:tc>
      </w:tr>
      <w:tr w:rsidR="00FD13C7" w:rsidRPr="00FD13C7" w:rsidTr="00FD13C7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876 465 645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92398"/>
      <w:r>
        <w:t>A.2.</w:t>
      </w:r>
      <w:r>
        <w:tab/>
      </w:r>
      <w:r w:rsidR="00A31D6E">
        <w:t>Plan d</w:t>
      </w:r>
      <w:r>
        <w:t>ochod</w:t>
      </w:r>
      <w:r w:rsidR="00A31D6E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FD13C7" w:rsidRPr="00FD13C7" w:rsidTr="00FD13C7">
        <w:trPr>
          <w:trHeight w:val="61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D13C7" w:rsidRPr="00FD13C7" w:rsidTr="00FD13C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FD13C7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FD13C7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FD13C7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FD13C7">
              <w:rPr>
                <w:color w:val="000000"/>
                <w:sz w:val="10"/>
                <w:szCs w:val="10"/>
              </w:rPr>
              <w:t>4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FD13C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FD13C7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13C7">
              <w:rPr>
                <w:b/>
                <w:bCs/>
                <w:color w:val="000000"/>
                <w:sz w:val="12"/>
                <w:szCs w:val="12"/>
              </w:rPr>
              <w:t>58 831 105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13C7">
              <w:rPr>
                <w:b/>
                <w:bCs/>
                <w:color w:val="000000"/>
                <w:sz w:val="12"/>
                <w:szCs w:val="12"/>
              </w:rPr>
              <w:t>924 951 865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15 493 655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15 493 655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38 257 450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28 322 515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330 000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835 929 868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17 116 663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1 957 916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21 489 510</w:t>
            </w:r>
          </w:p>
        </w:tc>
      </w:tr>
      <w:tr w:rsidR="00FD13C7" w:rsidRPr="00FD13C7" w:rsidTr="00FD13C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4 700 000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13C7">
              <w:rPr>
                <w:color w:val="000000"/>
                <w:sz w:val="12"/>
                <w:szCs w:val="12"/>
              </w:rPr>
              <w:t>4 290 050</w:t>
            </w:r>
          </w:p>
        </w:tc>
      </w:tr>
    </w:tbl>
    <w:p w:rsidR="008E7C03" w:rsidRDefault="008E7C03" w:rsidP="008E7C03"/>
    <w:p w:rsidR="008E7C03" w:rsidRDefault="008E7C03" w:rsidP="008E7C03"/>
    <w:p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92399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FD13C7" w:rsidRPr="00FD13C7" w:rsidTr="00FD13C7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D13C7" w:rsidRPr="00FD13C7" w:rsidTr="00FD13C7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924 951 865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422 279 508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841 886 277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357 877 597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589 156 676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110 529 838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463 299 664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55 961 208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125 857 012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54 568 630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225 940 647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225 940 647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25 712 100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21 201 672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205 440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83 065 588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64 401 911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38 728 658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38 728 658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17 832 840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17 832 840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17 832 840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17 832 840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17 806 840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17 806 840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20 895 818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20 895 818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37 657 658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37 657 658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16 761 840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16 761 840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16 761 840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16 761 840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16 735 840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16 735 840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20 895 818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20 895 818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13 123 998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2 619 698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10 945 998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10 943 998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2 616 930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8 327 068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2 178 000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3 205 030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3 205 030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3 203 030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2 576 930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626 100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881 698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619 098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881 698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619 098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881 698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619 098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881 698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619 098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9 037 270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2 000 600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6 859 270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6 859 270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6 819 270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2 178 000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2 310 669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2 205 302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2 310 669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2 205 302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2 310 669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2 205 302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2 293 129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2 205 302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115 367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115 367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115 367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97 827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81 837 291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71 772 715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81 717 041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71 652 465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80 285 794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70 227 218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60 771 970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52 785 953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19 513 824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17 441 265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1 431 247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1 425 247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53 400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201 600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69 806 415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69 477 715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69 686 165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69 357 465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69 440 918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69 112 218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52 797 683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52 724 383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16 643 235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16 387 835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245 247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245 247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8 170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8 170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851 830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851 830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9 735 876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9 735 876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9 729 876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7 912 717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1 817 159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665 637 730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244 598 532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635 532 958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214 493 760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426 553 265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7 388 645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366 467 322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540 915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60 085 943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6 847 730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206 899 675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206 899 675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1 003 164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205 440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30 104 772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30 104 772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245 126 134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22 559 638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235 817 215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13 250 719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223 284 440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195 122 441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28 161 999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11 850 719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11 850 719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682 056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9 308 919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9 308 919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6 406 424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431 344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6 406 424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431 344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5 958 813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5 250 576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708 237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431 344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431 344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16 267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232 562 151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174 371 424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211 767 298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153 576 571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58 052 251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45 096 597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12 955 654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153 576 571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153 576 571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138 476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20 794 853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20 794 853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1 960 250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1 960 250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705 907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705 907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705 907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705 907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705 907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705 907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37 641 521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37 641 521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37 543 268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32 709 035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4 834 233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98 253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20 473 935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251 000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20 472 935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20 156 083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17 261 253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2 894 830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1 431 171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761 730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1 431 171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761 730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1 431 171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761 730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1 431 171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761 730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1 190 364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1 190 364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1 189 104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1 073 932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115 172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41 917 497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28 625 659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41 917 497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28 625 659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13 291 838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12 629 236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662 602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28 625 659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28 625 659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67 491 885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8 989 225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67 491 885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8 989 225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58 502 660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55 565 417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2 937 243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8 989 225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8 989 225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1 792 793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1 792 793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1 292 793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1 217 920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74 873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2 427 698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932 355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2 427 698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932 355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1 350 844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726 915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540 915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540 915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809 929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205 440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2 002 289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2 002 289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164 188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96 706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87 500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67 482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1 838 101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1 838 101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1 988 601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87 500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87 500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1 838 101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1 838 101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9 206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4 482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14 453 731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14 453 731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11 074 690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9 762 321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1 312 369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3 379 041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116 400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116 400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840 999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840 999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755 999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1 224 633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1 224 633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1 224 633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10 819 577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10 819 577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10 781 640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9 722 095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1 059 545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37 937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43 026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40 226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660 472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660 472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660 472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343 000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343 000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17 162 827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1 529 221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17 162 827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1 529 221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14 902 585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46 350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12 150 372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22 412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2 752 213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23 938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1 482 871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1 482 871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777 371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1 516 140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1 432 871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1 516 140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1 432 871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83 269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83 269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1 432 871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1 432 871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12 633 501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12 633 501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12 606 866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10 526 391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2 080 475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26 635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2 070 300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2 070 300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2 020 300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1 518 300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631 316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631 316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513 316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237 420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237 420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237 420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45 216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23 938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23 938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23 938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23 938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22 412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22 412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28 934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22 412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22 412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22 412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6 522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23 521 724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22 989 510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22 021 724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21 489 510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2 941 299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2 413 085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2 678 273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263 026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19 080 425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19 076 425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21 242 153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21 242 153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21 242 153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21 242 153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19 076 425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19 076 425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532 214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532 214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528 214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512 545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15 669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247 357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12 731 366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12 686 366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5 799 700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5 799 700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5 799 700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5 754 700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6 931 666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6 931 666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1 448 800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1 448 800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1 448 800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1 132 500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1 132 500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1 132 500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794 630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794 630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392 130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392 130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8 887 736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8 842 736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2 348 200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2 303 200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2 348 200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2 303 200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2 348 200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2 303 200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6 539 536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6 539 536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lastRenderedPageBreak/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15 680 000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15 680 000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1 040 000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1 040 000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14 640 000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14 640 000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1 600 000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1 600 000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990 000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990 000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36 070 082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5 184 405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14 735 000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13 766 148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8 712 230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332 700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5 053 918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1 072 300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38 852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21 335 082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2 849 405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21 335 082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21 335 082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2 849 405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12 400 000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12 361 148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8 379 530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3 981 618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38 852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332 700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332 700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1 072 300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1 072 300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8E7C03"/>
    <w:p w:rsidR="00250D65" w:rsidRDefault="00250D65" w:rsidP="008E7C03">
      <w:pPr>
        <w:pStyle w:val="Nagwek4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81192400"/>
      <w:r>
        <w:lastRenderedPageBreak/>
        <w:t>C.</w:t>
      </w:r>
      <w:r>
        <w:tab/>
      </w:r>
      <w:r w:rsidR="00A31D6E">
        <w:t xml:space="preserve">PLAN WYDATKÓW INWESTYCYJNYCH - </w:t>
      </w:r>
      <w:r>
        <w:t>SPIS ZADAŃ</w:t>
      </w:r>
      <w:bookmarkEnd w:id="20"/>
      <w:r>
        <w:t xml:space="preserve"> </w:t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F132E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FD13C7" w:rsidRPr="00FD13C7" w:rsidTr="00FD13C7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 xml:space="preserve">Rok </w:t>
            </w:r>
            <w:r w:rsidRPr="00FD13C7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 xml:space="preserve">Rok </w:t>
            </w:r>
            <w:r w:rsidRPr="00FD13C7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13C7" w:rsidRPr="00FD13C7" w:rsidTr="00FD13C7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7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83 065 588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20 895 818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20 895 818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ul. Zdziarskiej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632 205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Siecznej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969 486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425 000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1 817 394</w:t>
            </w:r>
          </w:p>
        </w:tc>
      </w:tr>
      <w:tr w:rsidR="00FD13C7" w:rsidRPr="00FD13C7" w:rsidTr="00FD13C7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4 300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210 871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Budowa ul. </w:t>
            </w:r>
            <w:proofErr w:type="spellStart"/>
            <w:r w:rsidRPr="00FD13C7">
              <w:rPr>
                <w:sz w:val="12"/>
                <w:szCs w:val="12"/>
              </w:rPr>
              <w:t>Srebrnogórskiej</w:t>
            </w:r>
            <w:proofErr w:type="spellEnd"/>
            <w:r w:rsidRPr="00FD13C7">
              <w:rPr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348 700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520 117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Tajemnej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Nabycie gruntów pod ul. </w:t>
            </w:r>
            <w:proofErr w:type="spellStart"/>
            <w:r w:rsidRPr="00FD13C7">
              <w:rPr>
                <w:sz w:val="12"/>
                <w:szCs w:val="12"/>
              </w:rPr>
              <w:t>Szałasa</w:t>
            </w:r>
            <w:proofErr w:type="spellEnd"/>
            <w:r w:rsidRPr="00FD13C7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20 064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172 893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43 470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183 708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Innej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668 935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54 801</w:t>
            </w:r>
          </w:p>
        </w:tc>
      </w:tr>
      <w:tr w:rsidR="00FD13C7" w:rsidRPr="00FD13C7" w:rsidTr="00FD13C7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875 692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626 134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172 492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495 941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203 560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124 426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111 484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852 675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240 075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2 309 629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46 785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648 520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297 888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1 303 755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764 805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109 928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1 030 041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967 827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203 870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152 169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253 549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Nabycie gruntów pod ul.  </w:t>
            </w:r>
            <w:proofErr w:type="spellStart"/>
            <w:r w:rsidRPr="00FD13C7">
              <w:rPr>
                <w:sz w:val="12"/>
                <w:szCs w:val="12"/>
              </w:rPr>
              <w:t>Żubowiecką</w:t>
            </w:r>
            <w:proofErr w:type="spellEnd"/>
            <w:r w:rsidRPr="00FD13C7">
              <w:rPr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2 207 942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ul. Dionizosa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123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chodnika w ul. Czarodzieja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399 264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Termomodernizacja budynku przy ul. </w:t>
            </w:r>
            <w:proofErr w:type="spellStart"/>
            <w:r w:rsidRPr="00FD13C7">
              <w:rPr>
                <w:sz w:val="12"/>
                <w:szCs w:val="12"/>
              </w:rPr>
              <w:t>Skierdowskiej</w:t>
            </w:r>
            <w:proofErr w:type="spellEnd"/>
            <w:r w:rsidRPr="00FD13C7">
              <w:rPr>
                <w:sz w:val="12"/>
                <w:szCs w:val="12"/>
              </w:rPr>
              <w:t xml:space="preserve"> 4 -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124 000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30 104 772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9 308 919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5 546 519</w:t>
            </w:r>
          </w:p>
        </w:tc>
      </w:tr>
      <w:tr w:rsidR="00FD13C7" w:rsidRPr="00FD13C7" w:rsidTr="00FD13C7">
        <w:trPr>
          <w:trHeight w:val="49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2 374 540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1 377 860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20 794 853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1 388 746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FD13C7">
              <w:rPr>
                <w:sz w:val="12"/>
                <w:szCs w:val="12"/>
              </w:rPr>
              <w:t>Tarchominek</w:t>
            </w:r>
            <w:proofErr w:type="spellEnd"/>
            <w:r w:rsidRPr="00FD13C7">
              <w:rPr>
                <w:sz w:val="12"/>
                <w:szCs w:val="12"/>
              </w:rPr>
              <w:t xml:space="preserve">" przy ul. </w:t>
            </w:r>
            <w:proofErr w:type="spellStart"/>
            <w:r w:rsidRPr="00FD13C7">
              <w:rPr>
                <w:sz w:val="12"/>
                <w:szCs w:val="12"/>
              </w:rPr>
              <w:t>Pancera</w:t>
            </w:r>
            <w:proofErr w:type="spellEnd"/>
            <w:r w:rsidRPr="00FD13C7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19 406 107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żłobka przy ul. Kobiałka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lastRenderedPageBreak/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6 931 666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392 130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oświetlenia w ul. Samosiejki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140 130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6 539 536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Budowa parku przy ul. </w:t>
            </w:r>
            <w:proofErr w:type="spellStart"/>
            <w:r w:rsidRPr="00FD13C7">
              <w:rPr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2 305 092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975 250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653 310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Nowy park w centrum Tarchomina i Nowodworów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839 960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Powiększmy Park Picassa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526 000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Zróbmy fajny park na Białołęce!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606 000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FD13C7">
              <w:rPr>
                <w:sz w:val="12"/>
                <w:szCs w:val="12"/>
              </w:rPr>
              <w:t>Ninja</w:t>
            </w:r>
            <w:proofErr w:type="spellEnd"/>
            <w:r w:rsidRPr="00FD13C7">
              <w:rPr>
                <w:sz w:val="12"/>
                <w:szCs w:val="12"/>
              </w:rPr>
              <w:t xml:space="preserve"> Park Białołęka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633 924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FD13C7" w:rsidRPr="00FD13C7" w:rsidTr="00FD13C7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2 849 405</w:t>
            </w:r>
          </w:p>
        </w:tc>
      </w:tr>
      <w:tr w:rsidR="00FD13C7" w:rsidRPr="00FD13C7" w:rsidTr="00FD13C7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18 485 677</w:t>
            </w:r>
          </w:p>
        </w:tc>
      </w:tr>
    </w:tbl>
    <w:p w:rsidR="00250D65" w:rsidRPr="00FA7CCC" w:rsidRDefault="00250D65" w:rsidP="007138C2">
      <w:pPr>
        <w:rPr>
          <w:sz w:val="16"/>
          <w:szCs w:val="16"/>
        </w:rPr>
      </w:pPr>
    </w:p>
    <w:p w:rsidR="007138C2" w:rsidRDefault="007138C2" w:rsidP="007138C2">
      <w:pPr>
        <w:sectPr w:rsidR="007138C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81192401"/>
      <w:r>
        <w:lastRenderedPageBreak/>
        <w:t>D</w:t>
      </w:r>
      <w:r w:rsidR="008E7C03">
        <w:t>.</w:t>
      </w:r>
      <w:r w:rsidR="008E7C03">
        <w:tab/>
      </w:r>
      <w:r w:rsidR="001F53D6">
        <w:t xml:space="preserve">PLAN DOCHODÓW GROMADZONYCH NA WYDZIELONYCH RACHUNKACH JEDNOSTEK BUDŻETOWYCH PROWADZĄCYCH DZIAŁALNOŚĆ OKREŚLONĄ W USTAWIE </w:t>
      </w:r>
      <w:r w:rsidR="009B745C">
        <w:t>PRAWO OŚWIATOWE</w:t>
      </w:r>
      <w:r w:rsidR="001F53D6">
        <w:t xml:space="preserve"> I WYDATKÓW NIMI FINANSOWANYCH</w:t>
      </w:r>
      <w:bookmarkEnd w:id="21"/>
    </w:p>
    <w:p w:rsidR="005D1EC3" w:rsidRDefault="001F53D6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81192402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CB3B8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26 419 949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425 000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26 844 949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81192403"/>
      <w:r>
        <w:t>D</w:t>
      </w:r>
      <w:r w:rsidR="008E7C03">
        <w:t>.1.1.</w:t>
      </w:r>
      <w:r w:rsidR="008E7C03">
        <w:tab/>
      </w:r>
      <w:r w:rsidR="001F53D6">
        <w:t>S</w:t>
      </w:r>
      <w:r w:rsidR="008E7C03">
        <w:t>zk</w:t>
      </w:r>
      <w:r w:rsidR="001F53D6">
        <w:t>o</w:t>
      </w:r>
      <w:r w:rsidR="008E7C03">
        <w:t>ł</w:t>
      </w:r>
      <w:r w:rsidR="001F53D6">
        <w:t>y</w:t>
      </w:r>
      <w:r w:rsidR="008E7C03">
        <w:t xml:space="preserve"> podstawow</w:t>
      </w:r>
      <w:r w:rsidR="001F53D6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13 308 730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395 000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13 703 730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81192404"/>
      <w:r>
        <w:t>D</w:t>
      </w:r>
      <w:r w:rsidR="008E7C03">
        <w:t>.1.2.</w:t>
      </w:r>
      <w:r w:rsidR="008E7C03">
        <w:tab/>
      </w:r>
      <w:r w:rsidR="001F53D6">
        <w:t>P</w:t>
      </w:r>
      <w:r w:rsidR="008E7C03">
        <w:t>rzedszkol</w:t>
      </w:r>
      <w:r w:rsidR="001F53D6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9 268 394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9 268 394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81192405"/>
      <w:r>
        <w:t>D</w:t>
      </w:r>
      <w:r w:rsidR="008E7C03">
        <w:t>.1.3.</w:t>
      </w:r>
      <w:r w:rsidR="008E7C03">
        <w:tab/>
      </w:r>
      <w:r w:rsidR="00C91AAE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1 221 000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1 251 000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9" w:name="_Toc181192406"/>
      <w:r>
        <w:t>D</w:t>
      </w:r>
      <w:r w:rsidR="008E7C03">
        <w:t>.1.4.</w:t>
      </w:r>
      <w:r w:rsidR="008E7C03">
        <w:tab/>
      </w:r>
      <w:r w:rsidR="001F53D6">
        <w:t>S</w:t>
      </w:r>
      <w:r w:rsidR="00EC24A7">
        <w:t>tołówk</w:t>
      </w:r>
      <w:r w:rsidR="001F53D6">
        <w:t>i</w:t>
      </w:r>
      <w:r w:rsidR="00EC24A7">
        <w:t xml:space="preserve"> szkoln</w:t>
      </w:r>
      <w:r w:rsidR="001F53D6">
        <w:t>e</w:t>
      </w:r>
      <w:r w:rsidR="00114F97">
        <w:t xml:space="preserve"> i przedszkolne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2 621 825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2 621 825</w:t>
            </w:r>
          </w:p>
        </w:tc>
      </w:tr>
    </w:tbl>
    <w:p w:rsidR="00C91AAE" w:rsidRDefault="00C91AAE" w:rsidP="008E7C03"/>
    <w:p w:rsidR="00C91AAE" w:rsidRDefault="00C91AAE">
      <w:pPr>
        <w:spacing w:line="240" w:lineRule="auto"/>
      </w:pPr>
      <w:r>
        <w:br w:type="page"/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II/5</w:t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C91AAE" w:rsidRDefault="007318C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C91AAE">
        <w:rPr>
          <w:sz w:val="16"/>
          <w:szCs w:val="16"/>
        </w:rPr>
        <w:t>st. Warszawy</w:t>
      </w:r>
    </w:p>
    <w:p w:rsidR="00C91AAE" w:rsidRPr="00500C7D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C91AAE" w:rsidRDefault="00C91AAE" w:rsidP="00C91AAE">
      <w:pPr>
        <w:pStyle w:val="Nagwek5"/>
      </w:pPr>
      <w:bookmarkStart w:id="30" w:name="_Toc462825343"/>
      <w:bookmarkStart w:id="31" w:name="_Toc181192407"/>
      <w:r>
        <w:t>D.2.</w:t>
      </w:r>
      <w:r>
        <w:tab/>
        <w:t>Edukacyjna opieka wychowawcza</w:t>
      </w:r>
      <w:bookmarkEnd w:id="30"/>
      <w:r>
        <w:t xml:space="preserve"> – Poradnie </w:t>
      </w:r>
      <w:proofErr w:type="spellStart"/>
      <w:r>
        <w:t>psychologiczno</w:t>
      </w:r>
      <w:proofErr w:type="spellEnd"/>
      <w:r>
        <w:t xml:space="preserve"> - pedagogiczne, w tym poradnie specjalistyczne</w:t>
      </w:r>
      <w:bookmarkEnd w:id="31"/>
    </w:p>
    <w:p w:rsidR="00C91AAE" w:rsidRDefault="00C91AAE" w:rsidP="00C91A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232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2327" w:rsidRPr="00312327" w:rsidTr="0031232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2327" w:rsidRPr="00312327" w:rsidTr="0031232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312327" w:rsidRPr="00312327" w:rsidTr="0031232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2327" w:rsidRPr="00312327" w:rsidTr="0031232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2327" w:rsidRPr="00312327" w:rsidRDefault="00312327" w:rsidP="0031232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232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Default="008E7C03" w:rsidP="008E7C03"/>
    <w:p w:rsidR="008E7C03" w:rsidRDefault="008E7C03" w:rsidP="008E7C03"/>
    <w:p w:rsidR="00250D65" w:rsidRDefault="00250D65" w:rsidP="00C43FE9">
      <w:pPr>
        <w:pStyle w:val="Nagwek2"/>
        <w:jc w:val="right"/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250D65">
      <w:pPr>
        <w:pStyle w:val="Nagwek2"/>
        <w:spacing w:before="11000"/>
        <w:jc w:val="right"/>
      </w:pPr>
      <w:bookmarkStart w:id="32" w:name="_Toc181192408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81192409"/>
      <w:r>
        <w:lastRenderedPageBreak/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FD13C7" w:rsidRPr="00FD13C7" w:rsidTr="00FD13C7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13C7" w:rsidRPr="00FD13C7" w:rsidTr="00FD13C7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21 522 813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21 522 813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2 443 451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2 174 934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268 517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19 079 362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9 206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4 482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13 688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9 206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4 482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11 615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11 615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8 678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8 678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2 937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2 991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2 991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2 937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8 624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21 489 510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21 489 510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2 413 085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19 076 425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21 242 153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21 242 153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2 165 728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19 076 425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81192410"/>
      <w:r>
        <w:lastRenderedPageBreak/>
        <w:t>2.2.</w:t>
      </w:r>
      <w:r w:rsidR="00135521">
        <w:t>2</w:t>
      </w:r>
      <w:r>
        <w:t xml:space="preserve">. </w:t>
      </w:r>
      <w:r w:rsidR="00A31D6E">
        <w:t>Plan w</w:t>
      </w:r>
      <w:r>
        <w:t>ydatk</w:t>
      </w:r>
      <w:r w:rsidR="00A31D6E">
        <w:t xml:space="preserve">ów </w:t>
      </w:r>
      <w:r>
        <w:t>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84"/>
        <w:gridCol w:w="736"/>
        <w:gridCol w:w="2530"/>
        <w:gridCol w:w="1467"/>
        <w:gridCol w:w="1467"/>
        <w:gridCol w:w="1467"/>
        <w:gridCol w:w="1472"/>
        <w:gridCol w:w="1461"/>
      </w:tblGrid>
      <w:tr w:rsidR="00FD13C7" w:rsidRPr="00FD13C7" w:rsidTr="00FD13C7">
        <w:trPr>
          <w:trHeight w:val="300"/>
          <w:tblHeader/>
        </w:trPr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FD13C7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D13C7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FD13C7" w:rsidRPr="00FD13C7" w:rsidTr="00FD13C7">
        <w:trPr>
          <w:trHeight w:val="300"/>
          <w:tblHeader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Łącznie</w:t>
            </w:r>
            <w:r w:rsidRPr="00FD13C7">
              <w:rPr>
                <w:b/>
                <w:bCs/>
                <w:sz w:val="14"/>
                <w:szCs w:val="14"/>
              </w:rPr>
              <w:br/>
              <w:t>wydatki na</w:t>
            </w:r>
            <w:r w:rsidRPr="00FD13C7">
              <w:rPr>
                <w:b/>
                <w:bCs/>
                <w:sz w:val="14"/>
                <w:szCs w:val="14"/>
              </w:rPr>
              <w:br/>
              <w:t>programy UE</w:t>
            </w:r>
            <w:r w:rsidRPr="00FD13C7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D13C7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13C7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FD13C7" w:rsidRPr="00FD13C7" w:rsidTr="00FD13C7">
        <w:trPr>
          <w:trHeight w:val="799"/>
          <w:tblHeader/>
        </w:trPr>
        <w:tc>
          <w:tcPr>
            <w:tcW w:w="1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13C7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13C7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FD13C7" w:rsidRPr="00FD13C7" w:rsidTr="00FD13C7">
        <w:trPr>
          <w:trHeight w:val="165"/>
          <w:tblHeader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D13C7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D13C7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D13C7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FD13C7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1 076 854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1 076 854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171 185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905 669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171 185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905 669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Eko Obywatel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06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42 187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Wszyscy razem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214 724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61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Wzmacnianie demokratycznej i "zielonej" kultury naszych szkół,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Empowering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the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democratic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and "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green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"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culture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of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our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schools</w:t>
            </w:r>
            <w:proofErr w:type="spell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28 637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Szkoła XXI wieku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101 183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Ogród nauki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77 450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13 539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63 911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 Natura dla dzieci, dzieci dla natury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105 080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18 368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86 712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49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Przekraczając granice, czyli podróż do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ćwierćkoła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świata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244 587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201 833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51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lastRenderedPageBreak/>
              <w:t>Wzmocnienie kompetencji kluczem do sukcesu w Szkole Podstawowej nr 31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131 420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49 928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81 492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68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bieżące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130 586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46 596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83 990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majątkowe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</w:tbl>
    <w:p w:rsidR="00635AA9" w:rsidRDefault="00635AA9" w:rsidP="00C43FE9"/>
    <w:p w:rsidR="00250D65" w:rsidRDefault="00250D65" w:rsidP="00C43FE9">
      <w:pPr>
        <w:sectPr w:rsidR="00250D65" w:rsidSect="003B302B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35AA9" w:rsidRDefault="00635AA9" w:rsidP="00635AA9">
      <w:pPr>
        <w:pStyle w:val="Nagwek3"/>
        <w:jc w:val="both"/>
      </w:pPr>
      <w:bookmarkStart w:id="35" w:name="_Toc181192411"/>
      <w:r>
        <w:lastRenderedPageBreak/>
        <w:t xml:space="preserve">2.2.3. </w:t>
      </w:r>
      <w:r w:rsidR="00A31D6E">
        <w:t>Plan w</w:t>
      </w:r>
      <w:r>
        <w:t>ydatk</w:t>
      </w:r>
      <w:r w:rsidR="00A31D6E">
        <w:t>ów</w:t>
      </w:r>
      <w:r>
        <w:t xml:space="preserve"> na realizacj</w:t>
      </w:r>
      <w:r w:rsidR="00223306">
        <w:t>ę</w:t>
      </w:r>
      <w:r>
        <w:t xml:space="preserve"> zadań wybranych w ramach budżetu obywatelskiego</w:t>
      </w:r>
      <w:r w:rsidR="00223306">
        <w:t xml:space="preserve"> </w:t>
      </w:r>
      <w:r>
        <w:t>– wyciąg dla dzielnicy</w:t>
      </w:r>
      <w:bookmarkEnd w:id="35"/>
    </w:p>
    <w:p w:rsidR="00635AA9" w:rsidRDefault="00635AA9" w:rsidP="00AA11A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709"/>
        <w:gridCol w:w="3746"/>
        <w:gridCol w:w="1316"/>
        <w:gridCol w:w="1368"/>
        <w:gridCol w:w="1455"/>
      </w:tblGrid>
      <w:tr w:rsidR="00AA11AB" w:rsidRPr="00AA11AB" w:rsidTr="00AA11AB">
        <w:trPr>
          <w:trHeight w:val="345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A11AB" w:rsidRPr="00AA11AB" w:rsidTr="00AA11AB">
        <w:trPr>
          <w:trHeight w:val="405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11AB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3 992 884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1 135 000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2 857 884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248 000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Nowa zieleń w krajobrazie Białołęki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40 000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40 000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Ławki bujane i kosze na śmieci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169 500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169 500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38 500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38 500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Bezpłatna pomoc psychologiczna dla dzieci na Białołęce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200 000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200 000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3 131 584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2 857 884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90015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Oświetlenie ulic, placów i dróg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Doświetlenie przejść dla pieszych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252 000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252 000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2 879 584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273 700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2 605 884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Karma dla kotów wolno żyjących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35 000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35 000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Nowy park w centrum Tarchomina i Nowodworów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839 960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839 960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proofErr w:type="spellStart"/>
            <w:r w:rsidRPr="00AA11AB">
              <w:rPr>
                <w:color w:val="000000"/>
                <w:sz w:val="12"/>
                <w:szCs w:val="12"/>
              </w:rPr>
              <w:t>Ninja</w:t>
            </w:r>
            <w:proofErr w:type="spellEnd"/>
            <w:r w:rsidRPr="00AA11AB">
              <w:rPr>
                <w:color w:val="000000"/>
                <w:sz w:val="12"/>
                <w:szCs w:val="12"/>
              </w:rPr>
              <w:t xml:space="preserve"> Park Białołęka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633 924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633 924</w:t>
            </w:r>
          </w:p>
        </w:tc>
      </w:tr>
      <w:tr w:rsidR="00AA11AB" w:rsidRPr="00AA11AB" w:rsidTr="00AA11AB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Sterylizacja i kastracja kotów wolno żyjących sposobem na bezdomność zwierząt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50 000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50 000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Powiększmy Park Picassa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526 000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526 000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Zróbmy fajny park na Białołęce!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606 000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606 000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Kajaki i sauna nad Kanałem Żerańskim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128 700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128 700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"Kot wolno żyjący też jeść coś musi" - wsparcie kotów wolnożyjących poprzez zakup karmy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60 000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Książki, audiobooki, e-booki i filmy dla białołęckich bibliotek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280 000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280 000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A11AB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133 300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11A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Kajaki i sauna nad Kanałem Żerańskim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111 300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111 300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  <w:tr w:rsidR="00AA11AB" w:rsidRPr="00AA11AB" w:rsidTr="00AA11AB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A11AB">
              <w:rPr>
                <w:color w:val="000000"/>
                <w:sz w:val="12"/>
                <w:szCs w:val="12"/>
              </w:rPr>
              <w:t xml:space="preserve">Bezpłatne zajęcia ruchowe dla dzieci oraz zajęcia jogi </w:t>
            </w:r>
            <w:proofErr w:type="spellStart"/>
            <w:r w:rsidRPr="00AA11AB">
              <w:rPr>
                <w:color w:val="000000"/>
                <w:sz w:val="12"/>
                <w:szCs w:val="12"/>
              </w:rPr>
              <w:t>oraztreningi</w:t>
            </w:r>
            <w:proofErr w:type="spellEnd"/>
            <w:r w:rsidRPr="00AA11AB">
              <w:rPr>
                <w:color w:val="000000"/>
                <w:sz w:val="12"/>
                <w:szCs w:val="12"/>
              </w:rPr>
              <w:t xml:space="preserve"> funkcjonalne dla dorosłych na świeżym powietrzu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22 000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22 000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AB" w:rsidRPr="00AA11AB" w:rsidRDefault="00AA11AB" w:rsidP="00AA11A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11AB">
              <w:rPr>
                <w:sz w:val="12"/>
                <w:szCs w:val="12"/>
              </w:rPr>
              <w:t> </w:t>
            </w:r>
          </w:p>
        </w:tc>
      </w:tr>
    </w:tbl>
    <w:p w:rsidR="00250D65" w:rsidRDefault="00250D65" w:rsidP="00C43FE9">
      <w:pPr>
        <w:sectPr w:rsidR="00250D65" w:rsidSect="00635AA9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50D65">
      <w:pPr>
        <w:pStyle w:val="Nagwek1"/>
        <w:spacing w:before="11000"/>
      </w:pPr>
      <w:bookmarkStart w:id="36" w:name="_Toc181192412"/>
      <w:r>
        <w:lastRenderedPageBreak/>
        <w:t>3</w:t>
      </w:r>
      <w:r w:rsidR="008E7C03">
        <w:t>.</w:t>
      </w:r>
      <w:r w:rsidR="008E7C03">
        <w:tab/>
      </w:r>
      <w:r w:rsidR="00D70E9F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81192413"/>
      <w:r>
        <w:lastRenderedPageBreak/>
        <w:t>3</w:t>
      </w:r>
      <w:r w:rsidR="008E7C03">
        <w:t>.1.</w:t>
      </w:r>
      <w:r w:rsidR="008E7C03">
        <w:tab/>
      </w:r>
      <w:r w:rsidR="00A31D6E">
        <w:t>Plan w</w:t>
      </w:r>
      <w:r w:rsidR="008E7C03">
        <w:t>ydatk</w:t>
      </w:r>
      <w:r w:rsidR="00A31D6E">
        <w:t>ów</w:t>
      </w:r>
      <w:r w:rsidR="008E7C03">
        <w:t xml:space="preserve">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FD13C7" w:rsidRPr="00FD13C7" w:rsidTr="00FD13C7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841 886 277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83 065 588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924 951 865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12 715 840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21 287 948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34 003 788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13 141 300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2 178 000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15 319 300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12 257 200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6 539 536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18 796 736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662 431 661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30 104 772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692 536 433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38 283 016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39 783 016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15 680 000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15 680 000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14 733 000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21 335 082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36 068 082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63 486 260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63 606 510</w:t>
            </w:r>
          </w:p>
        </w:tc>
      </w:tr>
      <w:tr w:rsidR="00FD13C7" w:rsidRPr="00FD13C7" w:rsidTr="00FD13C7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8 258 000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8 258 000</w:t>
            </w:r>
          </w:p>
        </w:tc>
      </w:tr>
    </w:tbl>
    <w:p w:rsidR="00C0313B" w:rsidRDefault="00C0313B" w:rsidP="00250D65"/>
    <w:p w:rsidR="00C04AE7" w:rsidRDefault="00C04AE7" w:rsidP="00250D65"/>
    <w:p w:rsidR="00C04AE7" w:rsidRDefault="00C04AE7" w:rsidP="00250D65">
      <w:pPr>
        <w:sectPr w:rsidR="00C04AE7" w:rsidSect="00484E26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81192414"/>
      <w:r>
        <w:lastRenderedPageBreak/>
        <w:t>3</w:t>
      </w:r>
      <w:r w:rsidR="008E7C03">
        <w:t>.2.</w:t>
      </w:r>
      <w:r w:rsidR="008E7C03">
        <w:tab/>
      </w:r>
      <w:r w:rsidR="00A31D6E">
        <w:t>Plan w</w:t>
      </w:r>
      <w:r w:rsidR="008E7C03">
        <w:t>ydatk</w:t>
      </w:r>
      <w:r w:rsidR="00A31D6E">
        <w:t>ów</w:t>
      </w:r>
      <w:r w:rsidR="008E7C03">
        <w:t xml:space="preserve"> bieżąc</w:t>
      </w:r>
      <w:r w:rsidR="00A31D6E">
        <w:t>ych</w:t>
      </w:r>
      <w:r w:rsidR="008E7C03">
        <w:t xml:space="preserve">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FD13C7" w:rsidRPr="00FD13C7" w:rsidTr="00FD13C7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D13C7" w:rsidRPr="00FD13C7" w:rsidTr="00FD13C7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841 886 277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357 877 597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12 715 840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12 715 840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12 092 340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12 092 340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11 242 340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11 242 340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402 500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13 141 300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2 815 000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2 195 302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2 195 302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10 113 700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949 470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3 205 030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49 400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519 298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256 698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183 600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256 698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12 257 200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12 212 200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6 576 800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4 560 000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1 300 000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901 300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217 500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415 000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364 200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349 500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14 700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3 383 000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1 127 500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1 219 500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1 933 200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1 888 200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1 848 200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662 431 661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216 022 981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645 860 356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214 232 546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212 043 705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154 282 478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57 761 227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154 282 478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154 282 478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1 960 250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1 960 250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1 960 250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6 386 444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431 344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5 955 100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431 344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431 344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231 917 710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12 150 719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220 066 991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11 850 719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11 850 719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20 372 761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20 112 761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12 623 501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37 492 951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2 640 000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2 019 015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1 185 704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1 516 140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1 432 871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111 202 175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38 114 884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73 087 291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38 114 884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38 114 884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16 571 305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1 790 435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9 699 250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1 476 387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785 668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630 451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503 327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503 327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2 070 300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868 736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237 420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117 800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513 516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1 076 854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205 440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Projekty </w:t>
            </w:r>
            <w:proofErr w:type="spellStart"/>
            <w:r w:rsidRPr="00FD13C7">
              <w:rPr>
                <w:sz w:val="12"/>
                <w:szCs w:val="12"/>
              </w:rPr>
              <w:t>edukacyjno</w:t>
            </w:r>
            <w:proofErr w:type="spellEnd"/>
            <w:r w:rsidRPr="00FD13C7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1 076 854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205 440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38 283 016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23 888 383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1 988 601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1 988 601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12 454 913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256 000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10 828 201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532 214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248 000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660 472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440 472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43 026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23 839 502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21 643 782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lastRenderedPageBreak/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2 065 632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20 696 425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20 696 425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FD13C7" w:rsidRPr="00FD13C7" w:rsidTr="00FD13C7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377 445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247 357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15 680 000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14 030 000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7 030 000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14 733 000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12 069 770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12 069 770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2 663 230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2 333 000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1 222 700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1 046 700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1 410 530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1 256 300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Wymiana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63 486 260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63 052 193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61 935 893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61 607 193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53 755 725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53 755 725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53 115 916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53 115 916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639 809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639 809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8 180 168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7 851 468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677 950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657 950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4 424 668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4 115 968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845 000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845 000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550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681 000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5 400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910 600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910 600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1 550 367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1 445 000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1 435 000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105 367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8 258 000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8 258 000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8 256 000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8 256 000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8 256 000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lastRenderedPageBreak/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Default="00484E26" w:rsidP="00250D65"/>
    <w:p w:rsidR="00B547F3" w:rsidRPr="00B547F3" w:rsidRDefault="00B547F3" w:rsidP="00250D65">
      <w:pPr>
        <w:sectPr w:rsidR="00B547F3" w:rsidRPr="00B547F3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81192415"/>
      <w:r>
        <w:lastRenderedPageBreak/>
        <w:t>3.3.</w:t>
      </w:r>
      <w:r>
        <w:tab/>
      </w:r>
      <w:r w:rsidR="00A31D6E">
        <w:t>Plan w</w:t>
      </w:r>
      <w:r w:rsidR="001922CE">
        <w:t>ydatk</w:t>
      </w:r>
      <w:r w:rsidR="00A31D6E">
        <w:t>ów</w:t>
      </w:r>
      <w:r w:rsidR="001922CE">
        <w:t xml:space="preserve"> inwestycyjn</w:t>
      </w:r>
      <w:r w:rsidR="00A31D6E">
        <w:t>ych</w:t>
      </w:r>
      <w:r w:rsidR="001922CE">
        <w:t xml:space="preserve"> w układzie zadań</w:t>
      </w:r>
      <w:bookmarkEnd w:id="39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FD13C7" w:rsidRPr="00FD13C7" w:rsidTr="00FD13C7">
        <w:trPr>
          <w:trHeight w:val="405"/>
          <w:tblHeader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13C7" w:rsidRPr="00FD13C7" w:rsidTr="00FD13C7">
        <w:trPr>
          <w:trHeight w:val="180"/>
          <w:tblHeader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13C7">
              <w:rPr>
                <w:sz w:val="10"/>
                <w:szCs w:val="10"/>
              </w:rPr>
              <w:t>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83 065 588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21 287 948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21 287 948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632 205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1 817 394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348 700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520 117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Szałasa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20 064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43 470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668 935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54 801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172 492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495 941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203 560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124 426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111 484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852 675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240 075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2 309 629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648 520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764 805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140 130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Nabycie gruntów pod ul. 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Żubowiecką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lastRenderedPageBreak/>
              <w:t>Nabycie gruntów pod ul. Elfów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2 207 942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ul. Dionizosa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399 264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Termomodernizacja budynku przy ul.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Skierdowskiej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4 -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6 539 536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3 933 652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2 305 092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975 250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653 310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2 605 884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FD13C7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Park Białołęka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30 104 772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30 104 772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5 546 519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1 388 746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FD13C7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FD13C7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19 406 107</w:t>
            </w:r>
          </w:p>
        </w:tc>
      </w:tr>
      <w:tr w:rsidR="00FD13C7" w:rsidRPr="00FD13C7" w:rsidTr="00FD13C7">
        <w:trPr>
          <w:trHeight w:val="49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2 374 540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1 377 860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żłobka przy ul. Kobiałka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18 485 677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FD13C7" w:rsidRPr="00FD13C7" w:rsidTr="00FD13C7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120 250</w:t>
            </w:r>
          </w:p>
        </w:tc>
      </w:tr>
    </w:tbl>
    <w:p w:rsidR="00484E26" w:rsidRDefault="00484E26" w:rsidP="0087422E"/>
    <w:p w:rsidR="00250D65" w:rsidRDefault="00250D65" w:rsidP="0087422E">
      <w:pPr>
        <w:sectPr w:rsidR="00250D6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50D65">
      <w:pPr>
        <w:pStyle w:val="Nagwek1"/>
        <w:spacing w:before="11000"/>
      </w:pPr>
      <w:bookmarkStart w:id="40" w:name="_Toc181192416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81192417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03FE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03FEF">
              <w:rPr>
                <w:b/>
                <w:bCs/>
                <w:color w:val="000000"/>
                <w:sz w:val="14"/>
                <w:szCs w:val="14"/>
              </w:rPr>
              <w:t>924 951 865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03FE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35 291 550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68,4%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30,7%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13 194 670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13 193 655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876 465 645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801AFA" w:rsidRPr="00D03FEF" w:rsidRDefault="00801AFA" w:rsidP="00250D65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03FEF" w:rsidRPr="00D03FEF" w:rsidTr="00D03FE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924 951 865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35 291 550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90,9%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D03FEF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D03FEF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  <w:r w:rsidRPr="00D03FEF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</w:t>
            </w:r>
            <w:r w:rsidRPr="00D03FEF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D03FEF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D03FEF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24 137 050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68,4%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29,0%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7 000 000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17 105 550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70,9%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4 300 000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17 170 000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12 019 000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70,3%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2 360 000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1 652 000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9,7%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z tytułu wynajmu obiektów sportowych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1 360 000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lastRenderedPageBreak/>
              <w:t xml:space="preserve">3. Zarządzenie Nr 136/2020 Prezydenta m.st. Warszawy z dnia 5 lutego 2020 r. w sprawie zasad najmu lokali użytkowych (z </w:t>
            </w:r>
            <w:proofErr w:type="spellStart"/>
            <w:r w:rsidRPr="00D03FE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03FE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03FE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03FE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03FE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03FE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10 824 500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30,7%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2 502 000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23,1%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202 000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8,1%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2 300 000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91,9%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8 169 000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75,5%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4 801 700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58,8%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3 367 300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41,2%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3 329 300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28 500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operatów szacunkowych sporządzanych dla celów ustanowienia służebności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13 194 670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03FEF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03FEF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1 450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13 193 655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13 193 655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03FEF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Trakt Nadwiślański (Osiedle Piekiełko)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2 309 629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Laurową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1 303 755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Włodkowica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1 030 041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Szlachecką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967 827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2D (Osiedle Piekiełko)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852 675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ul. Siecznej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835 276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</w:t>
            </w:r>
            <w:proofErr w:type="spellStart"/>
            <w:r w:rsidRPr="00D03FEF">
              <w:rPr>
                <w:rFonts w:ascii="Arial CE" w:hAnsi="Arial CE" w:cs="Arial CE"/>
                <w:sz w:val="12"/>
                <w:szCs w:val="12"/>
              </w:rPr>
              <w:t>pod</w:t>
            </w:r>
            <w:proofErr w:type="spellEnd"/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budowę ul. Projektowanej 4.2 KD-L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764 805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ul. Innej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665 227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w ul. Tarasowej i ul. Liczydło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648 520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ul. Warzelniczej na odcinku od ul. Hemara do posesji nr 18B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641 904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Rozbudowa ul. Dziatwy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622 934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Wykup gruntów pod ul. Lemiesz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297 888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chodnika w ul. Czarodzieja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3 (os. Nowodwory Wschodnie)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253 549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budowę ronda ul. Winorośli/Dionizosa.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240 075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Ostródzką na </w:t>
            </w:r>
            <w:proofErr w:type="spellStart"/>
            <w:r w:rsidRPr="00D03FEF">
              <w:rPr>
                <w:rFonts w:ascii="Arial CE" w:hAnsi="Arial CE" w:cs="Arial CE"/>
                <w:sz w:val="12"/>
                <w:szCs w:val="12"/>
              </w:rPr>
              <w:t>wysokośći</w:t>
            </w:r>
            <w:proofErr w:type="spellEnd"/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posesji nr 190 - 202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203 870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Rozbudowa ul. Morelowej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203 560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Książkową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172 893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Rozbudowa ul. Tajemnej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170 492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chodnik w ul. Winorośli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152 169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Duninów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124 426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Kabrioletu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111 284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</w:t>
            </w:r>
            <w:proofErr w:type="spellStart"/>
            <w:r w:rsidRPr="00D03FEF">
              <w:rPr>
                <w:rFonts w:ascii="Arial CE" w:hAnsi="Arial CE" w:cs="Arial CE"/>
                <w:sz w:val="12"/>
                <w:szCs w:val="12"/>
              </w:rPr>
              <w:t>pod</w:t>
            </w:r>
            <w:proofErr w:type="spellEnd"/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budowę ul. Hemara i ul. Projektowanej KL 11 (rej. Grodzisk)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109 928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chodnika w ul. Kobiałka ze ścieżką rowerową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61 500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Rozbudowa ul. Aluzyjnej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54 101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Hemara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46 485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Budowa ul. Ostródzkiej od kładki na rzece Długiej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43 470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lastRenderedPageBreak/>
              <w:t xml:space="preserve"> • Nabycie gruntów pod budowę ul. Weteranów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</w:t>
            </w:r>
            <w:proofErr w:type="spellStart"/>
            <w:r w:rsidRPr="00D03FEF">
              <w:rPr>
                <w:rFonts w:ascii="Arial CE" w:hAnsi="Arial CE" w:cs="Arial CE"/>
                <w:sz w:val="12"/>
                <w:szCs w:val="12"/>
              </w:rPr>
              <w:t>Szałasa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3 872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Zbytki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 </w:t>
            </w:r>
            <w:proofErr w:type="spellStart"/>
            <w:r w:rsidRPr="00D03FEF">
              <w:rPr>
                <w:rFonts w:ascii="Arial CE" w:hAnsi="Arial CE" w:cs="Arial CE"/>
                <w:sz w:val="12"/>
                <w:szCs w:val="12"/>
              </w:rPr>
              <w:t>Żubowiecką</w:t>
            </w:r>
            <w:proofErr w:type="spellEnd"/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i ul. Łopianową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Podwójnej - etap II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KD-31 (os. Grodzisk)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Talarową - etap II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03FEF">
              <w:rPr>
                <w:rFonts w:ascii="Arial CE" w:hAnsi="Arial CE" w:cs="Arial CE"/>
                <w:sz w:val="12"/>
                <w:szCs w:val="12"/>
              </w:rPr>
              <w:t xml:space="preserve"> • Nabycie gruntów pod ul. Elfów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03FEF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876 465 645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03FEF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D03FEF" w:rsidRDefault="00D03FEF" w:rsidP="00250D6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D03FEF" w:rsidRPr="00D03FEF" w:rsidTr="00D03FE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21"/>
            <w:r w:rsidRPr="00D03FE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D03FEF" w:rsidRPr="00D03FEF" w:rsidTr="00D03FE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03FEF" w:rsidRPr="00D03FEF" w:rsidTr="00D03FE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48 486 220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841 886 277</w:t>
            </w: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24 348 155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775 459 000</w:t>
            </w:r>
          </w:p>
        </w:tc>
      </w:tr>
      <w:tr w:rsidR="00D03FEF" w:rsidRPr="00D03FEF" w:rsidTr="00D03FE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24 138 065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66 427 277</w:t>
            </w: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876 465 645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83 065 588</w:t>
            </w: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40 108 147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427 630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Eko Obywatel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34 565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61 442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Wszyscy razem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44 145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Wzmacnianie demokratycznej i "zielonej" kultury naszych szkół, </w:t>
            </w:r>
            <w:proofErr w:type="spellStart"/>
            <w:r w:rsidRPr="00D03FEF">
              <w:rPr>
                <w:sz w:val="12"/>
                <w:szCs w:val="12"/>
              </w:rPr>
              <w:t>Empowering</w:t>
            </w:r>
            <w:proofErr w:type="spellEnd"/>
            <w:r w:rsidRPr="00D03FEF">
              <w:rPr>
                <w:sz w:val="12"/>
                <w:szCs w:val="12"/>
              </w:rPr>
              <w:t xml:space="preserve"> the </w:t>
            </w:r>
            <w:proofErr w:type="spellStart"/>
            <w:r w:rsidRPr="00D03FEF">
              <w:rPr>
                <w:sz w:val="12"/>
                <w:szCs w:val="12"/>
              </w:rPr>
              <w:t>democratic</w:t>
            </w:r>
            <w:proofErr w:type="spellEnd"/>
            <w:r w:rsidRPr="00D03FEF">
              <w:rPr>
                <w:sz w:val="12"/>
                <w:szCs w:val="12"/>
              </w:rPr>
              <w:t xml:space="preserve"> and "</w:t>
            </w:r>
            <w:proofErr w:type="spellStart"/>
            <w:r w:rsidRPr="00D03FEF">
              <w:rPr>
                <w:sz w:val="12"/>
                <w:szCs w:val="12"/>
              </w:rPr>
              <w:t>green</w:t>
            </w:r>
            <w:proofErr w:type="spellEnd"/>
            <w:r w:rsidRPr="00D03FEF">
              <w:rPr>
                <w:sz w:val="12"/>
                <w:szCs w:val="12"/>
              </w:rPr>
              <w:t xml:space="preserve">" </w:t>
            </w:r>
            <w:proofErr w:type="spellStart"/>
            <w:r w:rsidRPr="00D03FEF">
              <w:rPr>
                <w:sz w:val="12"/>
                <w:szCs w:val="12"/>
              </w:rPr>
              <w:t>culture</w:t>
            </w:r>
            <w:proofErr w:type="spellEnd"/>
            <w:r w:rsidRPr="00D03FEF">
              <w:rPr>
                <w:sz w:val="12"/>
                <w:szCs w:val="12"/>
              </w:rPr>
              <w:t xml:space="preserve"> of </w:t>
            </w:r>
            <w:proofErr w:type="spellStart"/>
            <w:r w:rsidRPr="00D03FEF">
              <w:rPr>
                <w:sz w:val="12"/>
                <w:szCs w:val="12"/>
              </w:rPr>
              <w:t>our</w:t>
            </w:r>
            <w:proofErr w:type="spellEnd"/>
            <w:r w:rsidRPr="00D03FEF">
              <w:rPr>
                <w:sz w:val="12"/>
                <w:szCs w:val="12"/>
              </w:rPr>
              <w:t xml:space="preserve"> </w:t>
            </w:r>
            <w:proofErr w:type="spellStart"/>
            <w:r w:rsidRPr="00D03FEF">
              <w:rPr>
                <w:sz w:val="12"/>
                <w:szCs w:val="12"/>
              </w:rPr>
              <w:t>schools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25 295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Szkoła XXI wieku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20 237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Ogród nauki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15 490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Natura dla dzieci, dzieci dla natury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21 016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100 844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2.2.9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104 596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184 879 281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651 050 587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924 951 865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924 951 865</w:t>
            </w:r>
          </w:p>
        </w:tc>
      </w:tr>
    </w:tbl>
    <w:p w:rsidR="00A57CFD" w:rsidRPr="00D03FEF" w:rsidRDefault="00A57CFD" w:rsidP="00250D65">
      <w:pPr>
        <w:rPr>
          <w:sz w:val="8"/>
          <w:szCs w:val="8"/>
        </w:rPr>
      </w:pPr>
    </w:p>
    <w:p w:rsidR="00250D65" w:rsidRDefault="00250D65" w:rsidP="00250D65">
      <w:pPr>
        <w:sectPr w:rsidR="00250D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81192418"/>
      <w:r>
        <w:lastRenderedPageBreak/>
        <w:t>4</w:t>
      </w:r>
      <w:r w:rsidR="008E7C03">
        <w:t>.2.</w:t>
      </w:r>
      <w:r w:rsidR="008E7C03">
        <w:tab/>
      </w:r>
      <w:r w:rsidR="00DB5FC4">
        <w:t>W</w:t>
      </w:r>
      <w:r w:rsidR="008E7C03">
        <w:t>ydatk</w:t>
      </w:r>
      <w:r w:rsidR="00DB5FC4">
        <w:t>i</w:t>
      </w:r>
      <w:r w:rsidR="008E7C03">
        <w:t xml:space="preserve"> bieżąc</w:t>
      </w:r>
      <w:r w:rsidR="00DB5FC4">
        <w:t>e</w:t>
      </w:r>
      <w:bookmarkEnd w:id="43"/>
    </w:p>
    <w:p w:rsidR="008E7C03" w:rsidRDefault="00102ED1" w:rsidP="008E7C03">
      <w:pPr>
        <w:pStyle w:val="Nagwek3"/>
      </w:pPr>
      <w:bookmarkStart w:id="44" w:name="_Toc181192419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DF2E56" w:rsidRPr="00DF2E56" w:rsidTr="00DF2E56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12 715 840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12 092 340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11 242 340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1 072 555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pobocza utwardzone, zatoki autobusowe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73 310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10 886 500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7 461 500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6 861 500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profilowanie z wałowaniem oraz miejscowe uzupełnianie ubytków kruszywa w nawierzchni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konserwacja i przegląd urządzeń odwadniających drogi gminne i pasy drogowe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regulacja poboczy dróg (</w:t>
            </w:r>
            <w:proofErr w:type="spellStart"/>
            <w:r w:rsidRPr="00DF2E56">
              <w:rPr>
                <w:sz w:val="12"/>
                <w:szCs w:val="12"/>
              </w:rPr>
              <w:t>mb</w:t>
            </w:r>
            <w:proofErr w:type="spellEnd"/>
            <w:r w:rsidRPr="00DF2E56">
              <w:rPr>
                <w:sz w:val="12"/>
                <w:szCs w:val="12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wymiana krawężników (</w:t>
            </w:r>
            <w:proofErr w:type="spellStart"/>
            <w:r w:rsidRPr="00DF2E56">
              <w:rPr>
                <w:sz w:val="12"/>
                <w:szCs w:val="12"/>
              </w:rPr>
              <w:t>mb</w:t>
            </w:r>
            <w:proofErr w:type="spellEnd"/>
            <w:r w:rsidRPr="00DF2E56">
              <w:rPr>
                <w:sz w:val="12"/>
                <w:szCs w:val="12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kosztorysy i przedmiary do przeprowadzania przetargów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zmniejszenie naturalnej retencji terenowej dróg gminnych i za korzystanie ze środowiska w związku z wprowadzeniem ścieków deszczowych do wód i ziemi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projekty techniczne remontów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towarzyszących form terenowych, stanowiących element drogi (mostki, murki oporowe)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przegląd mostów i przepustów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wypłata odszkodowań za wypadki na drogach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operaty szacunkowe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40 840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40 840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173 332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profilowanie z wałowaniem oraz miejscowe uzupełnianie ubytków kruszywa w nawierzchni dróg nieutwardzonych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402 500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demontaż instalacji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221 000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projekty stałej i czasowej organizacji ruchu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operaty wodnoprawne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81192420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DF2E56" w:rsidRPr="00DF2E56" w:rsidTr="00DF2E56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13 141 300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2 195 302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wypłacane na rzecz osób fizycznych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wypłacane na rzecz osób prawnych i innych jednostek organizacyjnych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670 302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sądowe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analizy </w:t>
            </w:r>
            <w:proofErr w:type="spellStart"/>
            <w:r w:rsidRPr="00DF2E56">
              <w:rPr>
                <w:sz w:val="12"/>
                <w:szCs w:val="12"/>
              </w:rPr>
              <w:t>urbanistyczno</w:t>
            </w:r>
            <w:proofErr w:type="spellEnd"/>
            <w:r w:rsidRPr="00DF2E56">
              <w:rPr>
                <w:sz w:val="12"/>
                <w:szCs w:val="12"/>
              </w:rPr>
              <w:t xml:space="preserve"> - architektoniczne, dotyczące roszczeń związanych z uchwaleniem planów zagospodarowania przestrzennego, wyceny gruntów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10 113 700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5 048 800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238 288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5 048 800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DF2E56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5 048 200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3 333 200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korzystanie z hydroforni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kontrola okresowa stanu technicznego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materiałów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949 470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426 470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konserwacje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483 000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nadzór budowlany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3 205 030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17,00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2 576 930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2 042 430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359 500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inne wydatki: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628 100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 obejmujących wykonanie opinii 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odpady komunalne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858 000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858 000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media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336 000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zaliczka remontowa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205 000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52 400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odsetki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9 400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wyceny gruntów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308 000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opracowania geodezyjne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116 500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koszty postępowań sądowych w sprawach o regulację stanu prawnego nieruchomości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47 500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sądowe za zmiany wpisów w księgach wieczystych oraz związane z ujawnieniem hipotek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postępowań administracyjnych w sprawie zwrotu nieruchomości wywłaszczonych w przeszłości, a obecnie stanowiących własność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notarialne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519 298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183 600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dozór techniczny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konserwacje instalacji: sanitarnej i elektrycznej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285 698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Rodzaje nieruchomości gruntowe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285 698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F2E56">
              <w:rPr>
                <w:i/>
                <w:iCs/>
                <w:sz w:val="12"/>
                <w:szCs w:val="12"/>
              </w:rPr>
              <w:t xml:space="preserve">  Wydział Gospodarki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256 698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opłata z tytułu użytkowania wieczystego gruntów Skarbu Państwa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61 141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opracowania geodezyjne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notarialne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podatek leśny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 tytułu wyłączenia gruntu z produkcji rolniczej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557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usług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7193B">
      <w:pPr>
        <w:pStyle w:val="Nagwek3"/>
        <w:spacing w:line="240" w:lineRule="auto"/>
      </w:pPr>
      <w:r w:rsidRPr="00250D65">
        <w:br w:type="page"/>
      </w:r>
      <w:bookmarkStart w:id="46" w:name="_Toc181192421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DF2E56" w:rsidRPr="00DF2E56" w:rsidTr="00DF2E56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F2E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12 257 200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6 576 800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4 560 000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płużenie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901 300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zakup kosza na śmieci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217 500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remonty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wyposażenia szaletów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lastRenderedPageBreak/>
              <w:t>1. Ustawa z dnia 16 kwietnia 2004 r. o ochronie przyrody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13 000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415 000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364 200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349 500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zużycie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badanie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przeglądy techniczne budynków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opłata za ścieki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opłaty za pobór wody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lastRenderedPageBreak/>
              <w:t>Utrzymanie i konserwacja urządzeń wodnych i innych zbiorników wodnych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14 700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opłata za biegnący w pasie drogi Kanał Ulgi łączący Rów Brzeziński z Kanałem Bródnowskim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3 383 000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1 127 500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pielęgnacja terenów zieleni (cięcia techniczne drzew i wycinka)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650 000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koszenie trawy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zakup sadzonek drzew, krzewów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odszkodowania za uszkodzenie mienia spowodowane przez drzewa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1 219 500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209 500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Dysponent: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1 933 200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1 848 200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1 719 500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konserwacje, naprawy, wymiana, zakup nowych urządzeń zabawowych oraz wyposażenia siłowni plenerowych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- monitoring i ochrona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odprowadzenie ścieków z toalet i wodnego placu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128 700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3 372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F2E56">
              <w:rPr>
                <w:sz w:val="12"/>
                <w:szCs w:val="12"/>
              </w:rPr>
              <w:t>²</w:t>
            </w:r>
            <w:r w:rsidRPr="00DF2E56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27 000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F2E56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F2E56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F2E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F2E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opieka nad pasieką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F2E56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F2E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2E56" w:rsidRPr="00DF2E56" w:rsidTr="00DF2E56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F2E56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E56" w:rsidRPr="00DF2E56" w:rsidRDefault="00DF2E56" w:rsidP="00DF2E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35AA9" w:rsidRDefault="008E7C03" w:rsidP="00250D65">
      <w:r>
        <w:br w:type="page"/>
      </w:r>
    </w:p>
    <w:p w:rsidR="008E7C03" w:rsidRDefault="00102ED1" w:rsidP="00102ED1">
      <w:pPr>
        <w:pStyle w:val="Nagwek3"/>
      </w:pPr>
      <w:bookmarkStart w:id="47" w:name="_Toc181192422"/>
      <w:r>
        <w:lastRenderedPageBreak/>
        <w:t>4.2.4</w:t>
      </w:r>
      <w:r>
        <w:tab/>
      </w:r>
      <w:r w:rsidR="008E7C03"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8"/>
        <w:gridCol w:w="773"/>
        <w:gridCol w:w="1366"/>
        <w:gridCol w:w="1495"/>
      </w:tblGrid>
      <w:tr w:rsidR="00D03FEF" w:rsidRPr="00D03FEF" w:rsidTr="00D03FEF">
        <w:trPr>
          <w:trHeight w:val="85"/>
          <w:tblHeader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03FEF">
              <w:rPr>
                <w:sz w:val="14"/>
                <w:szCs w:val="14"/>
              </w:rPr>
              <w:t> 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662 431 661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645 860 356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212 043 705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57 761 227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2 287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320,4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283,5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45 096 597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15 061 387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408 894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511 132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18 757 708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1 378 423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1 722 012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7 257 041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4 681 095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3 312 131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2 099 331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1 041 078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582 244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208 628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194 788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138 476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67 851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62 200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61 215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44 500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36 500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22 388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17 400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14 723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13 000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12 082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154 282 478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7 815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1 960 250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1 960 250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6 386 444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5 955 100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326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44,5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26,5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5 250 576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1 272 879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lastRenderedPageBreak/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89 766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161 620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2 499 792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108 006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277 002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841 511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298 362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244 111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43 739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33 383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33 004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16 267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13 320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6 670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5 020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3 630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2 621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2 360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2 037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431 344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231 917 710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220 066 991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219 766 991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16 414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1 807,7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506,9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195 122 441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28 049 491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2 050 615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8 097 600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112 410 739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2 382 673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10 421 337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31 681 986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8 533 094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8 350 644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1 943 956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1 597 230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1 223 789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1 108 863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682 056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309 380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185 580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167 470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114 122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102 523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95 240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80 290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65 114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38 200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27 463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8 036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Wykonanie audytów energetycznych oraz ekspertyz ornitologicznej i </w:t>
            </w:r>
            <w:proofErr w:type="spellStart"/>
            <w:r w:rsidRPr="00D03FEF">
              <w:rPr>
                <w:sz w:val="12"/>
                <w:szCs w:val="12"/>
              </w:rPr>
              <w:t>chiropterologicznej</w:t>
            </w:r>
            <w:proofErr w:type="spellEnd"/>
            <w:r w:rsidRPr="00D03FEF">
              <w:rPr>
                <w:sz w:val="12"/>
                <w:szCs w:val="12"/>
              </w:rPr>
              <w:t xml:space="preserve"> dla pięciu szkół.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11 850 719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1 170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20 372 761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20 112 761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1 374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124,4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35,0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17 261 253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2 142 319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156 505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710 937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10 279 763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187 305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1 005 660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2 771 864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1 121 580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690 947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626 643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109 491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105 818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66 852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29 522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20 500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18 600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8 540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6 015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80120, 80122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12 623 501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74,3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17,8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10 526 391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1 061 530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71 280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438 078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6 545 030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98 291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583 015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1 729 167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806 400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451 388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217 870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194 320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178 999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79 952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41 130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26 635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11 001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4 915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37 492 951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267,2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35,8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32 709 035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2 126 722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157 756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1 537 593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21 632 379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164 909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1 790 812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5 298 864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1 838 136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1 511 821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343 798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325 960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225 666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212 738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98 253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69 090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41 680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35 610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25 780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22 742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17 850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14 792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2 640 000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1 540 000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780 490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429 500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148 570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110 174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36 626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19 980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4 660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1 100 000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1 100 000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2 019 015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4 500 000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1 185 704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14,0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1 073 932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773 145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60 588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66 585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173 614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50 618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33 051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10 913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6 033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4 972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1 950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1 260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1 070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687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1 516 140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83 269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83 269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65 731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3 840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13 698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1 432 871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1 432 871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111 202 175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73 087 291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13 291 838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12 629 236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2 430 937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7 358 802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204 165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580 423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2 054 909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613 202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25 700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23 700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58 502 660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55 565 417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2 150 076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41 007 449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157 195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3 237 194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9 013 503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2 888 743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24 900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23 600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1 292 793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1 217 920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966 104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53 413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198 403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74 873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38 114 884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16 571 305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9 699 250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45,0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7 912 717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5 913 266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481 167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1 268 284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771 369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418 598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212 488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152 900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115 218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46 800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17 910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11 250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66 000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1 476 387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690 719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785 668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lastRenderedPageBreak/>
              <w:t>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630 451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623 929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285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6 522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503 327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03FEF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D03FEF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2 070 300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2 020 300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1 518 300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1 332 300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400 000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98 000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50 000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868 736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237 420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237 420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117 800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111 600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6 200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lastRenderedPageBreak/>
              <w:t>1. Ustawa z dnia 7 września 1991 r. o systemie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513 516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380 516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118 000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15 000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03FEF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1 076 854</w:t>
            </w: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1 076 854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03FE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03F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871 414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- "Przekraczając granice, czyli podróż do </w:t>
            </w:r>
            <w:proofErr w:type="spellStart"/>
            <w:r w:rsidRPr="00D03FEF">
              <w:rPr>
                <w:sz w:val="12"/>
                <w:szCs w:val="12"/>
              </w:rPr>
              <w:t>ćwierćkoła</w:t>
            </w:r>
            <w:proofErr w:type="spellEnd"/>
            <w:r w:rsidRPr="00D03FEF">
              <w:rPr>
                <w:sz w:val="12"/>
                <w:szCs w:val="12"/>
              </w:rPr>
              <w:t xml:space="preserve"> świata"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244 587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"Wszyscy razem"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177 224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"Natura dla dzieci, dzieci dla natury"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105 080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D5C41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CEA3A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A11FF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5C07F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A296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948ED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BBDAA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74361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2738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74B9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5380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C410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BD82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61911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0BBC8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46377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B19C4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54F48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050DA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5E17B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35474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08AC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B6366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FA62D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71FC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90EE7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EC936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3D64A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A2DA5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09B5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64FF2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FE7D1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9D5A8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CB26D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60A82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186D5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BC98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1D078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AF36F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8FCC8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120C0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BBBFF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519E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BA152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49343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C918C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60854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B0088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E3EBF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AA2FA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99F79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10772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0C8FF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1648A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E587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F5214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3FEF">
              <w:rPr>
                <w:sz w:val="12"/>
                <w:szCs w:val="12"/>
              </w:rPr>
              <w:t>- "Szkoła XXI wieku"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101 183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"Ogród nauki"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77 450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"Od odpadu do dzieła sztuki - edukacja włączająca poprzez sztukę"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42 187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"Wszyscy razem"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37 500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30 576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"Wzmacnianie demokratycznej i "zielonej" kultury naszych szkół", "</w:t>
            </w:r>
            <w:proofErr w:type="spellStart"/>
            <w:r w:rsidRPr="00D03FEF">
              <w:rPr>
                <w:sz w:val="12"/>
                <w:szCs w:val="12"/>
              </w:rPr>
              <w:t>Empowering</w:t>
            </w:r>
            <w:proofErr w:type="spellEnd"/>
            <w:r w:rsidRPr="00D03FEF">
              <w:rPr>
                <w:sz w:val="12"/>
                <w:szCs w:val="12"/>
              </w:rPr>
              <w:t xml:space="preserve"> the </w:t>
            </w:r>
            <w:proofErr w:type="spellStart"/>
            <w:r w:rsidRPr="00D03FEF">
              <w:rPr>
                <w:sz w:val="12"/>
                <w:szCs w:val="12"/>
              </w:rPr>
              <w:t>democratic</w:t>
            </w:r>
            <w:proofErr w:type="spellEnd"/>
            <w:r w:rsidRPr="00D03FEF">
              <w:rPr>
                <w:sz w:val="12"/>
                <w:szCs w:val="12"/>
              </w:rPr>
              <w:t xml:space="preserve"> and "</w:t>
            </w:r>
            <w:proofErr w:type="spellStart"/>
            <w:r w:rsidRPr="00D03FEF">
              <w:rPr>
                <w:sz w:val="12"/>
                <w:szCs w:val="12"/>
              </w:rPr>
              <w:t>green</w:t>
            </w:r>
            <w:proofErr w:type="spellEnd"/>
            <w:r w:rsidRPr="00D03FEF">
              <w:rPr>
                <w:sz w:val="12"/>
                <w:szCs w:val="12"/>
              </w:rPr>
              <w:t xml:space="preserve">" </w:t>
            </w:r>
            <w:proofErr w:type="spellStart"/>
            <w:r w:rsidRPr="00D03FEF">
              <w:rPr>
                <w:sz w:val="12"/>
                <w:szCs w:val="12"/>
              </w:rPr>
              <w:t>culture</w:t>
            </w:r>
            <w:proofErr w:type="spellEnd"/>
            <w:r w:rsidRPr="00D03FEF">
              <w:rPr>
                <w:sz w:val="12"/>
                <w:szCs w:val="12"/>
              </w:rPr>
              <w:t xml:space="preserve"> of </w:t>
            </w:r>
            <w:proofErr w:type="spellStart"/>
            <w:r w:rsidRPr="00D03FEF">
              <w:rPr>
                <w:sz w:val="12"/>
                <w:szCs w:val="12"/>
              </w:rPr>
              <w:t>our</w:t>
            </w:r>
            <w:proofErr w:type="spellEnd"/>
            <w:r w:rsidRPr="00D03FEF">
              <w:rPr>
                <w:sz w:val="12"/>
                <w:szCs w:val="12"/>
              </w:rPr>
              <w:t xml:space="preserve"> </w:t>
            </w:r>
            <w:proofErr w:type="spellStart"/>
            <w:r w:rsidRPr="00D03FEF">
              <w:rPr>
                <w:sz w:val="12"/>
                <w:szCs w:val="12"/>
              </w:rPr>
              <w:t>schools</w:t>
            </w:r>
            <w:proofErr w:type="spellEnd"/>
            <w:r w:rsidRPr="00D03FEF">
              <w:rPr>
                <w:sz w:val="12"/>
                <w:szCs w:val="12"/>
              </w:rPr>
              <w:t>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28 637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25 990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"Eko Obywatel"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1 000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03FEF">
              <w:rPr>
                <w:i/>
                <w:iCs/>
                <w:sz w:val="12"/>
                <w:szCs w:val="12"/>
              </w:rPr>
              <w:t xml:space="preserve"> Samodzielne Wieloosobowe Stanowisko ds. Funduszy Europejskich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205 440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104 596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2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100 844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250D65" w:rsidRPr="00250D65" w:rsidRDefault="00250D65" w:rsidP="00250D65"/>
    <w:p w:rsidR="008E7C03" w:rsidRDefault="008E7C03" w:rsidP="008E7C03">
      <w:pPr>
        <w:pStyle w:val="Nagwek3"/>
      </w:pPr>
      <w:r>
        <w:br w:type="page"/>
      </w:r>
      <w:bookmarkStart w:id="48" w:name="_Toc181192423"/>
      <w:r w:rsidR="00102ED1">
        <w:lastRenderedPageBreak/>
        <w:t>4</w:t>
      </w:r>
      <w:r>
        <w:t>.2.5.</w:t>
      </w:r>
      <w:r>
        <w:tab/>
        <w:t xml:space="preserve">Ochrona zdrowia i </w:t>
      </w:r>
      <w:r w:rsidR="00314CA0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7E7E9A" w:rsidRPr="007E7E9A" w:rsidTr="007E7E9A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38 283 016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1 988 601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1 988 601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dziennego, Punktu Informacyjno-Konsultacyjnego, grup wsparcia dla osób z problemem alkoholowym oraz osób współuzależnionych i dorosłych dzieci alkoholików, realizacji programów profilaktycznych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1 838 101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programy profilaktyczne, socjoterapeutyczne, warsztaty profilaktyczne skierowane do dzieci, młodzieży oraz dorosłych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47 500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utrzymanie Dzielnicowego Zespołu Komisji Rozwiązywania Problemów Alkoholowych  (m.in. zakup  artykułów biurowych)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opinie biegłych sądowych (psychiatra i psycholog) konieczne do kierowania osób uzależnionych od alkoholu na leczenie odwykowe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12 454 913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10 828 201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Wydatki Ośrodka Pomocy Społecznej przy ul. Marywilskiej 44c w Warszawie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1 118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1 577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własne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10 816 586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71,25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29,00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9 722 095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7 596 905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611 654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1 483 536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inne wydatki: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1 094 491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400 438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178 954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141 480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109 752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57 292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28 435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9 640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11 615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2 991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2 991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lastRenderedPageBreak/>
              <w:t>utrzymanie i rozwój systemu teleinformatycznego POMOST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8 624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532 214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512 545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402 645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79 900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19 669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9 669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383 000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działania interwencyjne lekarza psychiatry na rzecz osób z zaburzeniami psychicznymi w środowisku ich funkcjonowania - 50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prowadzenie grupy wsparcia dla rodzin będących w trudnej sytuacji życiowej - 20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rodzinne spotkania integracyjne dla podopiecznych Ośrodka Pomocy Społecznej z okazji świąt (Wielkanoc - 80 osób, Boże Narodzenie - 80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działania samopomocowe i integrujące dla osób w podeszłym wieku - realizacja programów senioralnych, w tym: (Warszawskie Dni Seniora - 54 osoby, Przegląd Seniorzy mają talent - 60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Program Wolontariat w OPS - 300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spotkań integracyjnych na rzecz społeczności lokalnej (dla osób dorosłych z niepełnosprawnością intelektualną - 20 osób)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248 000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działania związane z przeciwdziałaniem przemocy w rodzinie (</w:t>
            </w:r>
            <w:proofErr w:type="spellStart"/>
            <w:r w:rsidRPr="007E7E9A">
              <w:rPr>
                <w:sz w:val="12"/>
                <w:szCs w:val="12"/>
              </w:rPr>
              <w:t>superwizja</w:t>
            </w:r>
            <w:proofErr w:type="spellEnd"/>
            <w:r w:rsidRPr="007E7E9A">
              <w:rPr>
                <w:sz w:val="12"/>
                <w:szCs w:val="12"/>
              </w:rPr>
              <w:t xml:space="preserve"> dla członków Zespołu Interdyscyplinarnego ds. Przeciwdziałania Przemocy w Rodzinie oraz Grup Roboczych, prowadzenie grup wsparcia)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 zakresu pomocy społecznej zlecone organizacjom pozarządowym prowadzącym działalność pożytku publicznego, dotyczące m.in. pomocy rodzinom i osobom w trudnej sytuacji życiowej oraz w wyrównywaniu szans tych rodzin i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78 000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660 472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440 472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432 072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211 600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43 026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43 026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23 839 502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2 065 632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840 999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zasiłki celowe: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672 699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opłata czynszu - średnia wartość zasiłku - 229 zł, liczba świadczeń - 800, liczba świadczeniobiorców - 180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183 202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koszty leczenia - średnia wartość zasiłku - 160 zł, liczba świadczeń - 850, liczba świadczeniobiorców - 260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- 180 zł, liczba świadczeń - 700, liczba świadczeniobiorców - 180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zakup odzieży - średnia wartość zasiłku - 170 zł, liczba świadczeń - 630, liczba świadczeniobiorców - 310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107 100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zakup opału - średnia wartość zasiłku - 800 zł, liczba świadczeń - 55, liczba świadczeniobiorców - 45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zaspokojenie bieżących potrzeb (zasiłki celowe i celowe specjalne z przeznaczeniem na opłaty: za telefon, zdjęcia do dokumentów, zakup środków czystości i higienicznych) - średnia wartość zasiłku - 79,92 zł, liczba świadczeń - 412, liczba świadczeniobiorców - 250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32 927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pokrycie bieżących kosztów utrzymania budynku/ lokalu mieszkalnego wobec osób samotnych - średnia wartość zasiłku - 77 zł, liczba świadczeń - 310, liczba świadczeniobiorców - 55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23 870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- 210 zł, liczba świadczeń - 80, liczba świadczeniobiorców - 55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remont mieszkania - średnia wartość zasiłku - 280 zł, liczba świadczeń - 10, liczba świadczeniobiorców - 10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zasiłki okresowe - średnia wartość zasiłku - 586,62 zł, liczba świadczeń - 142, liczba świadczeniobiorców - 30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83 300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sprawienie pogrzebu - średnia wartość świadczenia - 3.863,64 zł, liczba świadczeń - 22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1 224 633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zasiłki stałe - średnia wartość zasiłku - 830,82 zł, liczba świadczeń - 1.474, liczba świadczeniobiorców - 170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1 224 633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20 696 425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16 877 150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świadczenia pielęgnacyjne - średnia wartość zasiłku - 2.942,08 zł, liczba świadczeń - 4.088, liczba świadczeniobiorców - 385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12 027 225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zasiłki pielęgnacyjne - średnia wartość zasiłku - 215,84 zł, liczba świadczeń - 22.470, liczba świadczeniobiorców - 2.249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4 849 925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składki na ubezpieczenia społeczne - średnia wartość zasiłku - 820,67 zł, liczba świadczeń - 1.974, liczba świadczeniobiorców - 244 osoby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1 620 000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świadczenie rodzicielskie - średnia wartość zasiłku - 922,37 zł, liczba świadczeń - 978, liczba świadczeniobiorców - 96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902 075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świadczenia z funduszu alimentacyjnego - średnia wartość zasiłku - 461,07 zł, liczba świadczeń - 976, liczba świadczeniobiorców - 177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zasiłki rodzinne - średnia wartość zasiłku - 113,63 zł, liczba świadczeń - 3,353, liczba świadczeniobiorców - 328 osób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381 000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293 200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lastRenderedPageBreak/>
              <w:t xml:space="preserve">- samotnego wychowywania dziecka - średnia wartość zasiłku - 200,67 zł, liczba świadczeń - 299, liczba świadczeniobiorców - 45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- 92,50 zł, liczba świadczeń - 600, liczba świadczeniobiorców - 85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- 392,59 zł, liczba świadczeń - 135, liczba świadczeniobiorców - 35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- 107,82 zł, liczba świadczeń - 473, liczba świadczeniobiorców - 75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rozpoczęcia roku szkolnego - średnia wartość zasiłku - 50,65 zł, liczba świadczeń - 928, liczba świadczeniobiorców - 337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urodzenia dziecka - średnia wartość zasiłku - 782,61 zł, liczba świadczeń - 23, liczba świadczeniobiorców - 19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- 89,55 zł, liczba świadczeń - 67, liczba świadczeniobiorców - 14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- 90,00 zł, liczba świadczeń - 30, liczba świadczeniobiorców - 5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- 85, liczba świadczeniobiorców - 85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mieszkania własnościowe - średnia wartość zasiłku - 387,50 zł, liczba świadczeń - 800, liczba świadczeniobiorców - 314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mieszkania komunalne - średnia wartość zasiłku - 555,56 zł, liczba świadczeń - 360, liczba świadczeniobiorców -150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mieszkania spółdzielcze - średnia wartość zasiłku - 433,33 zł, liczba świadczeń - 300, liczba świadczeniobiorców - 140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mieszkania TBS - średnia wartość zasiłku - 375,00 zł, liczba świadczeń - 80, liczba świadczeniobiorców - 30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najem prywatny - średnia wartość zasiłku - 250 zł, liczba świadczeń - 120, liczba świadczeniobiorców - 100 osób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377 445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r w:rsidRPr="007E7E9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zlecone: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261 045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13 688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wywiady środowiskowe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9 206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4 482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247 357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247 357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własne: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116 400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116 400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116 400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4A553B">
      <w:pPr>
        <w:pStyle w:val="Nagwek3"/>
        <w:numPr>
          <w:ilvl w:val="2"/>
          <w:numId w:val="3"/>
        </w:numPr>
      </w:pPr>
      <w:r>
        <w:br w:type="page"/>
      </w:r>
      <w:bookmarkStart w:id="49" w:name="_Toc181192424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7E7E9A" w:rsidRPr="007E7E9A" w:rsidTr="007E7E9A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15 680 000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koncerty plenerowe (Dni Białołęki, koncert na zakończenie lata),</w:t>
            </w:r>
            <w:r w:rsidRPr="007E7E9A">
              <w:rPr>
                <w:i/>
                <w:iCs/>
                <w:sz w:val="12"/>
                <w:szCs w:val="12"/>
              </w:rPr>
              <w:br/>
              <w:t xml:space="preserve">- koncerty okolicznościowe z gwiazdami (Wiktor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Dyduła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, Igo, Natalia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Nykiel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Sarsa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>, Sebastian Wypych),</w:t>
            </w:r>
            <w:r w:rsidRPr="007E7E9A">
              <w:rPr>
                <w:i/>
                <w:iCs/>
                <w:sz w:val="12"/>
                <w:szCs w:val="12"/>
              </w:rPr>
              <w:br/>
              <w:t>- uroczystości patriotyczne (Powstanie Warszawskie "Obroża" - uroczystość na cmentarzu tarchomińskim),</w:t>
            </w:r>
            <w:r w:rsidRPr="007E7E9A">
              <w:rPr>
                <w:i/>
                <w:iCs/>
                <w:sz w:val="12"/>
                <w:szCs w:val="12"/>
              </w:rPr>
              <w:br/>
              <w:t>- imprezy taneczne (z okazji karnawału, Andrzejki),</w:t>
            </w:r>
            <w:r w:rsidRPr="007E7E9A">
              <w:rPr>
                <w:i/>
                <w:iCs/>
                <w:sz w:val="12"/>
                <w:szCs w:val="12"/>
              </w:rPr>
              <w:br/>
              <w:t xml:space="preserve">- spotkania autorskie z pisarzami (Ewa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Woydyłło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>-Osiatyńska, Joanna Bator, Zygmunt Miłoszewski),</w:t>
            </w:r>
            <w:r w:rsidRPr="007E7E9A">
              <w:rPr>
                <w:i/>
                <w:iCs/>
                <w:sz w:val="12"/>
                <w:szCs w:val="12"/>
              </w:rPr>
              <w:br/>
              <w:t>- spotkania autorskie z pisarzami literatury dziecięcej (Renata Piątkowska, Joanna Wachowiak, Marcin Kozioł),</w:t>
            </w:r>
            <w:r w:rsidRPr="007E7E9A">
              <w:rPr>
                <w:i/>
                <w:iCs/>
                <w:sz w:val="12"/>
                <w:szCs w:val="12"/>
              </w:rPr>
              <w:br/>
              <w:t>- spotkania kulinarne,</w:t>
            </w:r>
            <w:r w:rsidRPr="007E7E9A">
              <w:rPr>
                <w:i/>
                <w:iCs/>
                <w:sz w:val="12"/>
                <w:szCs w:val="12"/>
              </w:rPr>
              <w:br/>
              <w:t>- warsztaty aktywizujące dzieci i młodzież (Twórcze warsztaty rodzinne w Muzeum Sztuki Nowoczesnej, literackie spotkania dla młodzieży, warsztaty tworzenia komiksu, warsztaty naukowe),</w:t>
            </w:r>
            <w:r w:rsidRPr="007E7E9A">
              <w:rPr>
                <w:i/>
                <w:iCs/>
                <w:sz w:val="12"/>
                <w:szCs w:val="12"/>
              </w:rPr>
              <w:br/>
              <w:t>- koncerty i spektakle dla seniorów (Warszawskie Dni Seniora, Z okazji Dnia Seniora),</w:t>
            </w:r>
            <w:r w:rsidRPr="007E7E9A">
              <w:rPr>
                <w:i/>
                <w:iCs/>
                <w:sz w:val="12"/>
                <w:szCs w:val="12"/>
              </w:rPr>
              <w:br/>
              <w:t>- eventy (Białołęckie Gwiazdki dla dzieci, Gala wolontariatu, Białołęka Pożyteczna, festiwal książki, projekcje kina plenerowego)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imprez edukacyjno-kulturalnych, projektów aktywizacji kulturalnej dla mieszkańców dzielnicy, warsztatów dla dzieci i młodzieży, w tym m.in.: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XV Białołęckie Lato Filmowe; Bajkowa Białołęka; potańcówki międzypokoleniowe pn. O rety! balety!; Twórcze Podwieczorki; koncert Polskiej Muzyki Filmowej; Poezja Romska Splątana tańcem; "Muzyka filmowa" - projekt dla szkół; "Hip-hop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don't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 stop" - warsztaty artystyczno-taneczne dla szkół; koncerty z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Munianią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>; Symfonia na skrzypce i DJ;  Przystanek Choszczówka - koncerty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14 030 000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7 000 000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-  teatralne: Małe i duże teatralne podróże, Teatr Metr Pięćdziesiąt, Teatr Młodych, Teatr </w:t>
            </w:r>
            <w:proofErr w:type="spellStart"/>
            <w:r w:rsidRPr="007E7E9A">
              <w:rPr>
                <w:sz w:val="12"/>
                <w:szCs w:val="12"/>
              </w:rPr>
              <w:t>OdNowa</w:t>
            </w:r>
            <w:proofErr w:type="spellEnd"/>
            <w:r w:rsidRPr="007E7E9A">
              <w:rPr>
                <w:sz w:val="12"/>
                <w:szCs w:val="12"/>
              </w:rPr>
              <w:t>, Teatr Pół Żartem, Teatr Pół Serio, Teatr 56 m2, Teatr Pora na Seniora;</w:t>
            </w:r>
            <w:r w:rsidRPr="007E7E9A">
              <w:rPr>
                <w:sz w:val="12"/>
                <w:szCs w:val="12"/>
              </w:rPr>
              <w:br/>
              <w:t xml:space="preserve">- plastyczne: Laboratorium sztuki, </w:t>
            </w:r>
            <w:proofErr w:type="spellStart"/>
            <w:r w:rsidRPr="007E7E9A">
              <w:rPr>
                <w:sz w:val="12"/>
                <w:szCs w:val="12"/>
              </w:rPr>
              <w:t>ArtLAB</w:t>
            </w:r>
            <w:proofErr w:type="spellEnd"/>
            <w:r w:rsidRPr="007E7E9A">
              <w:rPr>
                <w:sz w:val="12"/>
                <w:szCs w:val="12"/>
              </w:rPr>
              <w:t xml:space="preserve"> w jęz. Angielskim, Rysunek i malarstwo, Sztuki plastyczne dla dzieci, Ceramika dla dzieci, Ceramika dla dorosłych, Mała Akademia Sztuki, Rzeźba dla dzieci;</w:t>
            </w:r>
            <w:r w:rsidRPr="007E7E9A">
              <w:rPr>
                <w:sz w:val="12"/>
                <w:szCs w:val="12"/>
              </w:rPr>
              <w:br/>
              <w:t>- taneczno-ruchowe: Akrobatyka, Balet, Laboratorium tańca, Taniec towarzyski dla par, Salsa solo, Tańce kubańskie, Mini Disney Dance, DISNEY DANCE, DANCE ON. KIDS, DANCE ON. Młodzieżowa grupa taneczna;</w:t>
            </w:r>
            <w:r w:rsidRPr="007E7E9A">
              <w:rPr>
                <w:sz w:val="12"/>
                <w:szCs w:val="12"/>
              </w:rPr>
              <w:br/>
              <w:t xml:space="preserve">- muzyczne: Gitara Piotr </w:t>
            </w:r>
            <w:proofErr w:type="spellStart"/>
            <w:r w:rsidRPr="007E7E9A">
              <w:rPr>
                <w:sz w:val="12"/>
                <w:szCs w:val="12"/>
              </w:rPr>
              <w:t>Zygma</w:t>
            </w:r>
            <w:proofErr w:type="spellEnd"/>
            <w:r w:rsidRPr="007E7E9A">
              <w:rPr>
                <w:sz w:val="12"/>
                <w:szCs w:val="12"/>
              </w:rPr>
              <w:t xml:space="preserve">, Gitara Przemysław Świerk, Grupa wokalna La Banda, Pianino Aneta </w:t>
            </w:r>
            <w:proofErr w:type="spellStart"/>
            <w:r w:rsidRPr="007E7E9A">
              <w:rPr>
                <w:sz w:val="12"/>
                <w:szCs w:val="12"/>
              </w:rPr>
              <w:t>Olschowsky</w:t>
            </w:r>
            <w:proofErr w:type="spellEnd"/>
            <w:r w:rsidRPr="007E7E9A">
              <w:rPr>
                <w:sz w:val="12"/>
                <w:szCs w:val="12"/>
              </w:rPr>
              <w:t xml:space="preserve">-Głowienka, Pianino Tomasz </w:t>
            </w:r>
            <w:proofErr w:type="spellStart"/>
            <w:r w:rsidRPr="007E7E9A">
              <w:rPr>
                <w:sz w:val="12"/>
                <w:szCs w:val="12"/>
              </w:rPr>
              <w:t>Wiracki</w:t>
            </w:r>
            <w:proofErr w:type="spellEnd"/>
            <w:r w:rsidRPr="007E7E9A">
              <w:rPr>
                <w:sz w:val="12"/>
                <w:szCs w:val="12"/>
              </w:rPr>
              <w:t xml:space="preserve">, Pianino Krzysztof Kozakiewicz, Pianino Karolina Turek, Studio piosenki Żaneta Domańska, Studio piosenki Agnieszka </w:t>
            </w:r>
            <w:proofErr w:type="spellStart"/>
            <w:r w:rsidRPr="007E7E9A">
              <w:rPr>
                <w:sz w:val="12"/>
                <w:szCs w:val="12"/>
              </w:rPr>
              <w:t>Kocińska</w:t>
            </w:r>
            <w:proofErr w:type="spellEnd"/>
            <w:r w:rsidRPr="007E7E9A">
              <w:rPr>
                <w:sz w:val="12"/>
                <w:szCs w:val="12"/>
              </w:rPr>
              <w:t xml:space="preserve">, Studio wokalne Żaneta Domańska, Studio wokalne Wioleta Markowska-Świerk, Musical Art Studio, Zespół wokalny Happy </w:t>
            </w:r>
            <w:proofErr w:type="spellStart"/>
            <w:r w:rsidRPr="007E7E9A">
              <w:rPr>
                <w:sz w:val="12"/>
                <w:szCs w:val="12"/>
              </w:rPr>
              <w:t>Voices</w:t>
            </w:r>
            <w:proofErr w:type="spellEnd"/>
            <w:r w:rsidRPr="007E7E9A">
              <w:rPr>
                <w:sz w:val="12"/>
                <w:szCs w:val="12"/>
              </w:rPr>
              <w:t>;</w:t>
            </w:r>
            <w:r w:rsidRPr="007E7E9A">
              <w:rPr>
                <w:sz w:val="12"/>
                <w:szCs w:val="12"/>
              </w:rPr>
              <w:br/>
              <w:t>- językowe: język angielski dla dzieci, język japoński, język japoński (online), język angielski i hiszpański dla seniorów;</w:t>
            </w:r>
            <w:r w:rsidRPr="007E7E9A">
              <w:rPr>
                <w:sz w:val="12"/>
                <w:szCs w:val="12"/>
              </w:rPr>
              <w:br/>
              <w:t xml:space="preserve">- ogólnorozwojowe dla dzieci: </w:t>
            </w:r>
            <w:proofErr w:type="spellStart"/>
            <w:r w:rsidRPr="007E7E9A">
              <w:rPr>
                <w:sz w:val="12"/>
                <w:szCs w:val="12"/>
              </w:rPr>
              <w:t>Smyko-multisensoryka</w:t>
            </w:r>
            <w:proofErr w:type="spellEnd"/>
            <w:r w:rsidRPr="007E7E9A">
              <w:rPr>
                <w:sz w:val="12"/>
                <w:szCs w:val="12"/>
              </w:rPr>
              <w:t xml:space="preserve">, Projektowanie mody dla dzieci, Programowanie i robotyka, Modelarstwo (Płużnicka 4), </w:t>
            </w:r>
            <w:proofErr w:type="spellStart"/>
            <w:r w:rsidRPr="007E7E9A">
              <w:rPr>
                <w:sz w:val="12"/>
                <w:szCs w:val="12"/>
              </w:rPr>
              <w:t>Surwiwal</w:t>
            </w:r>
            <w:proofErr w:type="spellEnd"/>
            <w:r w:rsidRPr="007E7E9A">
              <w:rPr>
                <w:sz w:val="12"/>
                <w:szCs w:val="12"/>
              </w:rPr>
              <w:t xml:space="preserve">, Szachy, Mali </w:t>
            </w:r>
            <w:proofErr w:type="spellStart"/>
            <w:r w:rsidRPr="007E7E9A">
              <w:rPr>
                <w:sz w:val="12"/>
                <w:szCs w:val="12"/>
              </w:rPr>
              <w:t>Einsteini</w:t>
            </w:r>
            <w:proofErr w:type="spellEnd"/>
            <w:r w:rsidRPr="007E7E9A">
              <w:rPr>
                <w:sz w:val="12"/>
                <w:szCs w:val="12"/>
              </w:rPr>
              <w:t xml:space="preserve">, </w:t>
            </w:r>
            <w:proofErr w:type="spellStart"/>
            <w:r w:rsidRPr="007E7E9A">
              <w:rPr>
                <w:sz w:val="12"/>
                <w:szCs w:val="12"/>
              </w:rPr>
              <w:t>Melofrajda</w:t>
            </w:r>
            <w:proofErr w:type="spellEnd"/>
            <w:r w:rsidRPr="007E7E9A">
              <w:rPr>
                <w:sz w:val="12"/>
                <w:szCs w:val="12"/>
              </w:rPr>
              <w:t>, Szydełkowanie, Dzierganie na drutach, Haft;</w:t>
            </w:r>
            <w:r w:rsidRPr="007E7E9A">
              <w:rPr>
                <w:sz w:val="12"/>
                <w:szCs w:val="12"/>
              </w:rPr>
              <w:br/>
              <w:t>- ogólnorozwojowe dla dorosłych: Medytacja w ruchu, Zdrowe ciało:</w:t>
            </w:r>
            <w:r w:rsidRPr="007E7E9A">
              <w:rPr>
                <w:sz w:val="12"/>
                <w:szCs w:val="12"/>
              </w:rPr>
              <w:br/>
              <w:t>- nowe technologie: Warsztat animacji filmowej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1 680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1 360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Białołęckie Wieczory Jazzowe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Koncerty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Kulturaki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Warsztaty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Projekt edukacyjny dla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Rozmowy z krytykiem filmowym w Kinie Głębocka 66 i spotkania z aktorami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Kinowe Poranki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Kino dla seniora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Konkurs Zrealizuj swój pomysł w BOK-u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Koncerty muzyki rozrywkowej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inne: Kino plenerowe, Warsztaty kulinarne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lastRenderedPageBreak/>
              <w:t xml:space="preserve">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7E7E9A">
              <w:rPr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6 750 000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- dla dorosłych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- dla dzieci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- liczba czytelni, w tym: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- dla dorosłych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7E7E9A">
              <w:rPr>
                <w:sz w:val="12"/>
                <w:szCs w:val="12"/>
              </w:rPr>
              <w:t>Multicentrum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inne, w tym m.in.: Białołęcki Klub Książki, głośne czytanie, gry terenowe, imprezy okolicznościowe, koła zainteresowań, konkursy, lekcje biblioteczne, Poranki z Książką dla Seniorów, spotkania teatralne, spotkania autorskie, warsztaty, wieczory z poezją, wystawy, zajęcia edukacyjne, zajęcia plastyczne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7E7E9A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52DBA">
      <w:pPr>
        <w:pStyle w:val="Nagwek3"/>
        <w:numPr>
          <w:ilvl w:val="2"/>
          <w:numId w:val="3"/>
        </w:numPr>
      </w:pPr>
      <w:r>
        <w:br w:type="page"/>
      </w:r>
      <w:bookmarkStart w:id="50" w:name="_Toc181192425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7E7E9A" w:rsidRPr="007E7E9A" w:rsidTr="007E7E9A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7E9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14 733 000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7E7E9A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7E7E9A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12 069 770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Strefa Sportu w Parku Picassa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68,80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8 276 500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6 337 000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143 500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1 299 000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inne wydatki: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3 793 270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1 400 600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1 391 876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329 000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192 000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126 758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115 868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93 121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38 852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24 410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23 285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2 663 230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1 222 700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7E9A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4 800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inne wydatki:</w:t>
            </w:r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171 200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nagrody konkursowe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14 200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honoraria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przykładowe imprezy: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"Gala Plebiscytu na 10 Najlepszych Młodych Sportowców Białołęki", "Finał WOŚP na Białołęce", "Turniej Piłki Nożnej OPEN dla Dorosłych", "Dzień Dziecka na Sportowo", "Turniej Piłki Plażowej", "Olimpiada Przedszkolaków", "Otwarcie Lodowiska"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1 046 700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imprez: "</w:t>
            </w:r>
            <w:r w:rsidRPr="007E7E9A">
              <w:rPr>
                <w:i/>
                <w:iCs/>
                <w:sz w:val="12"/>
                <w:szCs w:val="12"/>
              </w:rPr>
              <w:t>Białołęcki Bieg Mam"; "Bieg przez Most"; "Bieg Niepodległości"; "Białołęcki Bieg Wolności", "Białołęcki Bieg Leśny"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746 700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w tym m.in.:</w:t>
            </w:r>
            <w:r w:rsidRPr="007E7E9A">
              <w:rPr>
                <w:i/>
                <w:iCs/>
                <w:sz w:val="12"/>
                <w:szCs w:val="12"/>
              </w:rPr>
              <w:t xml:space="preserve"> Białołęcki turniej judo, Ogólnopolski Turniej Zapaśniczy Białołęka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Wrestling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Cup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 pod Patronatem Burmistrza Dzielnicy Białołęka m.st. Warszawy, Turniej Tenisa Stołowego o Puchar Burmistrza Dzielnicy Białołęka, Mini Mistrzostwa Europy w Piłce Nożnej, Białołęka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Cup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 Ogólnopolski Turniej Karate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Kyokushin</w:t>
            </w:r>
            <w:proofErr w:type="spellEnd"/>
            <w:r w:rsidRPr="007E7E9A">
              <w:rPr>
                <w:i/>
                <w:iCs/>
                <w:sz w:val="12"/>
                <w:szCs w:val="12"/>
              </w:rPr>
              <w:t xml:space="preserve">, Otwarte Mistrzostwa Białołęki Dzieci w Szachach, Turniej Judo o Puchar Burmistrza Białołęki, Otwarte Mistrzostwa Białołęki Karate </w:t>
            </w:r>
            <w:proofErr w:type="spellStart"/>
            <w:r w:rsidRPr="007E7E9A">
              <w:rPr>
                <w:i/>
                <w:iCs/>
                <w:sz w:val="12"/>
                <w:szCs w:val="12"/>
              </w:rPr>
              <w:t>Shinkyokushin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1 410 530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7E9A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154 230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93 230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"Senior starszy, sprawniejszy"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68 230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lastRenderedPageBreak/>
              <w:t xml:space="preserve">  "ZUMBA FITNESS - bezpłatne zajęcia fitness na świeżym powietrzu"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1 256 300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zadania zlecone organizacjom pozarządowym prowadzącym działalność pożytku publicznego dotyczące organizacji obozów sportowych, zgrupowań szkoleniowych, wyjazdowych form współzawodnictwa sportowego oraz cyklicznych rozgrywek sportowych (m.in. Warszawska Olimpiada Młodzieży)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690 000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"Sportowa szkoła"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"Od zabawy do sportu"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"Koordynatorzy sportowi"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"Biegowe wtorki na Tarchominie"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82 000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  Cykliczne zajęcia sportowo-rekreacyjne dla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133 300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7E9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7E9A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7E9A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7E9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 xml:space="preserve">zadania zlecone organizacjom pozarządowym prowadzącym działalność pożytku publicznego dotyczące organizacji turnieju ligowego koszykówki na wózkach oraz ogólnorozwojowych zajęć z elementami piłki nożnej dla dzieci z orzeczeniami o niepełnosprawności "Fruwaj z Orłami"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imprezy sportowo-rekreacyjne dla osób z niepełnosprawnościami (Zawody Pływackie Dzieci z Niepełnosprawnościami)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7E9A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7E9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7E9A" w:rsidRPr="007E7E9A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7E9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E9A" w:rsidRPr="007E7E9A" w:rsidRDefault="007E7E9A" w:rsidP="007E7E9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45193">
      <w:pPr>
        <w:pStyle w:val="Nagwek3"/>
        <w:numPr>
          <w:ilvl w:val="2"/>
          <w:numId w:val="3"/>
        </w:numPr>
      </w:pPr>
      <w:r>
        <w:br w:type="page"/>
      </w:r>
      <w:bookmarkStart w:id="51" w:name="_Toc181192426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6E1528" w:rsidRPr="006E1528" w:rsidTr="006E1528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790 000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promocja Dzielnicy podczas m.in. Dni Białołęki, obchodów Powstania Warszawskiego na Białołęce oraz rocznicy 13 grudnia, imprezy Krok po kroczku … idą święta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pozostałe wydawnictwa (kartki okolicznościowe, plakaty)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kraje współpracujące: Niemcy - Dzielnica </w:t>
            </w:r>
            <w:proofErr w:type="spellStart"/>
            <w:r w:rsidRPr="006E1528">
              <w:rPr>
                <w:sz w:val="12"/>
                <w:szCs w:val="12"/>
              </w:rPr>
              <w:t>Lichtenberg</w:t>
            </w:r>
            <w:proofErr w:type="spellEnd"/>
            <w:r w:rsidRPr="006E1528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6E1528">
              <w:rPr>
                <w:sz w:val="12"/>
                <w:szCs w:val="12"/>
              </w:rPr>
              <w:t>Budafok</w:t>
            </w:r>
            <w:proofErr w:type="spellEnd"/>
            <w:r w:rsidRPr="006E1528">
              <w:rPr>
                <w:sz w:val="12"/>
                <w:szCs w:val="12"/>
              </w:rPr>
              <w:t xml:space="preserve"> - </w:t>
            </w:r>
            <w:proofErr w:type="spellStart"/>
            <w:r w:rsidRPr="006E1528">
              <w:rPr>
                <w:sz w:val="12"/>
                <w:szCs w:val="12"/>
              </w:rPr>
              <w:t>Tétény</w:t>
            </w:r>
            <w:proofErr w:type="spellEnd"/>
            <w:r w:rsidRPr="006E1528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organizacja pobytu młodzieży z Dzielnicy Białołęka, z Niemiec i z Węgier w Polsce w ramach podpisanych umów o współpracy pomiędzy Dzielnicą Białołęka a Dzielnicą </w:t>
            </w:r>
            <w:proofErr w:type="spellStart"/>
            <w:r w:rsidRPr="006E1528">
              <w:rPr>
                <w:sz w:val="12"/>
                <w:szCs w:val="12"/>
              </w:rPr>
              <w:t>Lichtenberg</w:t>
            </w:r>
            <w:proofErr w:type="spellEnd"/>
            <w:r w:rsidRPr="006E1528">
              <w:rPr>
                <w:sz w:val="12"/>
                <w:szCs w:val="12"/>
              </w:rPr>
              <w:t xml:space="preserve"> w Berlinie oraz pomiędzy Warszawą a Budapesztem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1. Porozumienie o współpracy pomiędzy Dzielnicą </w:t>
            </w:r>
            <w:proofErr w:type="spellStart"/>
            <w:r w:rsidRPr="006E1528">
              <w:rPr>
                <w:i/>
                <w:iCs/>
                <w:sz w:val="12"/>
                <w:szCs w:val="12"/>
              </w:rPr>
              <w:t>Lichtenberg</w:t>
            </w:r>
            <w:proofErr w:type="spellEnd"/>
            <w:r w:rsidRPr="006E1528">
              <w:rPr>
                <w:i/>
                <w:iCs/>
                <w:sz w:val="12"/>
                <w:szCs w:val="12"/>
              </w:rPr>
              <w:t xml:space="preserve"> w Berlinie, a Dzielnicą Białołęka m.st. Warszawy zawarte w dniu 10 lutego 2023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wyjazdy służbowe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6E1528">
              <w:rPr>
                <w:sz w:val="12"/>
                <w:szCs w:val="12"/>
              </w:rPr>
              <w:t>Lichtenberg</w:t>
            </w:r>
            <w:proofErr w:type="spellEnd"/>
            <w:r w:rsidRPr="006E1528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6E1528">
              <w:rPr>
                <w:sz w:val="12"/>
                <w:szCs w:val="12"/>
              </w:rPr>
              <w:t>Budafok</w:t>
            </w:r>
            <w:proofErr w:type="spellEnd"/>
            <w:r w:rsidRPr="006E1528">
              <w:rPr>
                <w:sz w:val="12"/>
                <w:szCs w:val="12"/>
              </w:rPr>
              <w:t xml:space="preserve"> - </w:t>
            </w:r>
            <w:proofErr w:type="spellStart"/>
            <w:r w:rsidRPr="006E1528">
              <w:rPr>
                <w:sz w:val="12"/>
                <w:szCs w:val="12"/>
              </w:rPr>
              <w:t>Tétény</w:t>
            </w:r>
            <w:proofErr w:type="spellEnd"/>
            <w:r w:rsidRPr="006E1528">
              <w:rPr>
                <w:sz w:val="12"/>
                <w:szCs w:val="12"/>
              </w:rPr>
              <w:t xml:space="preserve"> w Budapeszcie.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wizyty delegacji podmiotów współpracujących (delegacja z Węgier - udział w "Dniu Węgierskim" na Białołęce, delegacja z Niemiec - udział w "Dniach Białołęki")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wyjazdy delegacji polskiej do Berlina i do Budapesztu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1. Porozumienie o współpracy pomiędzy Dzielnicą </w:t>
            </w:r>
            <w:proofErr w:type="spellStart"/>
            <w:r w:rsidRPr="006E1528">
              <w:rPr>
                <w:i/>
                <w:iCs/>
                <w:sz w:val="12"/>
                <w:szCs w:val="12"/>
              </w:rPr>
              <w:t>Lichtenberg</w:t>
            </w:r>
            <w:proofErr w:type="spellEnd"/>
            <w:r w:rsidRPr="006E1528">
              <w:rPr>
                <w:i/>
                <w:iCs/>
                <w:sz w:val="12"/>
                <w:szCs w:val="12"/>
              </w:rPr>
              <w:t xml:space="preserve"> w Berlinie, a Dzielnicą Białołęka m.st. Warszawy zawarte w dniu 10 lutego 2023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2. Porozumienie o współpracy pomiędzy Warszawą a Budapesztem zawarte w dniu 10 lutego 2005 r.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62104">
      <w:pPr>
        <w:pStyle w:val="Nagwek3"/>
        <w:numPr>
          <w:ilvl w:val="2"/>
          <w:numId w:val="3"/>
        </w:numPr>
      </w:pPr>
      <w:r>
        <w:br w:type="page"/>
      </w:r>
      <w:bookmarkStart w:id="52" w:name="_Toc181192427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6E1528" w:rsidRPr="006E1528" w:rsidTr="006E1528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63 486 260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61 935 893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53 755 725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53 115 916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320,00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zadania własne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52 570 188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52 570 188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40 751 532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3 150 000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8 668 656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zadania zlecone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545 728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545 728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412 182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83 546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639 809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6E1528">
              <w:rPr>
                <w:sz w:val="12"/>
                <w:szCs w:val="12"/>
              </w:rPr>
              <w:t>pozawynagrodzeniowych</w:t>
            </w:r>
            <w:proofErr w:type="spellEnd"/>
            <w:r w:rsidRPr="006E1528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341 500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40 000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298 309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szkolenia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160 000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138 309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8 180 168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677 950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677 950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657 950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502 950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528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zakres prac remontowych (konserwacje: instalacji elektrycznej i sanitarnej, kotłowni, windy)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4 424 668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4 424 668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3 895 000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2 000 000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radiofoniczne i telewizyjne, usługi transportowe, obsługa systemu kolejkowego </w:t>
            </w:r>
            <w:proofErr w:type="spellStart"/>
            <w:r w:rsidRPr="006E1528">
              <w:rPr>
                <w:sz w:val="12"/>
                <w:szCs w:val="12"/>
              </w:rPr>
              <w:t>Qmatic</w:t>
            </w:r>
            <w:proofErr w:type="spellEnd"/>
            <w:r w:rsidRPr="006E1528">
              <w:rPr>
                <w:sz w:val="12"/>
                <w:szCs w:val="12"/>
              </w:rPr>
              <w:t>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850 000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666 000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remonty i konserwacje sprzętu (m.in. naprawa wyposażenie biurowego, przeglądy okresowe dystrybutorów wody)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opłaty czynszowe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89 000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ekspertyzy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218 968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prace biurowe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121 030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66 938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E1528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308 700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189 800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73 300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34 000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dozór techniczny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845 000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i wyposażenia (sprzęt komputerowy, przełączniki sieciowe, licencje MS365, materiały eksploatacyjne)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603 000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remonty i konserwacje sprzętu (sprzęt komputerowy)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125 000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usług pozostałych (m.in. serwis oprogramowania użytkowego i systemu wydruku)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535 000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przełączników sieciowych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400 000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70 000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remonty i konserwacje sprzętu (telefony: IP i komórkowe)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usług pozostałych (ogłoszenia prasowe, odbitki wieloformatowe map dla celów przetargowych)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usługi pocztowe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680 000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ogłoszenia prasowe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400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910 600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865 000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usług remontowych (m.in. remonty instalacji sygnalizacji pożaru i centrali p.poż.)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i wyposażenia (m.in. gaśnice, wkładki patentowe i klucze dostępu do pomieszczeń)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ekspertyzy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1 550 367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1 435 000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1 435 000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1 315 000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diety Radnych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1 180 000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bieżące utrzymanie funkcjonowania Rady Dzielnicy (m.in. usługi administracyjno-biurowe, cateringowe i poligraficzne, zakup artykułów spożywczych i środków czystości oraz wiązanek okolicznościowych)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90 000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 xml:space="preserve">bieżące utrzymanie funkcjonowania Młodzieżowej Rady Dzielnicy Białołęka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35 000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bieżące utrzymanie funkcjonowania Białołęckiej Rady Seniorów (m.in. zakup wiązanek okolicznościowych, usługi poligraficzne i cateringowe)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transmisja online z obrad Rady Dzielnicy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10 000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współpraca z mediami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105 367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50 219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18 335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18 000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17 540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1 273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AA3A70">
      <w:pPr>
        <w:pStyle w:val="Nagwek3"/>
        <w:numPr>
          <w:ilvl w:val="2"/>
          <w:numId w:val="3"/>
        </w:numPr>
      </w:pPr>
      <w:r>
        <w:br w:type="page"/>
      </w:r>
      <w:bookmarkStart w:id="53" w:name="_Toc181192428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766"/>
        <w:gridCol w:w="1310"/>
        <w:gridCol w:w="1176"/>
      </w:tblGrid>
      <w:tr w:rsidR="006E1528" w:rsidRPr="006E1528" w:rsidTr="006E1528">
        <w:trPr>
          <w:trHeight w:val="85"/>
          <w:tblHeader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E15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8 258 000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8 256 000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8 253 000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8 111 000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142 000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1 000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korekty wynagrodzeń z tytułu umów zleceń, składki ZUS i odsetki za zwłokę z lat ubiegłych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E1528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E1528">
              <w:rPr>
                <w:i/>
                <w:iCs/>
                <w:sz w:val="12"/>
                <w:szCs w:val="12"/>
              </w:rPr>
              <w:t xml:space="preserve"> </w:t>
            </w:r>
            <w:r w:rsidRPr="006E1528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E152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E15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E1528">
              <w:rPr>
                <w:sz w:val="12"/>
                <w:szCs w:val="12"/>
              </w:rPr>
              <w:t>2 000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E152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E1528" w:rsidRPr="006E1528" w:rsidTr="006E1528">
        <w:trPr>
          <w:trHeight w:val="85"/>
        </w:trPr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E1528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528" w:rsidRPr="006E1528" w:rsidRDefault="006E1528" w:rsidP="006E15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C72FE" w:rsidRDefault="008C72FE" w:rsidP="008E7C03"/>
    <w:p w:rsidR="008C72FE" w:rsidRDefault="008C72FE" w:rsidP="008E7C03">
      <w:pPr>
        <w:sectPr w:rsidR="008C72FE" w:rsidSect="0087100E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73A9D" w:rsidRDefault="00073A9D" w:rsidP="00073A9D">
      <w:pPr>
        <w:pStyle w:val="Nagwek2"/>
        <w:numPr>
          <w:ilvl w:val="1"/>
          <w:numId w:val="3"/>
        </w:numPr>
      </w:pPr>
      <w:bookmarkStart w:id="54" w:name="_Toc181192429"/>
      <w:r>
        <w:lastRenderedPageBreak/>
        <w:t xml:space="preserve">Mierniki realizacji </w:t>
      </w:r>
      <w:r w:rsidR="00DB5FC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6"/>
        <w:gridCol w:w="1110"/>
        <w:gridCol w:w="816"/>
      </w:tblGrid>
      <w:tr w:rsidR="00FD13C7" w:rsidRPr="00FD13C7" w:rsidTr="00FD13C7">
        <w:trPr>
          <w:trHeight w:val="85"/>
          <w:tblHeader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13C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remontu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274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utrzymania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10,2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remontu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utrzymania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4,9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2 314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8,5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łączna powierzchnia w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63 447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utrzymania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548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9,4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188 531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zarządzania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miesięczna wysokość zaliczki eksploatacyjnej na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3,6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miesięczna wysokość zaliczki remontowej na 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4,5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50,0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powierzchnia w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1 521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utrzymania 1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tys.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210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zimowego oczyszczania na 1 000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zł/tys.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14 286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tys.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 letniego oczyszczania na 1 000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  <w:r w:rsidRPr="00FD13C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zł/tys. 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6 500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2 600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1 400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5,5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liczba </w:t>
            </w:r>
            <w:proofErr w:type="spellStart"/>
            <w:r w:rsidRPr="00FD13C7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4 531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wywożenia 1 m</w:t>
            </w:r>
            <w:r w:rsidRPr="00FD13C7">
              <w:rPr>
                <w:sz w:val="12"/>
                <w:szCs w:val="12"/>
                <w:vertAlign w:val="superscript"/>
              </w:rPr>
              <w:t>3</w:t>
            </w:r>
            <w:r w:rsidRPr="00FD13C7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</w:t>
            </w:r>
            <w:r w:rsidRPr="00FD13C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667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33 333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3 250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103 167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1 225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1 250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1 807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średni koszt koszenia 1 ha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zł/ha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2 308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847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6 131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42 988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3 750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30 387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23 405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130 683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23 050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9 178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16 971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średnia liczba uczniów przypadająca na 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17 812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15 579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9 048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12 623 501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5 500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2 082 942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8 472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51,6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0,4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441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4 583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18 000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1 108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1 070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6 317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230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2,2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9 703 840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ilość komisji prowadzących postępowania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komisja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220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160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370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2 174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767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784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1 700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895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1 750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620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FD13C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FD13C7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9A0B61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9A0B61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97 896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FD13C7">
              <w:rPr>
                <w:sz w:val="12"/>
                <w:szCs w:val="12"/>
              </w:rPr>
              <w:t>Informacyjno</w:t>
            </w:r>
            <w:proofErr w:type="spellEnd"/>
            <w:r w:rsidRPr="00FD13C7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2 695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4 018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rodzina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250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etaty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1 114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2 604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0,5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432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265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14,4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17,0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68,8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280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171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10 667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2 200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82,4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70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352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4,0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6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2 413 954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35 962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32 058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0,7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44,4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1 944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320,0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FD13C7">
              <w:rPr>
                <w:sz w:val="12"/>
                <w:szCs w:val="12"/>
              </w:rPr>
              <w:t>pozawynagrodzeniowych</w:t>
            </w:r>
            <w:proofErr w:type="spellEnd"/>
            <w:r w:rsidRPr="00FD13C7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1 999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1,1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368 722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13 827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80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1 115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szt./etat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20 000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13C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m</w:t>
            </w:r>
            <w:r w:rsidRPr="00FD13C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4 452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</w:t>
            </w:r>
            <w:proofErr w:type="spellStart"/>
            <w:r w:rsidRPr="00FD13C7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49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zł/m-c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3 933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57 400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zł/os.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9,0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10 000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13C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13C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 xml:space="preserve">liczba centrów </w:t>
            </w:r>
            <w:proofErr w:type="spellStart"/>
            <w:r w:rsidRPr="00FD13C7">
              <w:rPr>
                <w:sz w:val="12"/>
                <w:szCs w:val="12"/>
              </w:rPr>
              <w:t>aktywnosci</w:t>
            </w:r>
            <w:proofErr w:type="spellEnd"/>
            <w:r w:rsidRPr="00FD13C7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szt.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</w:t>
            </w:r>
          </w:p>
        </w:tc>
      </w:tr>
      <w:tr w:rsidR="00FD13C7" w:rsidRPr="00FD13C7" w:rsidTr="00FD13C7">
        <w:trPr>
          <w:trHeight w:val="85"/>
        </w:trPr>
        <w:tc>
          <w:tcPr>
            <w:tcW w:w="3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lastRenderedPageBreak/>
              <w:t>średni koszt utrzymania  jednego centrum aktywności lokalnej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zł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C7" w:rsidRPr="00FD13C7" w:rsidRDefault="00FD13C7" w:rsidP="00FD13C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13C7">
              <w:rPr>
                <w:sz w:val="12"/>
                <w:szCs w:val="12"/>
              </w:rPr>
              <w:t>105 367</w:t>
            </w:r>
          </w:p>
        </w:tc>
      </w:tr>
    </w:tbl>
    <w:p w:rsidR="00073A9D" w:rsidRDefault="00073A9D" w:rsidP="00073A9D"/>
    <w:p w:rsidR="00073A9D" w:rsidRDefault="00073A9D" w:rsidP="00073A9D">
      <w:pPr>
        <w:sectPr w:rsidR="00073A9D" w:rsidSect="00A02A2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81192430"/>
      <w:r>
        <w:lastRenderedPageBreak/>
        <w:t>4</w:t>
      </w:r>
      <w:r w:rsidR="008E7C03">
        <w:t>.</w:t>
      </w:r>
      <w:r w:rsidR="008C72FE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03FEF" w:rsidRPr="00D03FEF" w:rsidTr="00D03FEF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03FE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83 065 588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 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21 287 948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21 287 948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632 205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modernizację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969 486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W ramach zadania planuje się budowę kolejnego odcinka ulicy w koordynacji ze spółką MPWiK S.A., która ma wybudować pod jezdnią kanał sanitarny oraz wodociągowy. Zaplanowane w 2025 r. środki  będą przeznaczone na wypłatę odszkodowań z tytułu wywłaszczenia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425 000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budowę ulicy Olesin na odcinku od ul. Rajgrasowej do ul. Wojdyńskiej. W 2025 r. zaplanowano zakończenie opracowania dokumentacji projektowej oraz budowę chodnika w ul. Olesin na odcinku od ul. Kobiałka do granicy z działką ewidencyjną nr 4 z obrębu 4-16-07 wraz z pozyskaniem gruntu pod budowę chodnika.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1 817 394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budowę ulicy na odcinku o długości 215 m i szerokości jezdni 5 m, z jednostronnym chodnikiem, odwodnieniem i oświetleniem wraz z pozyskaniem gruntu. W 2025 r. planuje się wykonanie robót budowlanych oraz wypłatę odszkodowań za nieruchomości przewidziane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prace przygotowawcze do budowy przedłużenia ul. Gąsiorowskiej do włączenia w ul. Aluzyjną. Docelowo planuje się budowę ulicy o długości 110 m i szerokości 6 m, wraz z budową przepustu na Kanale Henrykowskim i budową jednostronnego chodnika oraz odwodnienia. Ponadto zostanie wykonany chodnik wzdłuż ul. Gąsiorowskiej na odcinku od posesji Nr 3  do skrzyżowania z ul. Główną (odcinek o długości ok. 340 m) wraz ze zjazdami na posesje.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210 871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W ramach zadania zaplanowano budowę oświetlenia drogi na odcinku 420 m od granicy Warszawy z gminą Marki w kierunku ul. </w:t>
            </w:r>
            <w:proofErr w:type="spellStart"/>
            <w:r w:rsidRPr="00D03FEF">
              <w:rPr>
                <w:sz w:val="12"/>
                <w:szCs w:val="12"/>
              </w:rPr>
              <w:t>Oknickiej</w:t>
            </w:r>
            <w:proofErr w:type="spellEnd"/>
            <w:r w:rsidRPr="00D03FEF">
              <w:rPr>
                <w:sz w:val="12"/>
                <w:szCs w:val="12"/>
              </w:rPr>
              <w:t xml:space="preserve">. Realizacja zadania uzależniona jest od budowy odcinka ulicy Berensona (od skrzyżowania z ul. </w:t>
            </w:r>
            <w:proofErr w:type="spellStart"/>
            <w:r w:rsidRPr="00D03FEF">
              <w:rPr>
                <w:sz w:val="12"/>
                <w:szCs w:val="12"/>
              </w:rPr>
              <w:t>Oknicką</w:t>
            </w:r>
            <w:proofErr w:type="spellEnd"/>
            <w:r w:rsidRPr="00D03FEF">
              <w:rPr>
                <w:sz w:val="12"/>
                <w:szCs w:val="12"/>
              </w:rPr>
              <w:t xml:space="preserve"> w kierunku granicy Miasta) prowadzonej przez dewelopera, a w szczególności od budowy przez podmiot zewnętrzny sieci elektroenergetycznej, która jest niezbędna do zasilenia latarń.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348 700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przeznaczone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mostu w ciągu ul. Wyszkowskiej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prace przygotowawcze do budowy mostu w ciągu ul. Wyszkowskiej na rzece Długiej, w celu udrożnienia lokalnego układu komunikacyjnego (ciąg łączący ul. Chudoby z ul. Kąty Grodziskie), z dojazdami do obiektu i oświetleniem. W 2025 r. planuje się rozpoczęcie prac przygotowawczych.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520 117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przeznaczone pod modernizację mostu.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Szałasa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20 064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43 470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układu drogowego.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668 935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54 801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Zaplanowany na 2025 r. zakres zadania obejmuje wypłatę odszkodowań za nieruchomości przewidziane pod budowę drogi wraz z rozbudową skrzyżowania.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172 492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Środki w 2025 r. przeznacza się na pokrycie kosztów postępowania podziałowego w związku z toczącym się postępowaniem sądowym.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495 941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wykup gruntów pod ul. Topolową.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203 560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rozbudowę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124 426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111 484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852 675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240 075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ronda.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2 309 629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648 520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za nieruchomości przewidziane pod budowę dróg gminnych.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lastRenderedPageBreak/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297 888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1 303 755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764 805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109 928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dróg gminnych.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140 130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budowę oświetlenia na odcinku od ul. Brzezińskiej do końca zabudowy mieszkaniowej na długości około 130 metrów.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1 030 041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967 827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203 870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Nabycie gruntów pod chodnik w ul. Winorośli - rozliczenie z deweloperem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152 169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Nabycie gruntów pod ul. Projektowaną 3 (os. Nowodwory Wschodnie) - rozliczenie z deweloperem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253 549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wypłatę odszkodowań z tytułu nabycia nieruchomości pod budowę drogi gminnej.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Projektowaną KD-31 (os. Grodzisk) -rozliczenie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Nabycie gruntów pod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Żubowiecką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i ul. Łopianową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dróg gminnych.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2 207 942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budowę chodnika wraz z drogą rowerową na odcinku o długości około 650 m od skrzyżowania ul. Kobiała z ul. Frachtową do zjazdu na teren placówki oświatowej – Szkoły Podstawowej nr 31. W 2025 r. planuje się zakończenie opracowania dokumentacji projektowej oraz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2 800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lastRenderedPageBreak/>
              <w:t>Nabycie gruntów  pod budowę ul. Duninów etap II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ul. Dionizosa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 nabycie za symboliczną kwotę odcinka drogi gminnej - ul. Dionizosa,  wybudowanego przez inwestora inwestycji </w:t>
            </w:r>
            <w:proofErr w:type="spellStart"/>
            <w:r w:rsidRPr="00D03FEF">
              <w:rPr>
                <w:sz w:val="12"/>
                <w:szCs w:val="12"/>
              </w:rPr>
              <w:t>niedrogowej</w:t>
            </w:r>
            <w:proofErr w:type="spellEnd"/>
            <w:r w:rsidRPr="00D03FEF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chodnika w ul. Czarodzieja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399 264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obejmuje budowę chodnika wzdłuż ul. Czarodzieja na odcinku od skrzyżowania z ul. Klasyków do granicy działki 5/1 z obrębu 4-04-04 oraz przebudowę istniejącego chodnika wzdłuż ul. Klasyków na odcinku od skrzyżowania z ul. Czarodzieja do ul. Modlińskiej.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1 200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wypłatę odszkodowań z tytułu nabycia nieruchomości pod budowę drogi gminnej. W 2025 r. zaplanowano wniesienie opłat związanych z ujawnieniem własności Miasta w księgach wieczystych.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AA11AB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projektu w części realizowanej przez Dzielnicę obejmuje ustawienie latarń doświetlających siedem przejść dla pieszych na drogach gminnych w lokalizacjach: </w:t>
            </w:r>
            <w:r w:rsidRPr="00D03FEF">
              <w:rPr>
                <w:sz w:val="12"/>
                <w:szCs w:val="12"/>
              </w:rPr>
              <w:br/>
              <w:t>1. Skrzyżowanie ul. Aluzyjnej z ul. Trąby,</w:t>
            </w:r>
            <w:r w:rsidRPr="00D03FEF">
              <w:rPr>
                <w:sz w:val="12"/>
                <w:szCs w:val="12"/>
              </w:rPr>
              <w:br/>
              <w:t xml:space="preserve">2. Skrzyżowanie ul. Sprawnej z ul. Marcina z </w:t>
            </w:r>
            <w:proofErr w:type="spellStart"/>
            <w:r w:rsidRPr="00D03FEF">
              <w:rPr>
                <w:sz w:val="12"/>
                <w:szCs w:val="12"/>
              </w:rPr>
              <w:t>Wrocimowic</w:t>
            </w:r>
            <w:proofErr w:type="spellEnd"/>
            <w:r w:rsidRPr="00D03FEF">
              <w:rPr>
                <w:sz w:val="12"/>
                <w:szCs w:val="12"/>
              </w:rPr>
              <w:t xml:space="preserve">, </w:t>
            </w:r>
            <w:r w:rsidRPr="00D03FEF">
              <w:rPr>
                <w:sz w:val="12"/>
                <w:szCs w:val="12"/>
              </w:rPr>
              <w:br/>
              <w:t xml:space="preserve">3. Ul. Skarbka z Gór na wysokości numeru 138, </w:t>
            </w:r>
            <w:r w:rsidRPr="00D03FEF">
              <w:rPr>
                <w:sz w:val="12"/>
                <w:szCs w:val="12"/>
              </w:rPr>
              <w:br/>
              <w:t xml:space="preserve">4. Skrzyżowanie ul. Ostródzkiej z ul Maćka z Bogdańca, </w:t>
            </w:r>
            <w:r w:rsidRPr="00D03FEF">
              <w:rPr>
                <w:sz w:val="12"/>
                <w:szCs w:val="12"/>
              </w:rPr>
              <w:br/>
              <w:t>5. Skrzyżowanie ul. Ostródzkiej z ul. Nurmiego,</w:t>
            </w:r>
            <w:r w:rsidRPr="00D03FEF">
              <w:rPr>
                <w:sz w:val="12"/>
                <w:szCs w:val="12"/>
              </w:rPr>
              <w:br/>
              <w:t>6. Skrzyżowanie ul. Ostródzkiej z ul. Juranda ze Spychowa,</w:t>
            </w:r>
            <w:r w:rsidRPr="00D03FEF">
              <w:rPr>
                <w:sz w:val="12"/>
                <w:szCs w:val="12"/>
              </w:rPr>
              <w:br/>
              <w:t xml:space="preserve">7. Skrzyżowanie ul. Ceramicznej z ul. Milenijną.    </w:t>
            </w:r>
            <w:r w:rsidRPr="00D03FEF">
              <w:rPr>
                <w:sz w:val="12"/>
                <w:szCs w:val="12"/>
              </w:rPr>
              <w:br/>
              <w:t>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2 178 000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przedsięwzięcia obejmuje budowę komunalnego budynku mieszkalnego. W 2025 r. planuje się  wykonanie prac projektowych </w:t>
            </w:r>
            <w:proofErr w:type="spellStart"/>
            <w:r w:rsidRPr="00D03FEF">
              <w:rPr>
                <w:sz w:val="12"/>
                <w:szCs w:val="12"/>
              </w:rPr>
              <w:t>architektoniczno</w:t>
            </w:r>
            <w:proofErr w:type="spellEnd"/>
            <w:r w:rsidRPr="00D03FEF">
              <w:rPr>
                <w:sz w:val="12"/>
                <w:szCs w:val="12"/>
              </w:rPr>
              <w:t xml:space="preserve"> - branżowych: częściowo projektu budowlanego oraz dokumentacji wykonawczo - kosztorysowej oraz zawarcie umów przyłączeniowych z gestorami sieci.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Termomodernizacja budynku przy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Skierdowskiej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4 -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zadnia przewiduje opracowanie kompleksowej dokumentacji obejmującej m.in. ocieplenie stropodachu, docieplenie ścian, wymianę stolarki drzwiowej i okiennej, wyposażenie budynku w instalację c.o. i c.w.u. oraz wyposażenie w źródło ciepła wraz z modernizacją instalacji.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03FEF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6 539 536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3 933 652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2 305 092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urządzenie parku w rejonie ulic: </w:t>
            </w:r>
            <w:proofErr w:type="spellStart"/>
            <w:r w:rsidRPr="00D03FEF">
              <w:rPr>
                <w:sz w:val="12"/>
                <w:szCs w:val="12"/>
              </w:rPr>
              <w:t>Botewa</w:t>
            </w:r>
            <w:proofErr w:type="spellEnd"/>
            <w:r w:rsidRPr="00D03FEF">
              <w:rPr>
                <w:sz w:val="12"/>
                <w:szCs w:val="12"/>
              </w:rPr>
              <w:t xml:space="preserve">, Myśliborska, Ćmielowska i Światowida. We wschodniej części parku planuje się urządzenie drewnianego placyku "do wydarzeń sąsiedzkich" z wierzbową kopułą, polany z hamakami i leżakami, placu zabaw z nietypowym wyposażeniem (trawiaste górki z tunelami, kłody do wspinaczki i miejsce do budowy szałasów) oraz ustawienie automatycznej toalety. W środkowej części terenu przewiduje się zachowanie istniejącego drzewostanu i ukształtowania terenu, będącego pozostałością po grobli i stawach. Od strony ul. Światowida zlokalizowany zostanie piętrowy pawilon pełniący funkcję kulturalno-gastronomiczną. W 2025 r. planuje się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975 250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lastRenderedPageBreak/>
              <w:t>Zakres zadania obejmuje utworzenie ogólnodostępnego terenu zielonego przeznaczonego również dla dzieci korzystających z jednostek leczniczych znajdujących się w kompleksie Centrum Zdrowia Białołęka. Planowane jest stworzenie miejsca o naturalnym charakterze, z wyodrębnionym placem zabaw, ścieżką sensoryczną do terapii dzieci, ławkami, pergolami, rabatami bylinowymi, łąką kwietną oraz krzewami owocowymi. Teren zostanie ogrodzony i oświetlony. W 2025 r. planuje się 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653 310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modernizację terenu sportowo-rekreacyjnego w Parku Magiczna, w tym budowę betonowego elementu sportowego na terenie </w:t>
            </w:r>
            <w:proofErr w:type="spellStart"/>
            <w:r w:rsidRPr="00D03FEF">
              <w:rPr>
                <w:sz w:val="12"/>
                <w:szCs w:val="12"/>
              </w:rPr>
              <w:t>skaterparku</w:t>
            </w:r>
            <w:proofErr w:type="spellEnd"/>
            <w:r w:rsidRPr="00D03FEF">
              <w:rPr>
                <w:sz w:val="12"/>
                <w:szCs w:val="12"/>
              </w:rPr>
              <w:t xml:space="preserve"> oraz wymianę bezpiecznej nawierzchni placu zabaw dla młodszych i starszych dzieci. W 2025 r. planuje się 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2 605 884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Nowy park w centrum Tarchomina i Nowodworów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839 960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utworzenie parku na terenach działek miejskich w pobliżu osiedli mieszkaniowych (teren położony miedzy ul. Światowida i ul. Strumykową). Planowane jest wykonanie alejek parkowych z ławkami, zamontowanie hamaków miejskich, wykonanie wybiegu dla psów, oświetlenie terenu latarniami solarnymi oraz posadzenie ok. 700 krzewów, ok. 40 drzew owocowych.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Powiększmy Park Picassa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526 000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powiększenie i zagospodarowanie Parku Picassa o teren dotąd niezagospodarowany położony wzdłuż Wału Wiślanego. Przewidziane są prace przygotowawcze i porządkowe, pielęgnacja drzew, usunięcie odpadów, utylizacja odpadów, zakup i montaż małej architektury, budowa nawierzchni oraz oznakowanie graficzne.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Zróbmy fajny park na Białołęce!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606 000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utworzenie przy ul. Echa Leśne nowego parku - parku o linearnym kształcie i angielskim charakterze nawiązującym do naturalnego otoczenia oraz istniejącego drzewostanu. Planuje się wykonanie parku ekologicznego z elementami architektury bazującej na naturalnych materiałach.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proofErr w:type="spellStart"/>
            <w:r w:rsidRPr="00D03FEF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Park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633 924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montaż na terenie Parku Picassa ogólnodostępnej konstrukcji do ogólnorozwojowego treningu </w:t>
            </w:r>
            <w:proofErr w:type="spellStart"/>
            <w:r w:rsidRPr="00D03FEF">
              <w:rPr>
                <w:sz w:val="12"/>
                <w:szCs w:val="12"/>
              </w:rPr>
              <w:t>Ninja</w:t>
            </w:r>
            <w:proofErr w:type="spellEnd"/>
            <w:r w:rsidRPr="00D03FEF">
              <w:rPr>
                <w:sz w:val="12"/>
                <w:szCs w:val="12"/>
              </w:rPr>
              <w:t xml:space="preserve"> dla dzieci i młodzieży. Tor przeszkód zostanie dostosowany rozmiarem oraz stopniem trudności dla różnych grup wiekowych.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30 104 772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30 104 772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5 546 519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AA11AB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budowę budynku szkoły podstawowej wraz z infrastrukturą towarzyszącą  na Zielonej Białołęce przy ul. Siecznej w Warszawie, składającego się z: </w:t>
            </w:r>
            <w:r w:rsidRPr="00D03FEF">
              <w:rPr>
                <w:sz w:val="12"/>
                <w:szCs w:val="12"/>
              </w:rPr>
              <w:br/>
              <w:t>- pomieszczeń dla 24-oddziałów dla uczniów w klasach I-VIII;</w:t>
            </w:r>
            <w:r w:rsidRPr="00D03FEF">
              <w:rPr>
                <w:sz w:val="12"/>
                <w:szCs w:val="12"/>
              </w:rPr>
              <w:br/>
              <w:t>- pomieszczeń dla 8 oddziałów specjalnych wraz z zapleczami i salami terapeutycznymi;</w:t>
            </w:r>
            <w:r w:rsidRPr="00D03FEF">
              <w:rPr>
                <w:sz w:val="12"/>
                <w:szCs w:val="12"/>
              </w:rPr>
              <w:br/>
              <w:t>- towarzyszących obiektów terenowych;</w:t>
            </w:r>
            <w:r w:rsidRPr="00D03FEF">
              <w:rPr>
                <w:sz w:val="12"/>
                <w:szCs w:val="12"/>
              </w:rPr>
              <w:br/>
              <w:t xml:space="preserve">- hali sportowej z niezbędnym zapleczem szatniowo-sanitarnym wraz magazynami sprzętu sportowego. </w:t>
            </w:r>
            <w:r w:rsidRPr="00D03FEF">
              <w:rPr>
                <w:sz w:val="12"/>
                <w:szCs w:val="12"/>
              </w:rPr>
              <w:br/>
              <w:t xml:space="preserve">W 2025 r. planuje się opracowanie dokumentacji projektowo-kosztorysowej wraz z uzyskaniem pozwolenia na budowę.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1 388 746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adaptację pomieszczeń na potrzeby placówki oświatowej. W 2025 r. zaplanowano wykonanie robót budowlanych z zakresu instalacji sanitarnych i elektrycznych, zakup wyposażenia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D03FEF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D03FEF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19 406 107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rozbudowę i modernizację przedszkola. Po rozbudowie powstanie przedszkole 8-oddziałowe (obecnie jest 5 oddziałów). Planuje się: powiększenie zaplecza kuchennego, budowę auli z funkcją sali gimnastycznej/sali do przedstawień, sali do integracji sensorycznej, sali doświadczenia świata oraz gabinety specjalistów. Wykonane zostaną cztery nowe place zabaw dostosowane do grup wiekowych przedszkolnych. W 2025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2 374 540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dostosowanie budynku szkoły do przepisów ppoż. związanych z oddymianiem klatek schodowych, m.in. zapewnienie wymaganej klasy odporności ogniowej ścian i drzwi, montaż klap dymowych na klatach schodowych, poszerzenie otworów i montaż nowych drzwi, wymiana drzwi na drzwi o wymagalnej klasie odporności ogniowej, przebudowa ścian działowych, wydzielenie przeciw pożarowych pomieszczeń technicznych, wydzielenie stref pożarowych w obiekcie. W 2025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1 377 860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modernizację sali gimnastycznej, w tym: wykonanie robót ogólnobudowlanych, wymianę warstw podłogowych, wymianę oświetlenia i stolarki okiennej oraz montaż wentylacji.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 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lastRenderedPageBreak/>
              <w:t>Modernizacja  boiska wielofunkcyjnego przy ul. Ostródzkiej 175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 xml:space="preserve">Zakres zadania obejmuje wykonanie robót modernizacyjnych strefy sportowej Liceum Ogólnokształcącego nr CLXV, w tym modernizację boiska wielofunkcyjnego i bieżni lekkoatletycznej. Planuje się modernizację odwodnienia, wymianę nawierzchni, poprawę oświetlenia, wykonanie dodatkowych boisk wielofunkcyjnych (do </w:t>
            </w:r>
            <w:proofErr w:type="spellStart"/>
            <w:r w:rsidRPr="00D03FEF">
              <w:rPr>
                <w:sz w:val="12"/>
                <w:szCs w:val="12"/>
              </w:rPr>
              <w:t>streetballa</w:t>
            </w:r>
            <w:proofErr w:type="spellEnd"/>
            <w:r w:rsidRPr="00D03FEF">
              <w:rPr>
                <w:sz w:val="12"/>
                <w:szCs w:val="12"/>
              </w:rPr>
              <w:t xml:space="preserve"> i badmintona) oraz zakup niezbędnego wyposażenia sportowego. W 2025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Zaplanowany na 2025 r. zakres zadania obejmuje kontynuację robót zabezpieczających elewację budynku  szkoły przed dalszymi uszkodzeniami.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żłobka przy ul. Kobiałka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budowę 4-oddziałowego przedszkola dla 100 dzieci wraz z zagospodarowaniem terenu. W 2025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21 335 082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2 849 405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prace przygotowawcze do budowy pływalni sportowej wraz z parkingiem i zagospodarowaniem terenu. W 2025 r. planuje się podjęcie działań zmierzających do realizacji obiektu na podstawie wydanego pozwolenia na budowę i kosztorysów opracowanych do projektu wykonawczego pływalni.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18 485 677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Zadanie obejmuje budowę nowej hali sportowej z widownią dla 600 osób o powierzchni użytkowej 1.358 m</w:t>
            </w:r>
            <w:r w:rsidRPr="00D03FEF">
              <w:rPr>
                <w:sz w:val="12"/>
                <w:szCs w:val="12"/>
                <w:vertAlign w:val="superscript"/>
              </w:rPr>
              <w:t>2</w:t>
            </w:r>
            <w:r w:rsidRPr="00D03FEF">
              <w:rPr>
                <w:sz w:val="12"/>
                <w:szCs w:val="12"/>
              </w:rPr>
              <w:t xml:space="preserve"> składającej się z głównej, czterosektorowej sali sportowej, dwóch </w:t>
            </w:r>
            <w:proofErr w:type="spellStart"/>
            <w:r w:rsidRPr="00D03FEF">
              <w:rPr>
                <w:sz w:val="12"/>
                <w:szCs w:val="12"/>
              </w:rPr>
              <w:t>sal</w:t>
            </w:r>
            <w:proofErr w:type="spellEnd"/>
            <w:r w:rsidRPr="00D03FEF">
              <w:rPr>
                <w:sz w:val="12"/>
                <w:szCs w:val="12"/>
              </w:rPr>
              <w:t xml:space="preserve"> ćwiczeniowych, auli, zaplecza </w:t>
            </w:r>
            <w:proofErr w:type="spellStart"/>
            <w:r w:rsidRPr="00D03FEF">
              <w:rPr>
                <w:sz w:val="12"/>
                <w:szCs w:val="12"/>
              </w:rPr>
              <w:t>sanitarno</w:t>
            </w:r>
            <w:proofErr w:type="spellEnd"/>
            <w:r w:rsidRPr="00D03FEF">
              <w:rPr>
                <w:sz w:val="12"/>
                <w:szCs w:val="12"/>
              </w:rPr>
              <w:t xml:space="preserve"> - socjalnego i biurowego. W 2025 r. planuje się kontynuację robót budowlanych, roboty ziemne oraz wykonanie fundamentów, stanu surowego otwartego i przyłączy </w:t>
            </w:r>
            <w:proofErr w:type="spellStart"/>
            <w:r w:rsidRPr="00D03FEF">
              <w:rPr>
                <w:sz w:val="12"/>
                <w:szCs w:val="12"/>
              </w:rPr>
              <w:t>wodno</w:t>
            </w:r>
            <w:proofErr w:type="spellEnd"/>
            <w:r w:rsidRPr="00D03FEF">
              <w:rPr>
                <w:sz w:val="12"/>
                <w:szCs w:val="12"/>
              </w:rPr>
              <w:t xml:space="preserve"> - kanalizacyjnych oraz elektrycznych.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03FEF">
              <w:rPr>
                <w:b/>
                <w:bCs/>
                <w:sz w:val="12"/>
                <w:szCs w:val="12"/>
              </w:rPr>
              <w:t>120 250</w:t>
            </w: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03FEF">
              <w:rPr>
                <w:sz w:val="12"/>
                <w:szCs w:val="12"/>
              </w:rPr>
              <w:t>Zakres zadania obejmuje wymianę stolarki drzwiowej w Urzędzie Stanu Cywilnego na drzwi automatyczne oraz stolarki drzwiowej w wejściu B do budynku Urzędu Dzielnicy. W 2025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03FEF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03FEF" w:rsidRPr="00D03FEF" w:rsidTr="00D03FE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03F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03FE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FEF" w:rsidRPr="00D03FEF" w:rsidRDefault="00D03FEF" w:rsidP="00D03F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7803A9" w:rsidRDefault="00826133" w:rsidP="00D03FEF"/>
    <w:sectPr w:rsidR="00826133" w:rsidRPr="007803A9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13" w:rsidRDefault="003F7613">
      <w:r>
        <w:separator/>
      </w:r>
    </w:p>
  </w:endnote>
  <w:endnote w:type="continuationSeparator" w:id="0">
    <w:p w:rsidR="003F7613" w:rsidRDefault="003F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Default="00AA11AB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A11AB" w:rsidRDefault="00AA11AB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38169C" w:rsidRDefault="00AA11A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  <w:p w:rsidR="00AA11AB" w:rsidRDefault="00AA11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Default="00AA11AB" w:rsidP="00834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A11AB" w:rsidRDefault="00AA11AB" w:rsidP="0083469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A11AB" w:rsidRPr="0038169C" w:rsidTr="003B302B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A11AB" w:rsidRPr="0038169C" w:rsidRDefault="00AA11AB" w:rsidP="003B302B">
          <w:pPr>
            <w:ind w:left="113" w:right="113"/>
            <w:jc w:val="right"/>
            <w:rPr>
              <w:sz w:val="16"/>
              <w:szCs w:val="16"/>
            </w:rPr>
          </w:pP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PAGE </w:instrText>
          </w:r>
          <w:r w:rsidRPr="003B302B">
            <w:rPr>
              <w:sz w:val="16"/>
              <w:szCs w:val="16"/>
            </w:rPr>
            <w:fldChar w:fldCharType="separate"/>
          </w:r>
          <w:r w:rsidR="009A0B61">
            <w:rPr>
              <w:noProof/>
              <w:sz w:val="16"/>
              <w:szCs w:val="16"/>
            </w:rPr>
            <w:t>60</w:t>
          </w:r>
          <w:r w:rsidRPr="003B302B">
            <w:rPr>
              <w:sz w:val="16"/>
              <w:szCs w:val="16"/>
            </w:rPr>
            <w:fldChar w:fldCharType="end"/>
          </w:r>
          <w:r w:rsidRPr="003B302B">
            <w:rPr>
              <w:sz w:val="16"/>
              <w:szCs w:val="16"/>
            </w:rPr>
            <w:t xml:space="preserve"> / </w:t>
          </w: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NUMPAGES </w:instrText>
          </w:r>
          <w:r w:rsidRPr="003B302B">
            <w:rPr>
              <w:sz w:val="16"/>
              <w:szCs w:val="16"/>
            </w:rPr>
            <w:fldChar w:fldCharType="separate"/>
          </w:r>
          <w:r w:rsidR="009A0B61">
            <w:rPr>
              <w:noProof/>
              <w:sz w:val="16"/>
              <w:szCs w:val="16"/>
            </w:rPr>
            <w:t>124</w:t>
          </w:r>
          <w:r w:rsidRPr="003B302B">
            <w:rPr>
              <w:sz w:val="16"/>
              <w:szCs w:val="16"/>
            </w:rPr>
            <w:fldChar w:fldCharType="end"/>
          </w:r>
        </w:p>
      </w:tc>
    </w:tr>
  </w:tbl>
  <w:p w:rsidR="00AA11AB" w:rsidRPr="0038169C" w:rsidRDefault="00AA11AB" w:rsidP="003B302B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38169C" w:rsidRDefault="00AA11AB" w:rsidP="003B302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38169C" w:rsidRDefault="00AA11A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38169C" w:rsidRDefault="00AA11A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0B61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13" w:rsidRDefault="003F7613">
      <w:r>
        <w:separator/>
      </w:r>
    </w:p>
  </w:footnote>
  <w:footnote w:type="continuationSeparator" w:id="0">
    <w:p w:rsidR="003F7613" w:rsidRDefault="003F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250D65" w:rsidRDefault="00AA11AB" w:rsidP="00250D65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smartTag w:uri="urn:schemas-microsoft-com:office:smarttags" w:element="PersonName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AA11AB" w:rsidRPr="006231C3" w:rsidRDefault="00AA11A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334D"/>
    <w:multiLevelType w:val="multilevel"/>
    <w:tmpl w:val="FB20964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094453"/>
    <w:multiLevelType w:val="hybridMultilevel"/>
    <w:tmpl w:val="8DAC74D4"/>
    <w:lvl w:ilvl="0" w:tplc="A6BABF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36AAC"/>
    <w:multiLevelType w:val="hybridMultilevel"/>
    <w:tmpl w:val="651070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28"/>
  </w:num>
  <w:num w:numId="8">
    <w:abstractNumId w:val="25"/>
  </w:num>
  <w:num w:numId="9">
    <w:abstractNumId w:val="20"/>
  </w:num>
  <w:num w:numId="10">
    <w:abstractNumId w:val="0"/>
  </w:num>
  <w:num w:numId="11">
    <w:abstractNumId w:val="2"/>
  </w:num>
  <w:num w:numId="12">
    <w:abstractNumId w:val="31"/>
  </w:num>
  <w:num w:numId="13">
    <w:abstractNumId w:val="32"/>
  </w:num>
  <w:num w:numId="14">
    <w:abstractNumId w:val="5"/>
  </w:num>
  <w:num w:numId="15">
    <w:abstractNumId w:val="30"/>
  </w:num>
  <w:num w:numId="16">
    <w:abstractNumId w:val="17"/>
  </w:num>
  <w:num w:numId="17">
    <w:abstractNumId w:val="8"/>
  </w:num>
  <w:num w:numId="18">
    <w:abstractNumId w:val="13"/>
  </w:num>
  <w:num w:numId="19">
    <w:abstractNumId w:val="34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9"/>
  </w:num>
  <w:num w:numId="25">
    <w:abstractNumId w:val="10"/>
  </w:num>
  <w:num w:numId="26">
    <w:abstractNumId w:val="21"/>
  </w:num>
  <w:num w:numId="27">
    <w:abstractNumId w:val="19"/>
  </w:num>
  <w:num w:numId="28">
    <w:abstractNumId w:val="18"/>
  </w:num>
  <w:num w:numId="29">
    <w:abstractNumId w:val="23"/>
  </w:num>
  <w:num w:numId="30">
    <w:abstractNumId w:val="35"/>
  </w:num>
  <w:num w:numId="31">
    <w:abstractNumId w:val="7"/>
  </w:num>
  <w:num w:numId="32">
    <w:abstractNumId w:val="26"/>
  </w:num>
  <w:num w:numId="33">
    <w:abstractNumId w:val="15"/>
  </w:num>
  <w:num w:numId="34">
    <w:abstractNumId w:val="24"/>
  </w:num>
  <w:num w:numId="35">
    <w:abstractNumId w:val="3"/>
  </w:num>
  <w:num w:numId="36">
    <w:abstractNumId w:val="33"/>
  </w:num>
  <w:num w:numId="37">
    <w:abstractNumId w:val="2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CD3"/>
    <w:rsid w:val="00010A48"/>
    <w:rsid w:val="00026F48"/>
    <w:rsid w:val="000316D7"/>
    <w:rsid w:val="00040C3A"/>
    <w:rsid w:val="00046CE4"/>
    <w:rsid w:val="000512AE"/>
    <w:rsid w:val="00056C53"/>
    <w:rsid w:val="00060D26"/>
    <w:rsid w:val="00061185"/>
    <w:rsid w:val="00061EC3"/>
    <w:rsid w:val="000676D3"/>
    <w:rsid w:val="0007016D"/>
    <w:rsid w:val="0007100F"/>
    <w:rsid w:val="00073A9D"/>
    <w:rsid w:val="00085773"/>
    <w:rsid w:val="00097C7D"/>
    <w:rsid w:val="000A58E2"/>
    <w:rsid w:val="000B3D86"/>
    <w:rsid w:val="000B4079"/>
    <w:rsid w:val="000C3F8B"/>
    <w:rsid w:val="000C41B4"/>
    <w:rsid w:val="000C610A"/>
    <w:rsid w:val="000D03CD"/>
    <w:rsid w:val="000D423D"/>
    <w:rsid w:val="000E21E9"/>
    <w:rsid w:val="000E372F"/>
    <w:rsid w:val="000F4782"/>
    <w:rsid w:val="00102ED1"/>
    <w:rsid w:val="001033AA"/>
    <w:rsid w:val="00114F97"/>
    <w:rsid w:val="0011781C"/>
    <w:rsid w:val="00127238"/>
    <w:rsid w:val="001319CC"/>
    <w:rsid w:val="00133CD4"/>
    <w:rsid w:val="00135120"/>
    <w:rsid w:val="00135521"/>
    <w:rsid w:val="001568FA"/>
    <w:rsid w:val="00162669"/>
    <w:rsid w:val="0016447A"/>
    <w:rsid w:val="001653DB"/>
    <w:rsid w:val="00166461"/>
    <w:rsid w:val="00166497"/>
    <w:rsid w:val="0017042A"/>
    <w:rsid w:val="0017450C"/>
    <w:rsid w:val="00174FAF"/>
    <w:rsid w:val="00176752"/>
    <w:rsid w:val="00181477"/>
    <w:rsid w:val="00185504"/>
    <w:rsid w:val="00191900"/>
    <w:rsid w:val="001922C8"/>
    <w:rsid w:val="001922CE"/>
    <w:rsid w:val="00195635"/>
    <w:rsid w:val="001A0FCE"/>
    <w:rsid w:val="001B1D84"/>
    <w:rsid w:val="001B280F"/>
    <w:rsid w:val="001B5534"/>
    <w:rsid w:val="001C210E"/>
    <w:rsid w:val="001C4A66"/>
    <w:rsid w:val="001C55D0"/>
    <w:rsid w:val="001C67E9"/>
    <w:rsid w:val="001D25C1"/>
    <w:rsid w:val="001D690D"/>
    <w:rsid w:val="001D76FE"/>
    <w:rsid w:val="001E12F8"/>
    <w:rsid w:val="001E172D"/>
    <w:rsid w:val="001E2D22"/>
    <w:rsid w:val="001E35BA"/>
    <w:rsid w:val="001F44C6"/>
    <w:rsid w:val="001F53D6"/>
    <w:rsid w:val="001F61C7"/>
    <w:rsid w:val="00205BE0"/>
    <w:rsid w:val="00206C0A"/>
    <w:rsid w:val="00210DD7"/>
    <w:rsid w:val="00213197"/>
    <w:rsid w:val="00217AB1"/>
    <w:rsid w:val="00222B92"/>
    <w:rsid w:val="00223306"/>
    <w:rsid w:val="002379DC"/>
    <w:rsid w:val="00242CD4"/>
    <w:rsid w:val="002435B8"/>
    <w:rsid w:val="00246D02"/>
    <w:rsid w:val="00250D65"/>
    <w:rsid w:val="00251DDA"/>
    <w:rsid w:val="00251E71"/>
    <w:rsid w:val="002527CF"/>
    <w:rsid w:val="00262104"/>
    <w:rsid w:val="00266064"/>
    <w:rsid w:val="00274063"/>
    <w:rsid w:val="00277045"/>
    <w:rsid w:val="00282007"/>
    <w:rsid w:val="0028296E"/>
    <w:rsid w:val="00283F72"/>
    <w:rsid w:val="00293ACF"/>
    <w:rsid w:val="00294CB4"/>
    <w:rsid w:val="002B128B"/>
    <w:rsid w:val="002B3038"/>
    <w:rsid w:val="002B60E9"/>
    <w:rsid w:val="002C3A70"/>
    <w:rsid w:val="002C71AF"/>
    <w:rsid w:val="002D0FBD"/>
    <w:rsid w:val="002D282F"/>
    <w:rsid w:val="002D2E63"/>
    <w:rsid w:val="002D4163"/>
    <w:rsid w:val="002D769A"/>
    <w:rsid w:val="002F32B9"/>
    <w:rsid w:val="002F76B5"/>
    <w:rsid w:val="00303388"/>
    <w:rsid w:val="00306060"/>
    <w:rsid w:val="00312327"/>
    <w:rsid w:val="00313DCB"/>
    <w:rsid w:val="00314CA0"/>
    <w:rsid w:val="00316C86"/>
    <w:rsid w:val="00326977"/>
    <w:rsid w:val="00350633"/>
    <w:rsid w:val="003548F7"/>
    <w:rsid w:val="00357E44"/>
    <w:rsid w:val="00362735"/>
    <w:rsid w:val="003629F4"/>
    <w:rsid w:val="003632CE"/>
    <w:rsid w:val="003641C0"/>
    <w:rsid w:val="00367D5E"/>
    <w:rsid w:val="00371BB0"/>
    <w:rsid w:val="0037499C"/>
    <w:rsid w:val="0037593C"/>
    <w:rsid w:val="00384DDA"/>
    <w:rsid w:val="003939B7"/>
    <w:rsid w:val="00394256"/>
    <w:rsid w:val="003A155D"/>
    <w:rsid w:val="003A5B6B"/>
    <w:rsid w:val="003B302B"/>
    <w:rsid w:val="003B45F2"/>
    <w:rsid w:val="003C2A84"/>
    <w:rsid w:val="003E1733"/>
    <w:rsid w:val="003F7110"/>
    <w:rsid w:val="003F7613"/>
    <w:rsid w:val="00400D96"/>
    <w:rsid w:val="004019DD"/>
    <w:rsid w:val="00407375"/>
    <w:rsid w:val="00412428"/>
    <w:rsid w:val="00420884"/>
    <w:rsid w:val="00421646"/>
    <w:rsid w:val="00422E99"/>
    <w:rsid w:val="0045540C"/>
    <w:rsid w:val="004620B3"/>
    <w:rsid w:val="00466AF0"/>
    <w:rsid w:val="00472B31"/>
    <w:rsid w:val="004847EA"/>
    <w:rsid w:val="00484E26"/>
    <w:rsid w:val="004859D6"/>
    <w:rsid w:val="004909C0"/>
    <w:rsid w:val="00493102"/>
    <w:rsid w:val="00497B0C"/>
    <w:rsid w:val="004A397B"/>
    <w:rsid w:val="004A4547"/>
    <w:rsid w:val="004A553B"/>
    <w:rsid w:val="004B0747"/>
    <w:rsid w:val="004B0C29"/>
    <w:rsid w:val="004B660C"/>
    <w:rsid w:val="004B68EF"/>
    <w:rsid w:val="004B79A8"/>
    <w:rsid w:val="004C11D9"/>
    <w:rsid w:val="004C358A"/>
    <w:rsid w:val="004C42B0"/>
    <w:rsid w:val="004D06F0"/>
    <w:rsid w:val="004D2D73"/>
    <w:rsid w:val="004D5EEC"/>
    <w:rsid w:val="004D7003"/>
    <w:rsid w:val="004D77AB"/>
    <w:rsid w:val="004E4EC6"/>
    <w:rsid w:val="004E5AB9"/>
    <w:rsid w:val="004F3B71"/>
    <w:rsid w:val="00500C7D"/>
    <w:rsid w:val="00503A44"/>
    <w:rsid w:val="00514BA5"/>
    <w:rsid w:val="0051623A"/>
    <w:rsid w:val="00520791"/>
    <w:rsid w:val="005210DF"/>
    <w:rsid w:val="005234D8"/>
    <w:rsid w:val="00524DC2"/>
    <w:rsid w:val="00532BE5"/>
    <w:rsid w:val="005544C9"/>
    <w:rsid w:val="00555DD7"/>
    <w:rsid w:val="0055694B"/>
    <w:rsid w:val="00556D8D"/>
    <w:rsid w:val="005632D6"/>
    <w:rsid w:val="005653EB"/>
    <w:rsid w:val="00567107"/>
    <w:rsid w:val="0057193B"/>
    <w:rsid w:val="005821D3"/>
    <w:rsid w:val="00583033"/>
    <w:rsid w:val="00584B33"/>
    <w:rsid w:val="00586208"/>
    <w:rsid w:val="005867A7"/>
    <w:rsid w:val="00595D1A"/>
    <w:rsid w:val="00596E87"/>
    <w:rsid w:val="005A0E5C"/>
    <w:rsid w:val="005B4FB0"/>
    <w:rsid w:val="005B7E22"/>
    <w:rsid w:val="005C0C57"/>
    <w:rsid w:val="005D1EC3"/>
    <w:rsid w:val="005D3456"/>
    <w:rsid w:val="005F217E"/>
    <w:rsid w:val="005F384F"/>
    <w:rsid w:val="0060342A"/>
    <w:rsid w:val="00611410"/>
    <w:rsid w:val="006156A6"/>
    <w:rsid w:val="00621841"/>
    <w:rsid w:val="00626141"/>
    <w:rsid w:val="00633E66"/>
    <w:rsid w:val="00633FED"/>
    <w:rsid w:val="00635AA9"/>
    <w:rsid w:val="0064248A"/>
    <w:rsid w:val="00643E37"/>
    <w:rsid w:val="00644286"/>
    <w:rsid w:val="006447E8"/>
    <w:rsid w:val="00644CBC"/>
    <w:rsid w:val="00652522"/>
    <w:rsid w:val="00653BAC"/>
    <w:rsid w:val="006542AA"/>
    <w:rsid w:val="00662BF2"/>
    <w:rsid w:val="00664DA7"/>
    <w:rsid w:val="006708ED"/>
    <w:rsid w:val="00670CBB"/>
    <w:rsid w:val="00670E51"/>
    <w:rsid w:val="00673711"/>
    <w:rsid w:val="006813A8"/>
    <w:rsid w:val="006922F0"/>
    <w:rsid w:val="00694A25"/>
    <w:rsid w:val="006971E3"/>
    <w:rsid w:val="00697B16"/>
    <w:rsid w:val="006B5717"/>
    <w:rsid w:val="006B5F75"/>
    <w:rsid w:val="006C198D"/>
    <w:rsid w:val="006C3168"/>
    <w:rsid w:val="006C3B91"/>
    <w:rsid w:val="006D4D56"/>
    <w:rsid w:val="006D52BF"/>
    <w:rsid w:val="006D58A8"/>
    <w:rsid w:val="006D6E60"/>
    <w:rsid w:val="006D742B"/>
    <w:rsid w:val="006D74F1"/>
    <w:rsid w:val="006E0BFE"/>
    <w:rsid w:val="006E1528"/>
    <w:rsid w:val="006F30AD"/>
    <w:rsid w:val="006F3656"/>
    <w:rsid w:val="006F3BDA"/>
    <w:rsid w:val="006F65C1"/>
    <w:rsid w:val="00701618"/>
    <w:rsid w:val="007017DA"/>
    <w:rsid w:val="00702463"/>
    <w:rsid w:val="00704DF1"/>
    <w:rsid w:val="00711910"/>
    <w:rsid w:val="007138C2"/>
    <w:rsid w:val="0071401B"/>
    <w:rsid w:val="00716290"/>
    <w:rsid w:val="007215E6"/>
    <w:rsid w:val="007242AD"/>
    <w:rsid w:val="00725413"/>
    <w:rsid w:val="00730B73"/>
    <w:rsid w:val="007318C7"/>
    <w:rsid w:val="00731D3D"/>
    <w:rsid w:val="00732063"/>
    <w:rsid w:val="007334C7"/>
    <w:rsid w:val="00740A5C"/>
    <w:rsid w:val="00741893"/>
    <w:rsid w:val="007442D4"/>
    <w:rsid w:val="00745F48"/>
    <w:rsid w:val="00751345"/>
    <w:rsid w:val="00755A8C"/>
    <w:rsid w:val="00760D92"/>
    <w:rsid w:val="007705CD"/>
    <w:rsid w:val="007752FD"/>
    <w:rsid w:val="007803A9"/>
    <w:rsid w:val="00782666"/>
    <w:rsid w:val="00785853"/>
    <w:rsid w:val="0079024B"/>
    <w:rsid w:val="00790742"/>
    <w:rsid w:val="007909CC"/>
    <w:rsid w:val="00791551"/>
    <w:rsid w:val="00792FF8"/>
    <w:rsid w:val="007969DD"/>
    <w:rsid w:val="007A1FD0"/>
    <w:rsid w:val="007B3575"/>
    <w:rsid w:val="007B70E5"/>
    <w:rsid w:val="007C30D1"/>
    <w:rsid w:val="007C7C86"/>
    <w:rsid w:val="007D4A80"/>
    <w:rsid w:val="007D5B56"/>
    <w:rsid w:val="007E1D97"/>
    <w:rsid w:val="007E4765"/>
    <w:rsid w:val="007E56C6"/>
    <w:rsid w:val="007E66B4"/>
    <w:rsid w:val="007E7E9A"/>
    <w:rsid w:val="007F19F4"/>
    <w:rsid w:val="007F43E0"/>
    <w:rsid w:val="007F62E7"/>
    <w:rsid w:val="00800B01"/>
    <w:rsid w:val="00801AFA"/>
    <w:rsid w:val="00802124"/>
    <w:rsid w:val="00813FED"/>
    <w:rsid w:val="00814332"/>
    <w:rsid w:val="008251EB"/>
    <w:rsid w:val="00826133"/>
    <w:rsid w:val="0082779A"/>
    <w:rsid w:val="00832BCC"/>
    <w:rsid w:val="00834697"/>
    <w:rsid w:val="008447F1"/>
    <w:rsid w:val="00850719"/>
    <w:rsid w:val="00851C82"/>
    <w:rsid w:val="008532DE"/>
    <w:rsid w:val="00861AF2"/>
    <w:rsid w:val="00870F81"/>
    <w:rsid w:val="0087100E"/>
    <w:rsid w:val="0087181A"/>
    <w:rsid w:val="00873122"/>
    <w:rsid w:val="0087422E"/>
    <w:rsid w:val="00876B46"/>
    <w:rsid w:val="00877B78"/>
    <w:rsid w:val="00883FE1"/>
    <w:rsid w:val="008935D8"/>
    <w:rsid w:val="008B090D"/>
    <w:rsid w:val="008B30BF"/>
    <w:rsid w:val="008B73D7"/>
    <w:rsid w:val="008C1F43"/>
    <w:rsid w:val="008C26EA"/>
    <w:rsid w:val="008C302C"/>
    <w:rsid w:val="008C543E"/>
    <w:rsid w:val="008C634A"/>
    <w:rsid w:val="008C72FE"/>
    <w:rsid w:val="008D0EEB"/>
    <w:rsid w:val="008D6454"/>
    <w:rsid w:val="008D67D0"/>
    <w:rsid w:val="008E06EE"/>
    <w:rsid w:val="008E2776"/>
    <w:rsid w:val="008E3C14"/>
    <w:rsid w:val="008E4653"/>
    <w:rsid w:val="008E75C0"/>
    <w:rsid w:val="008E7C03"/>
    <w:rsid w:val="008E7D40"/>
    <w:rsid w:val="008F12DA"/>
    <w:rsid w:val="008F2E2E"/>
    <w:rsid w:val="008F44DC"/>
    <w:rsid w:val="008F6C53"/>
    <w:rsid w:val="009003F3"/>
    <w:rsid w:val="00903D1A"/>
    <w:rsid w:val="009127E7"/>
    <w:rsid w:val="009235EA"/>
    <w:rsid w:val="009239B4"/>
    <w:rsid w:val="00923D3C"/>
    <w:rsid w:val="00925E1C"/>
    <w:rsid w:val="00933E38"/>
    <w:rsid w:val="009421B6"/>
    <w:rsid w:val="00952CEA"/>
    <w:rsid w:val="00953A06"/>
    <w:rsid w:val="0095478F"/>
    <w:rsid w:val="00956D12"/>
    <w:rsid w:val="00956D9A"/>
    <w:rsid w:val="009671CD"/>
    <w:rsid w:val="00971E21"/>
    <w:rsid w:val="009730AF"/>
    <w:rsid w:val="00977872"/>
    <w:rsid w:val="0098642B"/>
    <w:rsid w:val="00987335"/>
    <w:rsid w:val="00991D3E"/>
    <w:rsid w:val="009A0B61"/>
    <w:rsid w:val="009A2099"/>
    <w:rsid w:val="009A432A"/>
    <w:rsid w:val="009A53F2"/>
    <w:rsid w:val="009A5879"/>
    <w:rsid w:val="009B6D3C"/>
    <w:rsid w:val="009B745C"/>
    <w:rsid w:val="009C25C6"/>
    <w:rsid w:val="009C7459"/>
    <w:rsid w:val="009D124B"/>
    <w:rsid w:val="009E1005"/>
    <w:rsid w:val="009E14AF"/>
    <w:rsid w:val="009E7004"/>
    <w:rsid w:val="009F132E"/>
    <w:rsid w:val="009F263D"/>
    <w:rsid w:val="00A002D4"/>
    <w:rsid w:val="00A029E2"/>
    <w:rsid w:val="00A02A2F"/>
    <w:rsid w:val="00A0326C"/>
    <w:rsid w:val="00A04594"/>
    <w:rsid w:val="00A14C44"/>
    <w:rsid w:val="00A2437E"/>
    <w:rsid w:val="00A31D6E"/>
    <w:rsid w:val="00A34088"/>
    <w:rsid w:val="00A40BD9"/>
    <w:rsid w:val="00A411D3"/>
    <w:rsid w:val="00A43E03"/>
    <w:rsid w:val="00A52DBA"/>
    <w:rsid w:val="00A54B79"/>
    <w:rsid w:val="00A57CFD"/>
    <w:rsid w:val="00A74E36"/>
    <w:rsid w:val="00A774EC"/>
    <w:rsid w:val="00AA11AB"/>
    <w:rsid w:val="00AA31DC"/>
    <w:rsid w:val="00AA3A70"/>
    <w:rsid w:val="00AA78C1"/>
    <w:rsid w:val="00AB0F1B"/>
    <w:rsid w:val="00AC0256"/>
    <w:rsid w:val="00AC339D"/>
    <w:rsid w:val="00AC3FBD"/>
    <w:rsid w:val="00AC7C38"/>
    <w:rsid w:val="00AD054B"/>
    <w:rsid w:val="00AD1FF5"/>
    <w:rsid w:val="00AD3061"/>
    <w:rsid w:val="00AD480B"/>
    <w:rsid w:val="00AE36CB"/>
    <w:rsid w:val="00AE7BAF"/>
    <w:rsid w:val="00AF17E1"/>
    <w:rsid w:val="00AF1ED1"/>
    <w:rsid w:val="00AF4A56"/>
    <w:rsid w:val="00AF4E92"/>
    <w:rsid w:val="00B00471"/>
    <w:rsid w:val="00B027C4"/>
    <w:rsid w:val="00B03485"/>
    <w:rsid w:val="00B037B3"/>
    <w:rsid w:val="00B0419F"/>
    <w:rsid w:val="00B14A21"/>
    <w:rsid w:val="00B2049A"/>
    <w:rsid w:val="00B21221"/>
    <w:rsid w:val="00B23D7A"/>
    <w:rsid w:val="00B24B1E"/>
    <w:rsid w:val="00B31391"/>
    <w:rsid w:val="00B336EB"/>
    <w:rsid w:val="00B45193"/>
    <w:rsid w:val="00B547F3"/>
    <w:rsid w:val="00B607F6"/>
    <w:rsid w:val="00B81A39"/>
    <w:rsid w:val="00B83DD7"/>
    <w:rsid w:val="00B8558D"/>
    <w:rsid w:val="00B92D1A"/>
    <w:rsid w:val="00B92F68"/>
    <w:rsid w:val="00BC7DDF"/>
    <w:rsid w:val="00BD2082"/>
    <w:rsid w:val="00BD7D4E"/>
    <w:rsid w:val="00BE017B"/>
    <w:rsid w:val="00BE038D"/>
    <w:rsid w:val="00BE0C40"/>
    <w:rsid w:val="00BE621E"/>
    <w:rsid w:val="00BF1CA0"/>
    <w:rsid w:val="00BF56BA"/>
    <w:rsid w:val="00C0313B"/>
    <w:rsid w:val="00C03684"/>
    <w:rsid w:val="00C04AE7"/>
    <w:rsid w:val="00C0636C"/>
    <w:rsid w:val="00C12335"/>
    <w:rsid w:val="00C14D55"/>
    <w:rsid w:val="00C16670"/>
    <w:rsid w:val="00C17191"/>
    <w:rsid w:val="00C23E2E"/>
    <w:rsid w:val="00C26A48"/>
    <w:rsid w:val="00C34A67"/>
    <w:rsid w:val="00C43FE9"/>
    <w:rsid w:val="00C44562"/>
    <w:rsid w:val="00C56E40"/>
    <w:rsid w:val="00C65650"/>
    <w:rsid w:val="00C73E4B"/>
    <w:rsid w:val="00C8061F"/>
    <w:rsid w:val="00C85C0B"/>
    <w:rsid w:val="00C91AAE"/>
    <w:rsid w:val="00C94A55"/>
    <w:rsid w:val="00C950A8"/>
    <w:rsid w:val="00C9529F"/>
    <w:rsid w:val="00C95789"/>
    <w:rsid w:val="00C96FAD"/>
    <w:rsid w:val="00CA2178"/>
    <w:rsid w:val="00CA22D4"/>
    <w:rsid w:val="00CB07F7"/>
    <w:rsid w:val="00CB224E"/>
    <w:rsid w:val="00CB3B89"/>
    <w:rsid w:val="00CB5445"/>
    <w:rsid w:val="00CB545D"/>
    <w:rsid w:val="00CC16BA"/>
    <w:rsid w:val="00CC17F8"/>
    <w:rsid w:val="00CC672D"/>
    <w:rsid w:val="00CD0515"/>
    <w:rsid w:val="00CD272C"/>
    <w:rsid w:val="00CE189A"/>
    <w:rsid w:val="00CF5B3B"/>
    <w:rsid w:val="00D03FEF"/>
    <w:rsid w:val="00D10164"/>
    <w:rsid w:val="00D1204B"/>
    <w:rsid w:val="00D157E3"/>
    <w:rsid w:val="00D20358"/>
    <w:rsid w:val="00D217E2"/>
    <w:rsid w:val="00D25C42"/>
    <w:rsid w:val="00D305A2"/>
    <w:rsid w:val="00D307D1"/>
    <w:rsid w:val="00D32695"/>
    <w:rsid w:val="00D34AD4"/>
    <w:rsid w:val="00D40CCB"/>
    <w:rsid w:val="00D50F3C"/>
    <w:rsid w:val="00D533F0"/>
    <w:rsid w:val="00D536BC"/>
    <w:rsid w:val="00D57CE9"/>
    <w:rsid w:val="00D63797"/>
    <w:rsid w:val="00D66C13"/>
    <w:rsid w:val="00D70E9F"/>
    <w:rsid w:val="00D71E43"/>
    <w:rsid w:val="00D72044"/>
    <w:rsid w:val="00D7617A"/>
    <w:rsid w:val="00D77AF6"/>
    <w:rsid w:val="00D80360"/>
    <w:rsid w:val="00DB0490"/>
    <w:rsid w:val="00DB1E18"/>
    <w:rsid w:val="00DB27AB"/>
    <w:rsid w:val="00DB2805"/>
    <w:rsid w:val="00DB2EE6"/>
    <w:rsid w:val="00DB5FC4"/>
    <w:rsid w:val="00DC1515"/>
    <w:rsid w:val="00DD42D9"/>
    <w:rsid w:val="00DD7769"/>
    <w:rsid w:val="00DD78D9"/>
    <w:rsid w:val="00DE1351"/>
    <w:rsid w:val="00DE1772"/>
    <w:rsid w:val="00DF2E56"/>
    <w:rsid w:val="00DF34C1"/>
    <w:rsid w:val="00DF7231"/>
    <w:rsid w:val="00E00D99"/>
    <w:rsid w:val="00E04138"/>
    <w:rsid w:val="00E07877"/>
    <w:rsid w:val="00E1564E"/>
    <w:rsid w:val="00E17F53"/>
    <w:rsid w:val="00E313FA"/>
    <w:rsid w:val="00E356EC"/>
    <w:rsid w:val="00E43AED"/>
    <w:rsid w:val="00E456A4"/>
    <w:rsid w:val="00E46389"/>
    <w:rsid w:val="00E50E46"/>
    <w:rsid w:val="00E55063"/>
    <w:rsid w:val="00E61D09"/>
    <w:rsid w:val="00E61E89"/>
    <w:rsid w:val="00E773E3"/>
    <w:rsid w:val="00E92EE4"/>
    <w:rsid w:val="00EA450D"/>
    <w:rsid w:val="00EA4DE4"/>
    <w:rsid w:val="00EA5658"/>
    <w:rsid w:val="00EC24A7"/>
    <w:rsid w:val="00EC2729"/>
    <w:rsid w:val="00EC5CB4"/>
    <w:rsid w:val="00ED0CB5"/>
    <w:rsid w:val="00EE0D56"/>
    <w:rsid w:val="00EE5E57"/>
    <w:rsid w:val="00EE62C1"/>
    <w:rsid w:val="00EE6438"/>
    <w:rsid w:val="00EF1F7E"/>
    <w:rsid w:val="00EF2CFE"/>
    <w:rsid w:val="00EF4FE3"/>
    <w:rsid w:val="00EF56D0"/>
    <w:rsid w:val="00F005CB"/>
    <w:rsid w:val="00F03015"/>
    <w:rsid w:val="00F03C6B"/>
    <w:rsid w:val="00F07681"/>
    <w:rsid w:val="00F16A23"/>
    <w:rsid w:val="00F16AC8"/>
    <w:rsid w:val="00F217DF"/>
    <w:rsid w:val="00F25ABD"/>
    <w:rsid w:val="00F279EF"/>
    <w:rsid w:val="00F306BE"/>
    <w:rsid w:val="00F32348"/>
    <w:rsid w:val="00F35F2D"/>
    <w:rsid w:val="00F367DE"/>
    <w:rsid w:val="00F51620"/>
    <w:rsid w:val="00F52521"/>
    <w:rsid w:val="00F531B3"/>
    <w:rsid w:val="00F55053"/>
    <w:rsid w:val="00F57686"/>
    <w:rsid w:val="00F57C9E"/>
    <w:rsid w:val="00F67AB7"/>
    <w:rsid w:val="00F74207"/>
    <w:rsid w:val="00F77995"/>
    <w:rsid w:val="00F82356"/>
    <w:rsid w:val="00F82BA7"/>
    <w:rsid w:val="00F846FE"/>
    <w:rsid w:val="00F870DB"/>
    <w:rsid w:val="00F8778F"/>
    <w:rsid w:val="00F904A4"/>
    <w:rsid w:val="00F92CC9"/>
    <w:rsid w:val="00F95F23"/>
    <w:rsid w:val="00FA26DD"/>
    <w:rsid w:val="00FA2CF9"/>
    <w:rsid w:val="00FA3B10"/>
    <w:rsid w:val="00FA5E6B"/>
    <w:rsid w:val="00FB05A0"/>
    <w:rsid w:val="00FC1D3F"/>
    <w:rsid w:val="00FC3612"/>
    <w:rsid w:val="00FC63FE"/>
    <w:rsid w:val="00FD13C7"/>
    <w:rsid w:val="00FD1ACE"/>
    <w:rsid w:val="00FD1EC1"/>
    <w:rsid w:val="00FE7104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08D84A"/>
  <w15:docId w15:val="{27202C0A-59C5-4F54-ADDA-FE81B22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2541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63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C358A"/>
    <w:rPr>
      <w:rFonts w:ascii="Arial" w:hAnsi="Arial"/>
      <w:i/>
    </w:rPr>
  </w:style>
  <w:style w:type="character" w:styleId="Odwoanieprzypisudolnego">
    <w:name w:val="footnote reference"/>
    <w:rsid w:val="00FC63FE"/>
    <w:rPr>
      <w:vertAlign w:val="superscript"/>
    </w:rPr>
  </w:style>
  <w:style w:type="character" w:styleId="UyteHipercze">
    <w:name w:val="FollowedHyperlink"/>
    <w:uiPriority w:val="99"/>
    <w:unhideWhenUsed/>
    <w:rsid w:val="002D769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62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10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AF1ED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174">
    <w:name w:val="xl17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5">
    <w:name w:val="xl17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6">
    <w:name w:val="xl1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7">
    <w:name w:val="xl17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9">
    <w:name w:val="xl1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0">
    <w:name w:val="xl18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82">
    <w:name w:val="xl18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3">
    <w:name w:val="xl18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4">
    <w:name w:val="xl18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5">
    <w:name w:val="xl18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6">
    <w:name w:val="xl18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187">
    <w:name w:val="xl18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8">
    <w:name w:val="xl188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9">
    <w:name w:val="xl189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3">
    <w:name w:val="xl193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4">
    <w:name w:val="xl19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5">
    <w:name w:val="xl19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6">
    <w:name w:val="xl19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7">
    <w:name w:val="xl197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8">
    <w:name w:val="xl198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9">
    <w:name w:val="xl199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00">
    <w:name w:val="xl200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8">
    <w:name w:val="xl20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3">
    <w:name w:val="xl21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8">
    <w:name w:val="xl2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AF1ED1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AF1ED1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AF1ED1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AF1ED1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8">
    <w:name w:val="xl25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260">
    <w:name w:val="xl26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261">
    <w:name w:val="xl26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262">
    <w:name w:val="xl262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263">
    <w:name w:val="xl26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3838"/>
      <w:sz w:val="12"/>
      <w:szCs w:val="12"/>
    </w:rPr>
  </w:style>
  <w:style w:type="paragraph" w:customStyle="1" w:styleId="xl264">
    <w:name w:val="xl26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C9654"/>
      <w:sz w:val="14"/>
      <w:szCs w:val="14"/>
    </w:rPr>
  </w:style>
  <w:style w:type="paragraph" w:customStyle="1" w:styleId="xl268">
    <w:name w:val="xl26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269">
    <w:name w:val="xl26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7">
    <w:name w:val="xl277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9">
    <w:name w:val="xl2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AF1ED1"/>
    <w:pPr>
      <w:shd w:val="clear" w:color="B7CFE8" w:fill="FFFDC1"/>
      <w:spacing w:before="100" w:beforeAutospacing="1" w:after="100" w:afterAutospacing="1" w:line="240" w:lineRule="auto"/>
      <w:jc w:val="right"/>
      <w:textAlignment w:val="center"/>
    </w:pPr>
    <w:rPr>
      <w:sz w:val="14"/>
      <w:szCs w:val="14"/>
    </w:rPr>
  </w:style>
  <w:style w:type="paragraph" w:customStyle="1" w:styleId="xl286">
    <w:name w:val="xl286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8">
    <w:name w:val="xl29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9">
    <w:name w:val="xl29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00">
    <w:name w:val="xl30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AF1ED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305">
    <w:name w:val="xl305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306">
    <w:name w:val="xl306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both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9">
    <w:name w:val="xl309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2">
    <w:name w:val="xl312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3">
    <w:name w:val="xl313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5">
    <w:name w:val="xl3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6">
    <w:name w:val="xl31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1">
    <w:name w:val="xl3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2">
    <w:name w:val="xl3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27">
    <w:name w:val="xl327"/>
    <w:basedOn w:val="Normalny"/>
    <w:rsid w:val="00AF1ED1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12"/>
      <w:szCs w:val="12"/>
    </w:rPr>
  </w:style>
  <w:style w:type="paragraph" w:customStyle="1" w:styleId="xl328">
    <w:name w:val="xl328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35B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435B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font8">
    <w:name w:val="font8"/>
    <w:basedOn w:val="Normalny"/>
    <w:rsid w:val="002379D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1">
    <w:name w:val="xl331"/>
    <w:basedOn w:val="Normalny"/>
    <w:rsid w:val="002379D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2">
    <w:name w:val="xl332"/>
    <w:basedOn w:val="Normalny"/>
    <w:rsid w:val="002379D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379D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5">
    <w:name w:val="xl335"/>
    <w:basedOn w:val="Normalny"/>
    <w:rsid w:val="002379D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38">
    <w:name w:val="xl338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9">
    <w:name w:val="xl33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1">
    <w:name w:val="xl34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2">
    <w:name w:val="xl34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3">
    <w:name w:val="xl343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6">
    <w:name w:val="xl346"/>
    <w:basedOn w:val="Normalny"/>
    <w:rsid w:val="002379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7">
    <w:name w:val="xl347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8">
    <w:name w:val="xl348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9">
    <w:name w:val="xl349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0">
    <w:name w:val="xl35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1">
    <w:name w:val="xl35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52">
    <w:name w:val="xl35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53">
    <w:name w:val="xl353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354">
    <w:name w:val="xl354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5">
    <w:name w:val="xl355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</w:rPr>
  </w:style>
  <w:style w:type="paragraph" w:customStyle="1" w:styleId="xl356">
    <w:name w:val="xl356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7">
    <w:name w:val="xl35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8">
    <w:name w:val="xl358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9">
    <w:name w:val="xl359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0">
    <w:name w:val="xl360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1">
    <w:name w:val="xl361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63">
    <w:name w:val="xl36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64">
    <w:name w:val="xl364"/>
    <w:basedOn w:val="Normalny"/>
    <w:rsid w:val="002379DC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65">
    <w:name w:val="xl365"/>
    <w:basedOn w:val="Normalny"/>
    <w:rsid w:val="002379DC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2"/>
      <w:szCs w:val="12"/>
    </w:rPr>
  </w:style>
  <w:style w:type="paragraph" w:customStyle="1" w:styleId="xl366">
    <w:name w:val="xl366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7">
    <w:name w:val="xl367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8">
    <w:name w:val="xl368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28">
    <w:name w:val="xl128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B28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DB280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B2805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B2805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B2805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B2805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D272C"/>
    <w:pPr>
      <w:ind w:left="720"/>
      <w:contextualSpacing/>
    </w:pPr>
  </w:style>
  <w:style w:type="paragraph" w:customStyle="1" w:styleId="msonormal0">
    <w:name w:val="msonormal"/>
    <w:basedOn w:val="Normalny"/>
    <w:rsid w:val="00B451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4C11D9"/>
    <w:pP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4C11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4C11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4C11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4C11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4C11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8">
    <w:name w:val="xl88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89">
    <w:name w:val="xl89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4C11D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4C11D9"/>
    <w:pPr>
      <w:spacing w:before="100" w:beforeAutospacing="1" w:after="100" w:afterAutospacing="1" w:line="240" w:lineRule="auto"/>
      <w:jc w:val="right"/>
      <w:textAlignment w:val="top"/>
    </w:pPr>
    <w:rPr>
      <w:sz w:val="12"/>
      <w:szCs w:val="12"/>
    </w:rPr>
  </w:style>
  <w:style w:type="paragraph" w:customStyle="1" w:styleId="xl95">
    <w:name w:val="xl95"/>
    <w:basedOn w:val="Normalny"/>
    <w:rsid w:val="004C11D9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96">
    <w:name w:val="xl9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4C11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00">
    <w:name w:val="xl100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103">
    <w:name w:val="xl103"/>
    <w:basedOn w:val="Normalny"/>
    <w:rsid w:val="004C11D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4C11D9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5">
    <w:name w:val="xl105"/>
    <w:basedOn w:val="Normalny"/>
    <w:rsid w:val="004C11D9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7">
    <w:name w:val="xl107"/>
    <w:basedOn w:val="Normalny"/>
    <w:rsid w:val="004C11D9"/>
    <w:pPr>
      <w:spacing w:before="100" w:beforeAutospacing="1" w:after="100" w:afterAutospacing="1" w:line="240" w:lineRule="auto"/>
      <w:textAlignment w:val="top"/>
    </w:pPr>
    <w:rPr>
      <w:color w:val="FF0000"/>
      <w:sz w:val="12"/>
      <w:szCs w:val="12"/>
    </w:rPr>
  </w:style>
  <w:style w:type="paragraph" w:customStyle="1" w:styleId="xl108">
    <w:name w:val="xl108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4C11D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ny"/>
    <w:rsid w:val="004C11D9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4C11D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56D1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9">
    <w:name w:val="font9"/>
    <w:basedOn w:val="Normalny"/>
    <w:rsid w:val="006E152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6E152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Normalny"/>
    <w:rsid w:val="006E152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Normalny"/>
    <w:rsid w:val="006E1528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112">
    <w:name w:val="xl112"/>
    <w:basedOn w:val="Normalny"/>
    <w:rsid w:val="006E1528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6E152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4">
    <w:name w:val="xl114"/>
    <w:basedOn w:val="Normalny"/>
    <w:rsid w:val="006E1528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6E152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6E1528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6E1528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6E1528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6E152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E1528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1">
    <w:name w:val="xl121"/>
    <w:basedOn w:val="Normalny"/>
    <w:rsid w:val="006E152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6E152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8203-01BC-41BC-9083-BF4702B3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41255</Words>
  <Characters>247531</Characters>
  <Application>Microsoft Office Word</Application>
  <DocSecurity>0</DocSecurity>
  <Lines>2062</Lines>
  <Paragraphs>576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Białołęka</vt:lpstr>
    </vt:vector>
  </TitlesOfParts>
  <Company>UMSTW</Company>
  <LinksUpToDate>false</LinksUpToDate>
  <CharactersWithSpaces>288210</CharactersWithSpaces>
  <SharedDoc>false</SharedDoc>
  <HLinks>
    <vt:vector size="216" baseType="variant"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_Toc335816780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_Toc335816779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_Toc335816778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_Toc335816777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_Toc335816776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_Toc335816775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_Toc335816774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_Toc335816773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_Toc335816772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_Toc335816771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_Toc335816770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_Toc335816769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_Toc335816768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_Toc335816767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_Toc335816766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_Toc335816765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_Toc335816764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_Toc335816763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_Toc335816762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_Toc335816761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_Toc335816760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_Toc335816759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_Toc335816758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_Toc335816757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_Toc335816756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_Toc335816755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_Toc335816754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_Toc335816753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_Toc335816752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_Toc335816751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_Toc335816750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_Toc335816749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_Toc335816748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_Toc335816747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_Toc335816746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_Toc335816745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Białołęka</dc:title>
  <dc:subject/>
  <dc:creator>Biuro Planowania Budżetowego</dc:creator>
  <cp:keywords/>
  <dc:description/>
  <cp:lastModifiedBy>Stasiuk Anna</cp:lastModifiedBy>
  <cp:revision>42</cp:revision>
  <cp:lastPrinted>2024-10-30T13:53:00Z</cp:lastPrinted>
  <dcterms:created xsi:type="dcterms:W3CDTF">2021-08-23T09:04:00Z</dcterms:created>
  <dcterms:modified xsi:type="dcterms:W3CDTF">2024-10-30T13:53:00Z</dcterms:modified>
</cp:coreProperties>
</file>