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DADB" w14:textId="68E3698C" w:rsidR="00DB3E74" w:rsidRPr="000E13B8" w:rsidRDefault="00DB3E74" w:rsidP="0058302D">
      <w:pPr>
        <w:pStyle w:val="Bezodstpw"/>
        <w:spacing w:before="120" w:line="276" w:lineRule="auto"/>
        <w:jc w:val="center"/>
        <w:rPr>
          <w:rFonts w:asciiTheme="minorHAnsi" w:eastAsia="Cambria" w:hAnsiTheme="minorHAnsi" w:cstheme="minorHAnsi"/>
          <w:b/>
          <w:bCs/>
        </w:rPr>
      </w:pPr>
      <w:r w:rsidRPr="000E13B8">
        <w:rPr>
          <w:rFonts w:asciiTheme="minorHAnsi" w:eastAsia="Cambria" w:hAnsiTheme="minorHAnsi" w:cstheme="minorHAnsi"/>
          <w:b/>
          <w:bCs/>
        </w:rPr>
        <w:t>ZARZĄDZENIE NR</w:t>
      </w:r>
      <w:r w:rsidR="00EF7140">
        <w:rPr>
          <w:rFonts w:asciiTheme="minorHAnsi" w:eastAsia="Cambria" w:hAnsiTheme="minorHAnsi" w:cstheme="minorHAnsi"/>
          <w:b/>
          <w:bCs/>
        </w:rPr>
        <w:t xml:space="preserve"> 1519</w:t>
      </w:r>
      <w:r w:rsidR="009F6715" w:rsidRPr="000E13B8">
        <w:rPr>
          <w:rFonts w:asciiTheme="minorHAnsi" w:eastAsia="Cambria" w:hAnsiTheme="minorHAnsi" w:cstheme="minorHAnsi"/>
          <w:b/>
          <w:bCs/>
        </w:rPr>
        <w:t>/20</w:t>
      </w:r>
      <w:r w:rsidR="00E41BED" w:rsidRPr="000E13B8">
        <w:rPr>
          <w:rFonts w:asciiTheme="minorHAnsi" w:eastAsia="Cambria" w:hAnsiTheme="minorHAnsi" w:cstheme="minorHAnsi"/>
          <w:b/>
          <w:bCs/>
        </w:rPr>
        <w:t>22</w:t>
      </w:r>
    </w:p>
    <w:p w14:paraId="7130A5F3" w14:textId="77777777" w:rsidR="00DB3E74" w:rsidRPr="000E13B8" w:rsidRDefault="00DB3E74" w:rsidP="0058302D">
      <w:pPr>
        <w:pStyle w:val="Bezodstpw"/>
        <w:spacing w:before="120" w:line="276" w:lineRule="auto"/>
        <w:jc w:val="center"/>
        <w:rPr>
          <w:rFonts w:asciiTheme="minorHAnsi" w:eastAsia="Cambria" w:hAnsiTheme="minorHAnsi" w:cstheme="minorHAnsi"/>
          <w:b/>
          <w:bCs/>
        </w:rPr>
      </w:pPr>
      <w:r w:rsidRPr="000E13B8">
        <w:rPr>
          <w:rFonts w:asciiTheme="minorHAnsi" w:eastAsia="Cambria" w:hAnsiTheme="minorHAnsi" w:cstheme="minorHAnsi"/>
          <w:b/>
          <w:bCs/>
        </w:rPr>
        <w:t>PREZYDENTA MIASTA STOŁECZNEGO WARSZAWY</w:t>
      </w:r>
    </w:p>
    <w:p w14:paraId="725B436D" w14:textId="07A1E56A" w:rsidR="00DB3E74" w:rsidRPr="000E13B8" w:rsidRDefault="00EF7140" w:rsidP="0058302D">
      <w:pPr>
        <w:pStyle w:val="Bezodstpw"/>
        <w:spacing w:before="120" w:line="276" w:lineRule="auto"/>
        <w:jc w:val="center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z 30 września </w:t>
      </w:r>
      <w:r w:rsidR="003D4EAA" w:rsidRPr="000E13B8">
        <w:rPr>
          <w:rFonts w:asciiTheme="minorHAnsi" w:eastAsia="Cambria" w:hAnsiTheme="minorHAnsi" w:cstheme="minorHAnsi"/>
          <w:b/>
          <w:bCs/>
        </w:rPr>
        <w:t>20</w:t>
      </w:r>
      <w:r w:rsidR="00E41BED" w:rsidRPr="000E13B8">
        <w:rPr>
          <w:rFonts w:asciiTheme="minorHAnsi" w:eastAsia="Cambria" w:hAnsiTheme="minorHAnsi" w:cstheme="minorHAnsi"/>
          <w:b/>
          <w:bCs/>
        </w:rPr>
        <w:t>22</w:t>
      </w:r>
      <w:r w:rsidR="00DB3E74" w:rsidRPr="000E13B8">
        <w:rPr>
          <w:rFonts w:asciiTheme="minorHAnsi" w:eastAsia="Cambria" w:hAnsiTheme="minorHAnsi" w:cstheme="minorHAnsi"/>
          <w:b/>
          <w:bCs/>
        </w:rPr>
        <w:t xml:space="preserve"> r.</w:t>
      </w:r>
    </w:p>
    <w:p w14:paraId="32369905" w14:textId="77777777" w:rsidR="00DB3E74" w:rsidRPr="000E13B8" w:rsidRDefault="00DB3E74" w:rsidP="0058302D">
      <w:pPr>
        <w:shd w:val="clear" w:color="auto" w:fill="FFFFFF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13B8">
        <w:rPr>
          <w:rFonts w:asciiTheme="minorHAnsi" w:hAnsiTheme="minorHAnsi" w:cstheme="minorHAnsi"/>
          <w:b/>
          <w:bCs/>
          <w:sz w:val="22"/>
          <w:szCs w:val="22"/>
        </w:rPr>
        <w:t xml:space="preserve">w sprawie nadania wewnętrznego regulaminu organizacyjnego Biura </w:t>
      </w:r>
      <w:r w:rsidR="0089394D" w:rsidRPr="000E13B8">
        <w:rPr>
          <w:rFonts w:asciiTheme="minorHAnsi" w:hAnsiTheme="minorHAnsi" w:cstheme="minorHAnsi"/>
          <w:b/>
          <w:bCs/>
          <w:sz w:val="22"/>
          <w:szCs w:val="22"/>
        </w:rPr>
        <w:t>Zarządzania Zasobami Ludzkimi</w:t>
      </w:r>
      <w:r w:rsidRPr="000E13B8">
        <w:rPr>
          <w:rFonts w:asciiTheme="minorHAnsi" w:hAnsiTheme="minorHAnsi" w:cstheme="minorHAnsi"/>
          <w:b/>
          <w:bCs/>
          <w:sz w:val="22"/>
          <w:szCs w:val="22"/>
        </w:rPr>
        <w:t xml:space="preserve"> Urzędu Miasta Stołecznego Warszawy</w:t>
      </w:r>
    </w:p>
    <w:p w14:paraId="7399285C" w14:textId="77777777" w:rsidR="00DB3E74" w:rsidRPr="000E13B8" w:rsidRDefault="00DB3E74" w:rsidP="00D022EC">
      <w:pPr>
        <w:pStyle w:val="Tekstpodstawowy"/>
        <w:spacing w:before="120" w:line="300" w:lineRule="auto"/>
        <w:jc w:val="left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</w:rPr>
        <w:t>Na podstawie art. 33 ust. 2 w związku z art. 11a ust. 3 ustawy z dnia 8 marca 1990 r. o samorządzie gminnym (</w:t>
      </w:r>
      <w:r w:rsidR="00B26E4A" w:rsidRPr="000E13B8">
        <w:rPr>
          <w:rFonts w:asciiTheme="minorHAnsi" w:hAnsiTheme="minorHAnsi" w:cstheme="minorHAnsi"/>
        </w:rPr>
        <w:t>Dz. U. z 202</w:t>
      </w:r>
      <w:r w:rsidR="00612484" w:rsidRPr="000E13B8">
        <w:rPr>
          <w:rFonts w:asciiTheme="minorHAnsi" w:hAnsiTheme="minorHAnsi" w:cstheme="minorHAnsi"/>
        </w:rPr>
        <w:t>2</w:t>
      </w:r>
      <w:r w:rsidR="00AA4147" w:rsidRPr="000E13B8">
        <w:rPr>
          <w:rFonts w:asciiTheme="minorHAnsi" w:hAnsiTheme="minorHAnsi" w:cstheme="minorHAnsi"/>
        </w:rPr>
        <w:t xml:space="preserve"> </w:t>
      </w:r>
      <w:r w:rsidR="00B26E4A" w:rsidRPr="000E13B8">
        <w:rPr>
          <w:rFonts w:asciiTheme="minorHAnsi" w:hAnsiTheme="minorHAnsi" w:cstheme="minorHAnsi"/>
        </w:rPr>
        <w:t xml:space="preserve">r. </w:t>
      </w:r>
      <w:r w:rsidR="00612484" w:rsidRPr="000E13B8">
        <w:rPr>
          <w:rFonts w:asciiTheme="minorHAnsi" w:hAnsiTheme="minorHAnsi" w:cstheme="minorHAnsi"/>
        </w:rPr>
        <w:t>poz. 559, 583, 1005, 1079 i 1561</w:t>
      </w:r>
      <w:r w:rsidRPr="000E13B8">
        <w:rPr>
          <w:rFonts w:asciiTheme="minorHAnsi" w:hAnsiTheme="minorHAnsi" w:cstheme="minorHAnsi"/>
        </w:rPr>
        <w:t>) i § 11 ust.</w:t>
      </w:r>
      <w:r w:rsidR="0084452C" w:rsidRPr="000E13B8">
        <w:rPr>
          <w:rFonts w:asciiTheme="minorHAnsi" w:hAnsiTheme="minorHAnsi" w:cstheme="minorHAnsi"/>
        </w:rPr>
        <w:t xml:space="preserve"> </w:t>
      </w:r>
      <w:r w:rsidRPr="000E13B8">
        <w:rPr>
          <w:rFonts w:asciiTheme="minorHAnsi" w:hAnsiTheme="minorHAnsi" w:cstheme="minorHAnsi"/>
        </w:rPr>
        <w:t xml:space="preserve">12 załącznika do zarządzenia nr 312/2007 Prezydenta </w:t>
      </w:r>
      <w:r w:rsidR="00C47234" w:rsidRPr="000E13B8">
        <w:rPr>
          <w:rFonts w:asciiTheme="minorHAnsi" w:hAnsiTheme="minorHAnsi" w:cstheme="minorHAnsi"/>
        </w:rPr>
        <w:t>Miasta Stołecznego</w:t>
      </w:r>
      <w:r w:rsidRPr="000E13B8">
        <w:rPr>
          <w:rFonts w:asciiTheme="minorHAnsi" w:hAnsiTheme="minorHAnsi" w:cstheme="minorHAnsi"/>
        </w:rPr>
        <w:t xml:space="preserve"> Warszawy z dnia 4 kwietnia</w:t>
      </w:r>
      <w:r w:rsidRPr="000E13B8">
        <w:rPr>
          <w:rFonts w:asciiTheme="minorHAnsi" w:hAnsiTheme="minorHAnsi" w:cstheme="minorHAnsi"/>
          <w:bCs w:val="0"/>
        </w:rPr>
        <w:t xml:space="preserve"> 2007 r. w sprawie nadania regulaminu organizacyjnego Urzędu miasta stołecznego Warszawy (z</w:t>
      </w:r>
      <w:r w:rsidR="00472243" w:rsidRPr="000E13B8">
        <w:rPr>
          <w:rFonts w:asciiTheme="minorHAnsi" w:hAnsiTheme="minorHAnsi" w:cstheme="minorHAnsi"/>
          <w:bCs w:val="0"/>
        </w:rPr>
        <w:t> </w:t>
      </w:r>
      <w:r w:rsidRPr="000E13B8">
        <w:rPr>
          <w:rFonts w:asciiTheme="minorHAnsi" w:hAnsiTheme="minorHAnsi" w:cstheme="minorHAnsi"/>
          <w:bCs w:val="0"/>
        </w:rPr>
        <w:t>późn. zm.</w:t>
      </w:r>
      <w:r w:rsidRPr="000E13B8">
        <w:rPr>
          <w:rStyle w:val="Odwoanieprzypisudolnego"/>
          <w:rFonts w:asciiTheme="minorHAnsi" w:hAnsiTheme="minorHAnsi" w:cstheme="minorHAnsi"/>
          <w:bCs w:val="0"/>
        </w:rPr>
        <w:footnoteReference w:id="1"/>
      </w:r>
      <w:r w:rsidRPr="000E13B8">
        <w:rPr>
          <w:rFonts w:asciiTheme="minorHAnsi" w:hAnsiTheme="minorHAnsi" w:cstheme="minorHAnsi"/>
          <w:bCs w:val="0"/>
          <w:vertAlign w:val="superscript"/>
        </w:rPr>
        <w:t>)</w:t>
      </w:r>
      <w:r w:rsidRPr="000E13B8">
        <w:rPr>
          <w:rFonts w:asciiTheme="minorHAnsi" w:hAnsiTheme="minorHAnsi" w:cstheme="minorHAnsi"/>
          <w:bCs w:val="0"/>
        </w:rPr>
        <w:t xml:space="preserve">) </w:t>
      </w:r>
      <w:r w:rsidRPr="000E13B8">
        <w:rPr>
          <w:rFonts w:asciiTheme="minorHAnsi" w:hAnsiTheme="minorHAnsi" w:cstheme="minorHAnsi"/>
        </w:rPr>
        <w:t>zarządza się, co następuje:</w:t>
      </w:r>
    </w:p>
    <w:p w14:paraId="55AE3F91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lastRenderedPageBreak/>
        <w:t>Tytuł I</w:t>
      </w:r>
    </w:p>
    <w:p w14:paraId="18C9781E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Przepisy ogólne</w:t>
      </w:r>
    </w:p>
    <w:p w14:paraId="0411D398" w14:textId="77777777" w:rsidR="00DB3E74" w:rsidRPr="000E13B8" w:rsidRDefault="00DB3E74" w:rsidP="00D022EC">
      <w:pPr>
        <w:pStyle w:val="Bezodstpw"/>
        <w:spacing w:before="120" w:line="300" w:lineRule="auto"/>
        <w:ind w:firstLine="567"/>
        <w:rPr>
          <w:rFonts w:asciiTheme="minorHAnsi" w:hAnsiTheme="minorHAnsi" w:cstheme="minorHAnsi"/>
          <w:bCs/>
          <w:iCs/>
        </w:rPr>
      </w:pPr>
      <w:r w:rsidRPr="000E13B8">
        <w:rPr>
          <w:rFonts w:asciiTheme="minorHAnsi" w:hAnsiTheme="minorHAnsi" w:cstheme="minorHAnsi"/>
          <w:b/>
          <w:bCs/>
          <w:iCs/>
        </w:rPr>
        <w:t>§ 1.</w:t>
      </w:r>
      <w:r w:rsidRPr="000E13B8">
        <w:rPr>
          <w:rFonts w:asciiTheme="minorHAnsi" w:hAnsiTheme="minorHAnsi" w:cstheme="minorHAnsi"/>
          <w:bCs/>
          <w:iCs/>
        </w:rPr>
        <w:t xml:space="preserve"> Nadaje się wewnętrzny regulamin organizacyjny Biura </w:t>
      </w:r>
      <w:r w:rsidR="00136AFA" w:rsidRPr="000E13B8">
        <w:rPr>
          <w:rFonts w:asciiTheme="minorHAnsi" w:hAnsiTheme="minorHAnsi" w:cstheme="minorHAnsi"/>
          <w:bCs/>
          <w:iCs/>
        </w:rPr>
        <w:t>Zarządzania Zasobami Ludzkimi</w:t>
      </w:r>
      <w:r w:rsidRPr="000E13B8">
        <w:rPr>
          <w:rFonts w:asciiTheme="minorHAnsi" w:hAnsiTheme="minorHAnsi" w:cstheme="minorHAnsi"/>
          <w:bCs/>
          <w:iCs/>
        </w:rPr>
        <w:t xml:space="preserve"> Urzędu Miasta Stołecznego Warszawy.</w:t>
      </w:r>
    </w:p>
    <w:p w14:paraId="3AEF26A4" w14:textId="77777777" w:rsidR="00DB3E74" w:rsidRPr="000E13B8" w:rsidRDefault="00DB3E74" w:rsidP="00D022EC">
      <w:pPr>
        <w:pStyle w:val="Bezodstpw"/>
        <w:spacing w:before="120" w:line="300" w:lineRule="auto"/>
        <w:ind w:firstLine="567"/>
        <w:rPr>
          <w:rFonts w:asciiTheme="minorHAnsi" w:hAnsiTheme="minorHAnsi" w:cstheme="minorHAnsi"/>
          <w:bCs/>
          <w:iCs/>
        </w:rPr>
      </w:pPr>
      <w:r w:rsidRPr="000E13B8">
        <w:rPr>
          <w:rFonts w:asciiTheme="minorHAnsi" w:hAnsiTheme="minorHAnsi" w:cstheme="minorHAnsi"/>
          <w:b/>
          <w:bCs/>
          <w:iCs/>
        </w:rPr>
        <w:t>§ 2.</w:t>
      </w:r>
      <w:r w:rsidRPr="000E13B8">
        <w:rPr>
          <w:rFonts w:asciiTheme="minorHAnsi" w:hAnsiTheme="minorHAnsi" w:cstheme="minorHAnsi"/>
          <w:bCs/>
          <w:iCs/>
        </w:rPr>
        <w:t xml:space="preserve"> Wewnętrzny regulamin organizacyjny Biura </w:t>
      </w:r>
      <w:r w:rsidR="00136AFA" w:rsidRPr="000E13B8">
        <w:rPr>
          <w:rFonts w:asciiTheme="minorHAnsi" w:hAnsiTheme="minorHAnsi" w:cstheme="minorHAnsi"/>
          <w:bCs/>
          <w:iCs/>
        </w:rPr>
        <w:t xml:space="preserve">Zarządzania Zasobami Ludzkimi </w:t>
      </w:r>
      <w:r w:rsidRPr="000E13B8">
        <w:rPr>
          <w:rFonts w:asciiTheme="minorHAnsi" w:hAnsiTheme="minorHAnsi" w:cstheme="minorHAnsi"/>
          <w:bCs/>
          <w:iCs/>
        </w:rPr>
        <w:t>Urzędu Miasta Stołecznego Warszawy</w:t>
      </w:r>
      <w:r w:rsidR="00D41902" w:rsidRPr="000E13B8">
        <w:rPr>
          <w:rFonts w:asciiTheme="minorHAnsi" w:hAnsiTheme="minorHAnsi" w:cstheme="minorHAnsi"/>
          <w:bCs/>
          <w:iCs/>
        </w:rPr>
        <w:t xml:space="preserve"> zwany dalej „regulaminem”</w:t>
      </w:r>
      <w:r w:rsidRPr="000E13B8">
        <w:rPr>
          <w:rFonts w:asciiTheme="minorHAnsi" w:hAnsiTheme="minorHAnsi" w:cstheme="minorHAnsi"/>
          <w:bCs/>
          <w:iCs/>
        </w:rPr>
        <w:t xml:space="preserve"> określa w szczególności wewnętrzną </w:t>
      </w:r>
      <w:r w:rsidR="00C81F3F" w:rsidRPr="000E13B8">
        <w:rPr>
          <w:rFonts w:asciiTheme="minorHAnsi" w:hAnsiTheme="minorHAnsi" w:cstheme="minorHAnsi"/>
          <w:bCs/>
          <w:iCs/>
        </w:rPr>
        <w:t xml:space="preserve">strukturę, </w:t>
      </w:r>
      <w:r w:rsidRPr="000E13B8">
        <w:rPr>
          <w:rFonts w:asciiTheme="minorHAnsi" w:hAnsiTheme="minorHAnsi" w:cstheme="minorHAnsi"/>
          <w:bCs/>
          <w:iCs/>
        </w:rPr>
        <w:t xml:space="preserve">organizację oraz podział zadań pomiędzy poszczególne wewnętrzne komórki organizacyjne Biura </w:t>
      </w:r>
      <w:r w:rsidR="00136AFA" w:rsidRPr="000E13B8">
        <w:rPr>
          <w:rFonts w:asciiTheme="minorHAnsi" w:hAnsiTheme="minorHAnsi" w:cstheme="minorHAnsi"/>
          <w:bCs/>
          <w:iCs/>
        </w:rPr>
        <w:t xml:space="preserve">Zarządzania Zasobami Ludzkimi </w:t>
      </w:r>
      <w:r w:rsidRPr="000E13B8">
        <w:rPr>
          <w:rFonts w:asciiTheme="minorHAnsi" w:hAnsiTheme="minorHAnsi" w:cstheme="minorHAnsi"/>
          <w:bCs/>
          <w:iCs/>
        </w:rPr>
        <w:t>Urzędu Miasta Stołecznego Warszawy</w:t>
      </w:r>
      <w:r w:rsidR="00D41902" w:rsidRPr="000E13B8">
        <w:rPr>
          <w:rFonts w:asciiTheme="minorHAnsi" w:hAnsiTheme="minorHAnsi" w:cstheme="minorHAnsi"/>
          <w:bCs/>
          <w:iCs/>
        </w:rPr>
        <w:t>, zwane</w:t>
      </w:r>
      <w:r w:rsidR="00022847">
        <w:rPr>
          <w:rFonts w:asciiTheme="minorHAnsi" w:hAnsiTheme="minorHAnsi" w:cstheme="minorHAnsi"/>
          <w:bCs/>
          <w:iCs/>
        </w:rPr>
        <w:t>go</w:t>
      </w:r>
      <w:r w:rsidR="00D41902" w:rsidRPr="000E13B8">
        <w:rPr>
          <w:rFonts w:asciiTheme="minorHAnsi" w:hAnsiTheme="minorHAnsi" w:cstheme="minorHAnsi"/>
          <w:bCs/>
          <w:iCs/>
        </w:rPr>
        <w:t xml:space="preserve"> dalej „Biurem”</w:t>
      </w:r>
      <w:r w:rsidRPr="000E13B8">
        <w:rPr>
          <w:rFonts w:asciiTheme="minorHAnsi" w:hAnsiTheme="minorHAnsi" w:cstheme="minorHAnsi"/>
          <w:bCs/>
          <w:iCs/>
        </w:rPr>
        <w:t>.</w:t>
      </w:r>
    </w:p>
    <w:p w14:paraId="03AA32CE" w14:textId="77777777" w:rsidR="00DB3E74" w:rsidRPr="000E13B8" w:rsidRDefault="007754E2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Tytuł II</w:t>
      </w:r>
    </w:p>
    <w:p w14:paraId="336BB86B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Struktura organizacyjna Biura</w:t>
      </w:r>
    </w:p>
    <w:p w14:paraId="468EA176" w14:textId="77777777" w:rsidR="00DB3E74" w:rsidRPr="000E13B8" w:rsidRDefault="0005463E" w:rsidP="00D022EC">
      <w:pPr>
        <w:pStyle w:val="Bezodstpw"/>
        <w:spacing w:before="120" w:after="120" w:line="300" w:lineRule="auto"/>
        <w:ind w:firstLine="567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  <w:b/>
        </w:rPr>
        <w:t>§ 3</w:t>
      </w:r>
      <w:r w:rsidR="00DB3E74" w:rsidRPr="000E13B8">
        <w:rPr>
          <w:rFonts w:asciiTheme="minorHAnsi" w:hAnsiTheme="minorHAnsi" w:cstheme="minorHAnsi"/>
          <w:b/>
        </w:rPr>
        <w:t xml:space="preserve">. </w:t>
      </w:r>
      <w:r w:rsidR="00DB3E74" w:rsidRPr="000E13B8">
        <w:rPr>
          <w:rFonts w:asciiTheme="minorHAnsi" w:hAnsiTheme="minorHAnsi" w:cstheme="minorHAnsi"/>
        </w:rPr>
        <w:t>W skład Biura wchodzą następujące wewnętrzne komórki organizacyjne, o ustalonych nazwach i symbolach kancelaryjnych:</w:t>
      </w:r>
    </w:p>
    <w:p w14:paraId="68D4F55F" w14:textId="77777777" w:rsidR="00F05C49" w:rsidRPr="000E13B8" w:rsidRDefault="00F05C49" w:rsidP="00D022EC">
      <w:pPr>
        <w:pStyle w:val="Standard"/>
        <w:numPr>
          <w:ilvl w:val="0"/>
          <w:numId w:val="11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Wydział Kadr </w:t>
      </w:r>
      <w:r w:rsidR="0005463E" w:rsidRPr="000E13B8">
        <w:rPr>
          <w:rFonts w:asciiTheme="minorHAnsi" w:hAnsiTheme="minorHAnsi" w:cstheme="minorHAnsi"/>
          <w:kern w:val="0"/>
          <w:szCs w:val="22"/>
        </w:rPr>
        <w:t>–</w:t>
      </w: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612484" w:rsidRPr="000E13B8">
        <w:rPr>
          <w:rFonts w:asciiTheme="minorHAnsi" w:hAnsiTheme="minorHAnsi" w:cstheme="minorHAnsi"/>
          <w:kern w:val="0"/>
          <w:szCs w:val="22"/>
        </w:rPr>
        <w:t>Z</w:t>
      </w:r>
      <w:r w:rsidR="008427FE" w:rsidRPr="000E13B8">
        <w:rPr>
          <w:rFonts w:asciiTheme="minorHAnsi" w:hAnsiTheme="minorHAnsi" w:cstheme="minorHAnsi"/>
          <w:kern w:val="0"/>
          <w:szCs w:val="22"/>
        </w:rPr>
        <w:t>L</w:t>
      </w:r>
      <w:r w:rsidR="0005463E" w:rsidRPr="000E13B8">
        <w:rPr>
          <w:rFonts w:asciiTheme="minorHAnsi" w:hAnsiTheme="minorHAnsi" w:cstheme="minorHAnsi"/>
          <w:kern w:val="0"/>
          <w:szCs w:val="22"/>
        </w:rPr>
        <w:t>-</w:t>
      </w:r>
      <w:r w:rsidRPr="000E13B8">
        <w:rPr>
          <w:rFonts w:asciiTheme="minorHAnsi" w:hAnsiTheme="minorHAnsi" w:cstheme="minorHAnsi"/>
          <w:kern w:val="0"/>
          <w:szCs w:val="22"/>
        </w:rPr>
        <w:t>WK, w skład którego wchodzą:</w:t>
      </w:r>
    </w:p>
    <w:p w14:paraId="4CD61E9E" w14:textId="77777777" w:rsidR="00F05C49" w:rsidRPr="000E13B8" w:rsidRDefault="00A52B4F" w:rsidP="00D022EC">
      <w:pPr>
        <w:pStyle w:val="Standard"/>
        <w:numPr>
          <w:ilvl w:val="3"/>
          <w:numId w:val="5"/>
        </w:numPr>
        <w:tabs>
          <w:tab w:val="clear" w:pos="1440"/>
          <w:tab w:val="num" w:pos="709"/>
        </w:tabs>
        <w:spacing w:after="0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I Dział Obsługi Kadrowej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-WK-I</w:t>
      </w:r>
      <w:r w:rsidR="000346C9" w:rsidRPr="000E13B8">
        <w:rPr>
          <w:rFonts w:asciiTheme="minorHAnsi" w:hAnsiTheme="minorHAnsi" w:cstheme="minorHAnsi"/>
          <w:kern w:val="0"/>
          <w:szCs w:val="22"/>
        </w:rPr>
        <w:t>,</w:t>
      </w:r>
    </w:p>
    <w:p w14:paraId="4D617CD2" w14:textId="77777777" w:rsidR="00F05C49" w:rsidRPr="000E13B8" w:rsidRDefault="00A52B4F" w:rsidP="00D022EC">
      <w:pPr>
        <w:pStyle w:val="Standard"/>
        <w:numPr>
          <w:ilvl w:val="3"/>
          <w:numId w:val="5"/>
        </w:numPr>
        <w:tabs>
          <w:tab w:val="clear" w:pos="1440"/>
          <w:tab w:val="num" w:pos="709"/>
        </w:tabs>
        <w:spacing w:after="0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II Dział Obsługi Kadrowej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-WK-II</w:t>
      </w:r>
      <w:r w:rsidR="000346C9" w:rsidRPr="000E13B8">
        <w:rPr>
          <w:rFonts w:asciiTheme="minorHAnsi" w:hAnsiTheme="minorHAnsi" w:cstheme="minorHAnsi"/>
          <w:kern w:val="0"/>
          <w:szCs w:val="22"/>
        </w:rPr>
        <w:t>,</w:t>
      </w:r>
    </w:p>
    <w:p w14:paraId="2FFE73EF" w14:textId="77777777" w:rsidR="00F05C49" w:rsidRPr="000E13B8" w:rsidRDefault="00F05C49" w:rsidP="00D022EC">
      <w:pPr>
        <w:pStyle w:val="Standard"/>
        <w:numPr>
          <w:ilvl w:val="3"/>
          <w:numId w:val="5"/>
        </w:numPr>
        <w:tabs>
          <w:tab w:val="clear" w:pos="1440"/>
          <w:tab w:val="num" w:pos="709"/>
        </w:tabs>
        <w:spacing w:after="0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Sekcja </w:t>
      </w:r>
      <w:r w:rsidR="00D022EC">
        <w:rPr>
          <w:rFonts w:asciiTheme="minorHAnsi" w:hAnsiTheme="minorHAnsi" w:cstheme="minorHAnsi"/>
          <w:kern w:val="0"/>
          <w:szCs w:val="22"/>
        </w:rPr>
        <w:t xml:space="preserve">obsługi biura do spraw obywatelskich </w:t>
      </w:r>
      <w:r w:rsidR="00A52B4F" w:rsidRPr="000E13B8">
        <w:rPr>
          <w:rFonts w:asciiTheme="minorHAnsi" w:hAnsiTheme="minorHAnsi" w:cstheme="minorHAnsi"/>
          <w:kern w:val="0"/>
          <w:szCs w:val="22"/>
        </w:rPr>
        <w:t xml:space="preserve">– </w:t>
      </w:r>
      <w:r w:rsidR="0002749F" w:rsidRPr="00051BFF">
        <w:rPr>
          <w:rFonts w:asciiTheme="minorHAnsi" w:hAnsiTheme="minorHAnsi" w:cstheme="minorHAnsi"/>
          <w:kern w:val="0"/>
          <w:szCs w:val="22"/>
        </w:rPr>
        <w:t>Z</w:t>
      </w:r>
      <w:r w:rsidR="00051BFF" w:rsidRPr="00051BFF">
        <w:rPr>
          <w:rFonts w:asciiTheme="minorHAnsi" w:hAnsiTheme="minorHAnsi" w:cstheme="minorHAnsi"/>
          <w:kern w:val="0"/>
          <w:szCs w:val="22"/>
        </w:rPr>
        <w:t>L</w:t>
      </w:r>
      <w:r w:rsidR="00A52B4F" w:rsidRPr="000E13B8">
        <w:rPr>
          <w:rFonts w:asciiTheme="minorHAnsi" w:hAnsiTheme="minorHAnsi" w:cstheme="minorHAnsi"/>
          <w:kern w:val="0"/>
          <w:szCs w:val="22"/>
        </w:rPr>
        <w:t>-WK-S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4FB26407" w14:textId="77777777" w:rsidR="0042368A" w:rsidRPr="000E13B8" w:rsidRDefault="0042368A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Wydział Ochrony Pracy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05463E" w:rsidRPr="000E13B8">
        <w:rPr>
          <w:rFonts w:asciiTheme="minorHAnsi" w:hAnsiTheme="minorHAnsi" w:cstheme="minorHAnsi"/>
          <w:kern w:val="0"/>
          <w:szCs w:val="22"/>
        </w:rPr>
        <w:t>-OP;</w:t>
      </w:r>
    </w:p>
    <w:p w14:paraId="09B42FF8" w14:textId="77777777" w:rsidR="006F72EE" w:rsidRPr="000E13B8" w:rsidRDefault="00F05C49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Wydział Organizacyjny</w:t>
      </w:r>
      <w:r w:rsidR="00F152D8" w:rsidRPr="000E13B8">
        <w:rPr>
          <w:rFonts w:asciiTheme="minorHAnsi" w:hAnsiTheme="minorHAnsi" w:cstheme="minorHAnsi"/>
          <w:kern w:val="0"/>
          <w:szCs w:val="22"/>
        </w:rPr>
        <w:t xml:space="preserve">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F152D8" w:rsidRPr="000E13B8">
        <w:rPr>
          <w:rFonts w:asciiTheme="minorHAnsi" w:hAnsiTheme="minorHAnsi" w:cstheme="minorHAnsi"/>
          <w:kern w:val="0"/>
          <w:szCs w:val="22"/>
        </w:rPr>
        <w:t>-WO</w:t>
      </w:r>
      <w:r w:rsidR="0002749F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60A1053F" w14:textId="77777777" w:rsidR="002218D4" w:rsidRPr="000E13B8" w:rsidRDefault="006F72EE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Wydział </w:t>
      </w:r>
      <w:r w:rsidR="007A762E" w:rsidRPr="000E13B8">
        <w:rPr>
          <w:rFonts w:asciiTheme="minorHAnsi" w:hAnsiTheme="minorHAnsi" w:cstheme="minorHAnsi"/>
          <w:kern w:val="0"/>
          <w:szCs w:val="22"/>
        </w:rPr>
        <w:t>Szkoleń</w:t>
      </w:r>
      <w:r w:rsidR="00B1398D" w:rsidRPr="000E13B8">
        <w:rPr>
          <w:rFonts w:asciiTheme="minorHAnsi" w:hAnsiTheme="minorHAnsi" w:cstheme="minorHAnsi"/>
          <w:kern w:val="0"/>
          <w:szCs w:val="22"/>
        </w:rPr>
        <w:t xml:space="preserve"> –</w:t>
      </w: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</w:t>
      </w:r>
      <w:r w:rsidR="002218D4" w:rsidRPr="000E13B8">
        <w:rPr>
          <w:rFonts w:asciiTheme="minorHAnsi" w:hAnsiTheme="minorHAnsi" w:cstheme="minorHAnsi"/>
          <w:kern w:val="0"/>
          <w:szCs w:val="22"/>
        </w:rPr>
        <w:t>WS, w skład którego wchodzą:</w:t>
      </w:r>
    </w:p>
    <w:p w14:paraId="1C533F05" w14:textId="77777777" w:rsidR="00094222" w:rsidRPr="00051BFF" w:rsidRDefault="007A762E" w:rsidP="00D022EC">
      <w:pPr>
        <w:pStyle w:val="Standard"/>
        <w:spacing w:after="0"/>
        <w:ind w:left="851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a) </w:t>
      </w:r>
      <w:r w:rsidR="00094222" w:rsidRPr="000E13B8">
        <w:rPr>
          <w:rFonts w:asciiTheme="minorHAnsi" w:hAnsiTheme="minorHAnsi" w:cstheme="minorHAnsi"/>
          <w:kern w:val="0"/>
          <w:szCs w:val="22"/>
        </w:rPr>
        <w:t xml:space="preserve">Sekcja Szkoleń Zamkniętych </w:t>
      </w:r>
      <w:r w:rsidR="00094222" w:rsidRPr="00051BFF">
        <w:rPr>
          <w:rFonts w:asciiTheme="minorHAnsi" w:hAnsiTheme="minorHAnsi" w:cstheme="minorHAnsi"/>
          <w:kern w:val="0"/>
          <w:szCs w:val="22"/>
        </w:rPr>
        <w:t xml:space="preserve">- </w:t>
      </w:r>
      <w:r w:rsidR="008427FE" w:rsidRPr="00051BFF">
        <w:rPr>
          <w:rFonts w:asciiTheme="minorHAnsi" w:hAnsiTheme="minorHAnsi" w:cstheme="minorHAnsi"/>
          <w:kern w:val="0"/>
          <w:szCs w:val="22"/>
        </w:rPr>
        <w:t>ZL</w:t>
      </w:r>
      <w:r w:rsidR="00094222" w:rsidRPr="00051BFF">
        <w:rPr>
          <w:rFonts w:asciiTheme="minorHAnsi" w:hAnsiTheme="minorHAnsi" w:cstheme="minorHAnsi"/>
          <w:kern w:val="0"/>
          <w:szCs w:val="22"/>
        </w:rPr>
        <w:t>-WS-SZ,</w:t>
      </w:r>
    </w:p>
    <w:p w14:paraId="40A56354" w14:textId="77777777" w:rsidR="00094222" w:rsidRPr="000E13B8" w:rsidRDefault="00094222" w:rsidP="00D022EC">
      <w:pPr>
        <w:pStyle w:val="Standard"/>
        <w:spacing w:after="0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051BFF">
        <w:rPr>
          <w:rFonts w:asciiTheme="minorHAnsi" w:hAnsiTheme="minorHAnsi" w:cstheme="minorHAnsi"/>
          <w:kern w:val="0"/>
          <w:szCs w:val="22"/>
        </w:rPr>
        <w:t>b) Sekcja Szkoleń Otwartych – Z</w:t>
      </w:r>
      <w:r w:rsidR="008427FE" w:rsidRPr="00051BFF">
        <w:rPr>
          <w:rFonts w:asciiTheme="minorHAnsi" w:hAnsiTheme="minorHAnsi" w:cstheme="minorHAnsi"/>
          <w:kern w:val="0"/>
          <w:szCs w:val="22"/>
        </w:rPr>
        <w:t>L</w:t>
      </w:r>
      <w:r w:rsidRPr="000E13B8">
        <w:rPr>
          <w:rFonts w:asciiTheme="minorHAnsi" w:hAnsiTheme="minorHAnsi" w:cstheme="minorHAnsi"/>
          <w:kern w:val="0"/>
          <w:szCs w:val="22"/>
        </w:rPr>
        <w:t>-WS-SO,</w:t>
      </w:r>
    </w:p>
    <w:p w14:paraId="23E0766B" w14:textId="77777777" w:rsidR="006F72EE" w:rsidRPr="000E13B8" w:rsidRDefault="00094222" w:rsidP="00D022EC">
      <w:pPr>
        <w:pStyle w:val="Standard"/>
        <w:spacing w:after="0"/>
        <w:ind w:left="1134" w:hanging="283"/>
        <w:rPr>
          <w:rFonts w:asciiTheme="minorHAnsi" w:hAnsiTheme="minorHAnsi" w:cstheme="minorHAnsi"/>
          <w:kern w:val="0"/>
          <w:szCs w:val="22"/>
          <w:lang w:val="en-US"/>
        </w:rPr>
      </w:pPr>
      <w:r w:rsidRPr="000E13B8">
        <w:rPr>
          <w:rFonts w:asciiTheme="minorHAnsi" w:hAnsiTheme="minorHAnsi" w:cstheme="minorHAnsi"/>
          <w:kern w:val="0"/>
          <w:szCs w:val="22"/>
        </w:rPr>
        <w:t>c) W</w:t>
      </w:r>
      <w:r w:rsidR="0005463E" w:rsidRPr="000E13B8">
        <w:rPr>
          <w:rFonts w:asciiTheme="minorHAnsi" w:hAnsiTheme="minorHAnsi" w:cstheme="minorHAnsi"/>
          <w:kern w:val="0"/>
          <w:szCs w:val="22"/>
        </w:rPr>
        <w:t>ieloosobowe Stanowisko Pracy ds.</w:t>
      </w: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Pr="000E13B8">
        <w:rPr>
          <w:rFonts w:asciiTheme="minorHAnsi" w:hAnsiTheme="minorHAnsi" w:cstheme="minorHAnsi"/>
          <w:kern w:val="0"/>
          <w:szCs w:val="22"/>
          <w:lang w:val="en-US"/>
        </w:rPr>
        <w:t xml:space="preserve">E-learningu – </w:t>
      </w:r>
      <w:r w:rsidR="008427FE" w:rsidRPr="000E13B8">
        <w:rPr>
          <w:rFonts w:asciiTheme="minorHAnsi" w:hAnsiTheme="minorHAnsi" w:cstheme="minorHAnsi"/>
          <w:kern w:val="0"/>
          <w:szCs w:val="22"/>
          <w:lang w:val="en-US"/>
        </w:rPr>
        <w:t>ZL</w:t>
      </w:r>
      <w:r w:rsidRPr="000E13B8">
        <w:rPr>
          <w:rFonts w:asciiTheme="minorHAnsi" w:hAnsiTheme="minorHAnsi" w:cstheme="minorHAnsi"/>
          <w:kern w:val="0"/>
          <w:szCs w:val="22"/>
          <w:lang w:val="en-US"/>
        </w:rPr>
        <w:t>-WS-EL;</w:t>
      </w:r>
    </w:p>
    <w:p w14:paraId="752BA5BC" w14:textId="77777777" w:rsidR="00DC77AA" w:rsidRPr="000E13B8" w:rsidRDefault="00DC77AA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Wydział</w:t>
      </w:r>
      <w:r w:rsidR="00094222" w:rsidRPr="000E13B8">
        <w:rPr>
          <w:rFonts w:asciiTheme="minorHAnsi" w:hAnsiTheme="minorHAnsi" w:cstheme="minorHAnsi"/>
          <w:kern w:val="0"/>
          <w:szCs w:val="22"/>
        </w:rPr>
        <w:t xml:space="preserve"> Obsługi Kierownictwa</w:t>
      </w:r>
      <w:r w:rsidR="00EB0786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Pr="000E13B8">
        <w:rPr>
          <w:rFonts w:asciiTheme="minorHAnsi" w:hAnsiTheme="minorHAnsi" w:cstheme="minorHAnsi"/>
          <w:kern w:val="0"/>
          <w:szCs w:val="22"/>
        </w:rPr>
        <w:t xml:space="preserve">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</w:t>
      </w:r>
      <w:r w:rsidR="00094222" w:rsidRPr="000E13B8">
        <w:rPr>
          <w:rFonts w:asciiTheme="minorHAnsi" w:hAnsiTheme="minorHAnsi" w:cstheme="minorHAnsi"/>
          <w:kern w:val="0"/>
          <w:szCs w:val="22"/>
        </w:rPr>
        <w:t>OK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26820659" w14:textId="77777777" w:rsidR="00DC77AA" w:rsidRPr="000E13B8" w:rsidRDefault="00DC77AA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Wydział Strategii Personalnej </w:t>
      </w:r>
      <w:r w:rsidR="00692884" w:rsidRPr="000E13B8">
        <w:rPr>
          <w:rFonts w:asciiTheme="minorHAnsi" w:hAnsiTheme="minorHAnsi" w:cstheme="minorHAnsi"/>
          <w:kern w:val="0"/>
          <w:szCs w:val="22"/>
        </w:rPr>
        <w:t>–</w:t>
      </w: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-SP, w skład którego wchodzą:</w:t>
      </w:r>
    </w:p>
    <w:p w14:paraId="653A5148" w14:textId="77777777" w:rsidR="00DC77AA" w:rsidRPr="000E13B8" w:rsidRDefault="00DC77AA" w:rsidP="00D022EC">
      <w:pPr>
        <w:pStyle w:val="Standard"/>
        <w:numPr>
          <w:ilvl w:val="0"/>
          <w:numId w:val="12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Dział </w:t>
      </w:r>
      <w:r w:rsidR="00094222" w:rsidRPr="000E13B8">
        <w:rPr>
          <w:rFonts w:asciiTheme="minorHAnsi" w:hAnsiTheme="minorHAnsi" w:cstheme="minorHAnsi"/>
          <w:kern w:val="0"/>
          <w:szCs w:val="22"/>
        </w:rPr>
        <w:t>Rekrutacji</w:t>
      </w:r>
      <w:r w:rsidR="00EB0786" w:rsidRPr="000E13B8">
        <w:rPr>
          <w:rFonts w:asciiTheme="minorHAnsi" w:hAnsiTheme="minorHAnsi" w:cstheme="minorHAnsi"/>
          <w:kern w:val="0"/>
          <w:szCs w:val="22"/>
        </w:rPr>
        <w:t xml:space="preserve">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EB0786" w:rsidRPr="000E13B8">
        <w:rPr>
          <w:rFonts w:asciiTheme="minorHAnsi" w:hAnsiTheme="minorHAnsi" w:cstheme="minorHAnsi"/>
          <w:kern w:val="0"/>
          <w:szCs w:val="22"/>
        </w:rPr>
        <w:t>-SP-</w:t>
      </w:r>
      <w:r w:rsidR="00094222" w:rsidRPr="000E13B8">
        <w:rPr>
          <w:rFonts w:asciiTheme="minorHAnsi" w:hAnsiTheme="minorHAnsi" w:cstheme="minorHAnsi"/>
          <w:kern w:val="0"/>
          <w:szCs w:val="22"/>
        </w:rPr>
        <w:t>R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094D25E7" w14:textId="77777777" w:rsidR="00DC77AA" w:rsidRPr="000E13B8" w:rsidRDefault="00DC77AA" w:rsidP="00D022EC">
      <w:pPr>
        <w:pStyle w:val="Standard"/>
        <w:numPr>
          <w:ilvl w:val="0"/>
          <w:numId w:val="12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Sekcja Adaptacji i Ewaluacji</w:t>
      </w:r>
      <w:r w:rsidR="00EB0786" w:rsidRPr="000E13B8">
        <w:rPr>
          <w:rFonts w:asciiTheme="minorHAnsi" w:hAnsiTheme="minorHAnsi" w:cstheme="minorHAnsi"/>
          <w:kern w:val="0"/>
          <w:szCs w:val="22"/>
        </w:rPr>
        <w:t xml:space="preserve">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EB0786" w:rsidRPr="000E13B8">
        <w:rPr>
          <w:rFonts w:asciiTheme="minorHAnsi" w:hAnsiTheme="minorHAnsi" w:cstheme="minorHAnsi"/>
          <w:kern w:val="0"/>
          <w:szCs w:val="22"/>
        </w:rPr>
        <w:t>-SP-A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6FB3D439" w14:textId="77777777" w:rsidR="00DC77AA" w:rsidRPr="000E13B8" w:rsidRDefault="00DC77AA" w:rsidP="00D022EC">
      <w:pPr>
        <w:pStyle w:val="Standard"/>
        <w:numPr>
          <w:ilvl w:val="0"/>
          <w:numId w:val="12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Sekcja Procesów i Projektów Wspierających Zarządzanie Zasobami Ludzkimi</w:t>
      </w:r>
      <w:r w:rsidR="00EB0786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EB0786" w:rsidRPr="00051BFF">
        <w:rPr>
          <w:rFonts w:asciiTheme="minorHAnsi" w:hAnsiTheme="minorHAnsi" w:cstheme="minorHAnsi"/>
          <w:kern w:val="0"/>
          <w:szCs w:val="22"/>
        </w:rPr>
        <w:t xml:space="preserve">– </w:t>
      </w:r>
      <w:r w:rsidR="00612484" w:rsidRPr="00051BFF">
        <w:rPr>
          <w:rFonts w:asciiTheme="minorHAnsi" w:hAnsiTheme="minorHAnsi" w:cstheme="minorHAnsi"/>
          <w:kern w:val="0"/>
          <w:szCs w:val="22"/>
        </w:rPr>
        <w:t>Z</w:t>
      </w:r>
      <w:r w:rsidR="00051BFF" w:rsidRPr="00051BFF">
        <w:rPr>
          <w:rFonts w:asciiTheme="minorHAnsi" w:hAnsiTheme="minorHAnsi" w:cstheme="minorHAnsi"/>
          <w:kern w:val="0"/>
          <w:szCs w:val="22"/>
        </w:rPr>
        <w:t>L</w:t>
      </w:r>
      <w:r w:rsidR="00EB0786" w:rsidRPr="000E13B8">
        <w:rPr>
          <w:rFonts w:asciiTheme="minorHAnsi" w:hAnsiTheme="minorHAnsi" w:cstheme="minorHAnsi"/>
          <w:kern w:val="0"/>
          <w:szCs w:val="22"/>
        </w:rPr>
        <w:t>-SP-P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60E18F95" w14:textId="77777777" w:rsidR="00D63E8F" w:rsidRPr="000E13B8" w:rsidRDefault="00D856C5" w:rsidP="00F83362">
      <w:pPr>
        <w:pStyle w:val="Standard"/>
        <w:numPr>
          <w:ilvl w:val="0"/>
          <w:numId w:val="11"/>
        </w:numPr>
        <w:spacing w:before="120" w:after="0" w:line="276" w:lineRule="auto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Wydział</w:t>
      </w:r>
      <w:r w:rsidR="00D63E8F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7A762E" w:rsidRPr="000E13B8">
        <w:rPr>
          <w:rFonts w:asciiTheme="minorHAnsi" w:hAnsiTheme="minorHAnsi" w:cstheme="minorHAnsi"/>
          <w:kern w:val="0"/>
          <w:szCs w:val="22"/>
        </w:rPr>
        <w:t xml:space="preserve">Płac i </w:t>
      </w:r>
      <w:r w:rsidR="00ED420B" w:rsidRPr="000E13B8">
        <w:rPr>
          <w:rFonts w:asciiTheme="minorHAnsi" w:hAnsiTheme="minorHAnsi" w:cstheme="minorHAnsi"/>
          <w:kern w:val="0"/>
          <w:szCs w:val="22"/>
        </w:rPr>
        <w:t xml:space="preserve">Planowania Budżetowego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ED420B" w:rsidRPr="000E13B8">
        <w:rPr>
          <w:rFonts w:asciiTheme="minorHAnsi" w:hAnsiTheme="minorHAnsi" w:cstheme="minorHAnsi"/>
          <w:kern w:val="0"/>
          <w:szCs w:val="22"/>
        </w:rPr>
        <w:t>-PB</w:t>
      </w:r>
      <w:r w:rsidR="00D63E8F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484E3127" w14:textId="77777777" w:rsidR="00F05C49" w:rsidRPr="000E13B8" w:rsidRDefault="00F05C49" w:rsidP="00A07A08">
      <w:pPr>
        <w:pStyle w:val="Standard"/>
        <w:numPr>
          <w:ilvl w:val="0"/>
          <w:numId w:val="11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Zespół Spraw Socjalnych -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-SS;</w:t>
      </w:r>
    </w:p>
    <w:p w14:paraId="7AC07FD4" w14:textId="77777777" w:rsidR="00F05C49" w:rsidRPr="000E13B8" w:rsidRDefault="00F05C49" w:rsidP="00A07A08">
      <w:pPr>
        <w:pStyle w:val="Standard"/>
        <w:numPr>
          <w:ilvl w:val="0"/>
          <w:numId w:val="11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lastRenderedPageBreak/>
        <w:t xml:space="preserve">Zespół </w:t>
      </w:r>
      <w:r w:rsidR="00094222" w:rsidRPr="000E13B8">
        <w:rPr>
          <w:rFonts w:asciiTheme="minorHAnsi" w:hAnsiTheme="minorHAnsi" w:cstheme="minorHAnsi"/>
          <w:kern w:val="0"/>
          <w:szCs w:val="22"/>
        </w:rPr>
        <w:t>Trenerów</w:t>
      </w:r>
      <w:r w:rsidR="00344A13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Pr="000E13B8">
        <w:rPr>
          <w:rFonts w:asciiTheme="minorHAnsi" w:hAnsiTheme="minorHAnsi" w:cstheme="minorHAnsi"/>
          <w:kern w:val="0"/>
          <w:szCs w:val="22"/>
        </w:rPr>
        <w:t>Wewnętrznych</w:t>
      </w:r>
      <w:r w:rsidR="00C64FF6" w:rsidRPr="000E13B8">
        <w:rPr>
          <w:rFonts w:asciiTheme="minorHAnsi" w:hAnsiTheme="minorHAnsi" w:cstheme="minorHAnsi"/>
          <w:kern w:val="0"/>
          <w:szCs w:val="22"/>
        </w:rPr>
        <w:t xml:space="preserve"> 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="00C64FF6" w:rsidRPr="000E13B8">
        <w:rPr>
          <w:rFonts w:asciiTheme="minorHAnsi" w:hAnsiTheme="minorHAnsi" w:cstheme="minorHAnsi"/>
          <w:kern w:val="0"/>
          <w:szCs w:val="22"/>
        </w:rPr>
        <w:t>-TW</w:t>
      </w:r>
      <w:r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45F4DFFA" w14:textId="77777777" w:rsidR="007A762E" w:rsidRPr="000E13B8" w:rsidRDefault="00F05C49" w:rsidP="00A07A08">
      <w:pPr>
        <w:pStyle w:val="Standard"/>
        <w:numPr>
          <w:ilvl w:val="0"/>
          <w:numId w:val="11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Samodzielne Wieloosobowe Stanowisko Pracy ds. Przeciwdziałania </w:t>
      </w:r>
      <w:r w:rsidR="008018B6" w:rsidRPr="000E13B8">
        <w:rPr>
          <w:rFonts w:asciiTheme="minorHAnsi" w:hAnsiTheme="minorHAnsi" w:cstheme="minorHAnsi"/>
          <w:kern w:val="0"/>
          <w:szCs w:val="22"/>
        </w:rPr>
        <w:t xml:space="preserve">Niepożądanym Zjawiskom </w:t>
      </w:r>
      <w:r w:rsidRPr="000E13B8">
        <w:rPr>
          <w:rFonts w:asciiTheme="minorHAnsi" w:hAnsiTheme="minorHAnsi" w:cstheme="minorHAnsi"/>
          <w:kern w:val="0"/>
          <w:szCs w:val="22"/>
        </w:rPr>
        <w:t xml:space="preserve">– </w:t>
      </w:r>
      <w:r w:rsidR="008427FE" w:rsidRPr="000E13B8">
        <w:rPr>
          <w:rFonts w:asciiTheme="minorHAnsi" w:hAnsiTheme="minorHAnsi" w:cstheme="minorHAnsi"/>
          <w:kern w:val="0"/>
          <w:szCs w:val="22"/>
        </w:rPr>
        <w:t>ZL</w:t>
      </w:r>
      <w:r w:rsidRPr="000E13B8">
        <w:rPr>
          <w:rFonts w:asciiTheme="minorHAnsi" w:hAnsiTheme="minorHAnsi" w:cstheme="minorHAnsi"/>
          <w:kern w:val="0"/>
          <w:szCs w:val="22"/>
        </w:rPr>
        <w:t>-MB</w:t>
      </w:r>
      <w:r w:rsidR="007A762E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5E414C51" w14:textId="77777777" w:rsidR="00F05C49" w:rsidRPr="000E13B8" w:rsidRDefault="007A762E" w:rsidP="00D022EC">
      <w:pPr>
        <w:pStyle w:val="Standard"/>
        <w:numPr>
          <w:ilvl w:val="0"/>
          <w:numId w:val="11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Samodzielne Jednoosobowe Stanowisko Pracy ds. Wsparcia </w:t>
      </w:r>
      <w:r w:rsidR="004A5F12" w:rsidRPr="000E13B8">
        <w:rPr>
          <w:rFonts w:asciiTheme="minorHAnsi" w:hAnsiTheme="minorHAnsi" w:cstheme="minorHAnsi"/>
          <w:kern w:val="0"/>
          <w:szCs w:val="22"/>
        </w:rPr>
        <w:t>Realizacji Procesów P</w:t>
      </w:r>
      <w:r w:rsidRPr="000E13B8">
        <w:rPr>
          <w:rFonts w:asciiTheme="minorHAnsi" w:hAnsiTheme="minorHAnsi" w:cstheme="minorHAnsi"/>
          <w:kern w:val="0"/>
          <w:szCs w:val="22"/>
        </w:rPr>
        <w:t>ersonalnych</w:t>
      </w:r>
      <w:r w:rsidR="008427FE" w:rsidRPr="000E13B8">
        <w:rPr>
          <w:rFonts w:asciiTheme="minorHAnsi" w:hAnsiTheme="minorHAnsi" w:cstheme="minorHAnsi"/>
          <w:kern w:val="0"/>
          <w:szCs w:val="22"/>
        </w:rPr>
        <w:t xml:space="preserve"> – ZL</w:t>
      </w:r>
      <w:r w:rsidRPr="000E13B8">
        <w:rPr>
          <w:rFonts w:asciiTheme="minorHAnsi" w:hAnsiTheme="minorHAnsi" w:cstheme="minorHAnsi"/>
          <w:kern w:val="0"/>
          <w:szCs w:val="22"/>
        </w:rPr>
        <w:t>-WR</w:t>
      </w:r>
      <w:r w:rsidR="0005463E" w:rsidRPr="000E13B8">
        <w:rPr>
          <w:rFonts w:asciiTheme="minorHAnsi" w:hAnsiTheme="minorHAnsi" w:cstheme="minorHAnsi"/>
          <w:kern w:val="0"/>
          <w:szCs w:val="22"/>
        </w:rPr>
        <w:t>.</w:t>
      </w:r>
    </w:p>
    <w:p w14:paraId="0A1998BE" w14:textId="77777777" w:rsidR="000346C9" w:rsidRPr="000E13B8" w:rsidRDefault="00DB3E74" w:rsidP="00D022EC">
      <w:pPr>
        <w:pStyle w:val="Bezodstpw"/>
        <w:spacing w:before="120" w:after="240" w:line="300" w:lineRule="auto"/>
        <w:ind w:firstLine="567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  <w:b/>
        </w:rPr>
        <w:t>§</w:t>
      </w:r>
      <w:r w:rsidR="0005463E" w:rsidRPr="000E13B8">
        <w:rPr>
          <w:rFonts w:asciiTheme="minorHAnsi" w:hAnsiTheme="minorHAnsi" w:cstheme="minorHAnsi"/>
          <w:b/>
        </w:rPr>
        <w:t xml:space="preserve"> 4</w:t>
      </w:r>
      <w:r w:rsidRPr="000E13B8">
        <w:rPr>
          <w:rFonts w:asciiTheme="minorHAnsi" w:hAnsiTheme="minorHAnsi" w:cstheme="minorHAnsi"/>
          <w:b/>
        </w:rPr>
        <w:t>.</w:t>
      </w:r>
      <w:r w:rsidRPr="000E13B8">
        <w:rPr>
          <w:rFonts w:asciiTheme="minorHAnsi" w:hAnsiTheme="minorHAnsi" w:cstheme="minorHAnsi"/>
        </w:rPr>
        <w:t xml:space="preserve"> Schemat organizacyjny Biura stanowi </w:t>
      </w:r>
      <w:r w:rsidR="00B61815" w:rsidRPr="000E13B8">
        <w:rPr>
          <w:rFonts w:asciiTheme="minorHAnsi" w:hAnsiTheme="minorHAnsi" w:cstheme="minorHAnsi"/>
        </w:rPr>
        <w:t>załącznik do zarządzenia</w:t>
      </w:r>
      <w:r w:rsidR="008519EF" w:rsidRPr="000E13B8">
        <w:rPr>
          <w:rFonts w:asciiTheme="minorHAnsi" w:hAnsiTheme="minorHAnsi" w:cstheme="minorHAnsi"/>
        </w:rPr>
        <w:t>.</w:t>
      </w:r>
      <w:r w:rsidR="000346C9" w:rsidRPr="000E13B8">
        <w:rPr>
          <w:rFonts w:asciiTheme="minorHAnsi" w:hAnsiTheme="minorHAnsi" w:cstheme="minorHAnsi"/>
        </w:rPr>
        <w:t xml:space="preserve"> </w:t>
      </w:r>
    </w:p>
    <w:p w14:paraId="13057849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Tytuł III</w:t>
      </w:r>
    </w:p>
    <w:p w14:paraId="53E43207" w14:textId="77777777" w:rsidR="00DB3E74" w:rsidRPr="000E13B8" w:rsidRDefault="00DB3E74" w:rsidP="00D022EC">
      <w:pPr>
        <w:pStyle w:val="Tekstpodstawowy"/>
        <w:spacing w:before="120" w:after="24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Zakres działania Biura</w:t>
      </w:r>
    </w:p>
    <w:p w14:paraId="74602882" w14:textId="77777777" w:rsidR="00DB3E74" w:rsidRPr="000E13B8" w:rsidRDefault="00CF1952" w:rsidP="00D022EC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5463E" w:rsidRPr="000E13B8">
        <w:rPr>
          <w:rFonts w:asciiTheme="minorHAnsi" w:hAnsiTheme="minorHAnsi" w:cstheme="minorHAnsi"/>
          <w:b/>
          <w:sz w:val="22"/>
          <w:szCs w:val="22"/>
        </w:rPr>
        <w:t>5</w:t>
      </w:r>
      <w:r w:rsidR="00DB3E74" w:rsidRPr="000E13B8">
        <w:rPr>
          <w:rFonts w:asciiTheme="minorHAnsi" w:hAnsiTheme="minorHAnsi" w:cstheme="minorHAnsi"/>
          <w:b/>
          <w:sz w:val="22"/>
          <w:szCs w:val="22"/>
        </w:rPr>
        <w:t>.</w:t>
      </w:r>
      <w:r w:rsidR="00DB3E74" w:rsidRPr="000E13B8" w:rsidDel="0061605B">
        <w:rPr>
          <w:rFonts w:asciiTheme="minorHAnsi" w:hAnsiTheme="minorHAnsi" w:cstheme="minorHAnsi"/>
          <w:sz w:val="22"/>
          <w:szCs w:val="22"/>
        </w:rPr>
        <w:t xml:space="preserve"> </w:t>
      </w:r>
      <w:r w:rsidR="00DB3E74" w:rsidRPr="000E13B8">
        <w:rPr>
          <w:rFonts w:asciiTheme="minorHAnsi" w:hAnsiTheme="minorHAnsi" w:cstheme="minorHAnsi"/>
          <w:sz w:val="22"/>
          <w:szCs w:val="22"/>
        </w:rPr>
        <w:t>Zakres działania Biura określa Regulamin Urzędu.</w:t>
      </w:r>
    </w:p>
    <w:p w14:paraId="27FEE7A2" w14:textId="77777777" w:rsidR="00344A13" w:rsidRPr="000E13B8" w:rsidRDefault="0005463E" w:rsidP="00D022E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>§ 6</w:t>
      </w:r>
      <w:r w:rsidR="00344A13" w:rsidRPr="000E13B8">
        <w:rPr>
          <w:rFonts w:asciiTheme="minorHAnsi" w:hAnsiTheme="minorHAnsi" w:cstheme="minorHAnsi"/>
          <w:b/>
          <w:sz w:val="22"/>
          <w:szCs w:val="22"/>
        </w:rPr>
        <w:t>.</w:t>
      </w:r>
      <w:r w:rsidR="00344A13" w:rsidRPr="000E13B8">
        <w:rPr>
          <w:rFonts w:asciiTheme="minorHAnsi" w:hAnsiTheme="minorHAnsi" w:cstheme="minorHAnsi"/>
          <w:sz w:val="22"/>
          <w:szCs w:val="22"/>
        </w:rPr>
        <w:t xml:space="preserve"> Do zadań</w:t>
      </w:r>
      <w:r w:rsidR="008427FE" w:rsidRPr="000E13B8">
        <w:rPr>
          <w:rFonts w:asciiTheme="minorHAnsi" w:hAnsiTheme="minorHAnsi" w:cstheme="minorHAnsi"/>
          <w:sz w:val="22"/>
          <w:szCs w:val="22"/>
        </w:rPr>
        <w:t xml:space="preserve"> wszystkich</w:t>
      </w:r>
      <w:r w:rsidR="00344A13" w:rsidRPr="000E13B8">
        <w:rPr>
          <w:rFonts w:asciiTheme="minorHAnsi" w:hAnsiTheme="minorHAnsi" w:cstheme="minorHAnsi"/>
          <w:sz w:val="22"/>
          <w:szCs w:val="22"/>
        </w:rPr>
        <w:t xml:space="preserve"> wewnętrznych komórek Biura należy w szczególności:</w:t>
      </w:r>
    </w:p>
    <w:p w14:paraId="7908F49C" w14:textId="77777777" w:rsidR="00E06921" w:rsidRPr="000E13B8" w:rsidRDefault="00E06921" w:rsidP="00D022EC">
      <w:pPr>
        <w:pStyle w:val="Standard"/>
        <w:numPr>
          <w:ilvl w:val="0"/>
          <w:numId w:val="52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współpraca z komórkami Biura oraz innymi komórkami organizacyjnymi Urzędu w zakresie realizowanych zadań</w:t>
      </w:r>
      <w:r w:rsidR="008427FE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679CFECE" w14:textId="77777777" w:rsidR="00344A13" w:rsidRPr="000E13B8" w:rsidRDefault="00DF7527" w:rsidP="00D022EC">
      <w:pPr>
        <w:pStyle w:val="Standard"/>
        <w:numPr>
          <w:ilvl w:val="0"/>
          <w:numId w:val="52"/>
        </w:numPr>
        <w:suppressAutoHyphens w:val="0"/>
        <w:spacing w:after="0"/>
        <w:ind w:left="851" w:hanging="284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Style w:val="Odwoaniedokomentarza"/>
          <w:rFonts w:asciiTheme="minorHAnsi" w:eastAsia="Wingdings" w:hAnsiTheme="minorHAnsi" w:cstheme="minorHAnsi"/>
          <w:bCs/>
          <w:kern w:val="0"/>
          <w:sz w:val="22"/>
          <w:szCs w:val="22"/>
        </w:rPr>
        <w:t>w</w:t>
      </w:r>
      <w:r w:rsidR="00344A13" w:rsidRPr="000E13B8">
        <w:rPr>
          <w:rFonts w:asciiTheme="minorHAnsi" w:hAnsiTheme="minorHAnsi" w:cstheme="minorHAnsi"/>
          <w:szCs w:val="22"/>
        </w:rPr>
        <w:t>spółpraca z zakładowymi organizacjami związkowymi w zakresie wyni</w:t>
      </w:r>
      <w:r w:rsidR="00E06921" w:rsidRPr="000E13B8">
        <w:rPr>
          <w:rFonts w:asciiTheme="minorHAnsi" w:hAnsiTheme="minorHAnsi" w:cstheme="minorHAnsi"/>
          <w:szCs w:val="22"/>
        </w:rPr>
        <w:t>kającym z przepisów prawa pracy</w:t>
      </w:r>
      <w:r w:rsidR="008427FE" w:rsidRPr="000E13B8">
        <w:rPr>
          <w:rFonts w:asciiTheme="minorHAnsi" w:hAnsiTheme="minorHAnsi" w:cstheme="minorHAnsi"/>
          <w:szCs w:val="22"/>
        </w:rPr>
        <w:t>;</w:t>
      </w:r>
    </w:p>
    <w:p w14:paraId="0CE801AD" w14:textId="77777777" w:rsidR="00E06921" w:rsidRPr="00F07CBA" w:rsidRDefault="008427FE" w:rsidP="00D022EC">
      <w:pPr>
        <w:pStyle w:val="Standard"/>
        <w:numPr>
          <w:ilvl w:val="0"/>
          <w:numId w:val="52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E06921" w:rsidRPr="000E13B8">
        <w:rPr>
          <w:rFonts w:asciiTheme="minorHAnsi" w:hAnsiTheme="minorHAnsi" w:cstheme="minorHAnsi"/>
          <w:kern w:val="0"/>
          <w:szCs w:val="22"/>
        </w:rPr>
        <w:t>współpraca z komórkami właściwymi w sprawach kadrowych w urzędach dzielnic w zakresie zapewnienia jednolitych zasad prowadzenia polityki kadrowej, w tym okresowe zbieranie i analiz</w:t>
      </w:r>
      <w:r w:rsidR="00F83362">
        <w:rPr>
          <w:rFonts w:asciiTheme="minorHAnsi" w:hAnsiTheme="minorHAnsi" w:cstheme="minorHAnsi"/>
          <w:kern w:val="0"/>
          <w:szCs w:val="22"/>
        </w:rPr>
        <w:t>owanie</w:t>
      </w:r>
      <w:r w:rsidR="00E06921" w:rsidRPr="000E13B8">
        <w:rPr>
          <w:rFonts w:asciiTheme="minorHAnsi" w:hAnsiTheme="minorHAnsi" w:cstheme="minorHAnsi"/>
          <w:kern w:val="0"/>
          <w:szCs w:val="22"/>
        </w:rPr>
        <w:t xml:space="preserve"> danych </w:t>
      </w:r>
      <w:r w:rsidR="00F83362">
        <w:rPr>
          <w:rFonts w:asciiTheme="minorHAnsi" w:hAnsiTheme="minorHAnsi" w:cstheme="minorHAnsi"/>
          <w:kern w:val="0"/>
          <w:szCs w:val="22"/>
        </w:rPr>
        <w:t>o</w:t>
      </w:r>
      <w:r w:rsidR="00E06921" w:rsidRPr="000E13B8">
        <w:rPr>
          <w:rFonts w:asciiTheme="minorHAnsi" w:hAnsiTheme="minorHAnsi" w:cstheme="minorHAnsi"/>
          <w:kern w:val="0"/>
          <w:szCs w:val="22"/>
        </w:rPr>
        <w:t xml:space="preserve"> prowadzonych w urzędach dzielnic proces</w:t>
      </w:r>
      <w:r w:rsidR="005120C3">
        <w:rPr>
          <w:rFonts w:asciiTheme="minorHAnsi" w:hAnsiTheme="minorHAnsi" w:cstheme="minorHAnsi"/>
          <w:kern w:val="0"/>
          <w:szCs w:val="22"/>
        </w:rPr>
        <w:t>ach</w:t>
      </w:r>
      <w:r w:rsidR="006B6068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6B6068" w:rsidRPr="00F07CBA">
        <w:rPr>
          <w:rFonts w:asciiTheme="minorHAnsi" w:hAnsiTheme="minorHAnsi" w:cstheme="minorHAnsi"/>
          <w:kern w:val="0"/>
          <w:szCs w:val="22"/>
        </w:rPr>
        <w:t>kadrowych</w:t>
      </w:r>
      <w:r w:rsidR="00870737" w:rsidRPr="00F07CBA">
        <w:rPr>
          <w:rFonts w:asciiTheme="minorHAnsi" w:hAnsiTheme="minorHAnsi" w:cstheme="minorHAnsi"/>
          <w:kern w:val="0"/>
          <w:szCs w:val="22"/>
        </w:rPr>
        <w:t>, oraz sprawowanie nadzoru merytorycznego w tym zakresie</w:t>
      </w:r>
      <w:r w:rsidRPr="00F07CBA">
        <w:rPr>
          <w:rFonts w:asciiTheme="minorHAnsi" w:hAnsiTheme="minorHAnsi" w:cstheme="minorHAnsi"/>
          <w:kern w:val="0"/>
          <w:szCs w:val="22"/>
        </w:rPr>
        <w:t>;</w:t>
      </w:r>
    </w:p>
    <w:p w14:paraId="3B94FF59" w14:textId="77777777" w:rsidR="00E06921" w:rsidRPr="000E13B8" w:rsidRDefault="008427FE" w:rsidP="00D022EC">
      <w:pPr>
        <w:pStyle w:val="Standard"/>
        <w:numPr>
          <w:ilvl w:val="0"/>
          <w:numId w:val="52"/>
        </w:numPr>
        <w:suppressAutoHyphens w:val="0"/>
        <w:spacing w:after="0"/>
        <w:ind w:left="851" w:hanging="284"/>
        <w:textAlignment w:val="auto"/>
        <w:rPr>
          <w:rStyle w:val="Odwoaniedokomentarza"/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Cs w:val="22"/>
        </w:rPr>
        <w:t>o</w:t>
      </w:r>
      <w:r w:rsidR="00E06921" w:rsidRPr="000E13B8">
        <w:rPr>
          <w:rFonts w:asciiTheme="minorHAnsi" w:hAnsiTheme="minorHAnsi" w:cstheme="minorHAnsi"/>
          <w:szCs w:val="22"/>
        </w:rPr>
        <w:t>pracowywanie</w:t>
      </w:r>
      <w:r w:rsidRPr="000E13B8">
        <w:rPr>
          <w:rFonts w:asciiTheme="minorHAnsi" w:hAnsiTheme="minorHAnsi" w:cstheme="minorHAnsi"/>
          <w:szCs w:val="22"/>
        </w:rPr>
        <w:t xml:space="preserve"> projektów</w:t>
      </w:r>
      <w:r w:rsidR="00E06921" w:rsidRPr="000E13B8">
        <w:rPr>
          <w:rFonts w:asciiTheme="minorHAnsi" w:hAnsiTheme="minorHAnsi" w:cstheme="minorHAnsi"/>
          <w:szCs w:val="22"/>
        </w:rPr>
        <w:t xml:space="preserve"> regulaminów, procedur, wytycznych i instrukcji</w:t>
      </w:r>
      <w:r w:rsidRPr="000E13B8">
        <w:rPr>
          <w:rFonts w:asciiTheme="minorHAnsi" w:hAnsiTheme="minorHAnsi" w:cstheme="minorHAnsi"/>
          <w:szCs w:val="22"/>
        </w:rPr>
        <w:t xml:space="preserve"> w zakresie właściwości komórki Biura;</w:t>
      </w:r>
    </w:p>
    <w:p w14:paraId="5E14C755" w14:textId="77777777" w:rsidR="00C7152F" w:rsidRPr="00BC45A8" w:rsidRDefault="008427FE" w:rsidP="00BC45A8">
      <w:pPr>
        <w:pStyle w:val="Standard"/>
        <w:numPr>
          <w:ilvl w:val="0"/>
          <w:numId w:val="52"/>
        </w:numPr>
        <w:suppressAutoHyphens w:val="0"/>
        <w:spacing w:after="0"/>
        <w:ind w:left="851" w:hanging="284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 </w:t>
      </w:r>
      <w:r w:rsidR="00E26380" w:rsidRPr="000E13B8">
        <w:rPr>
          <w:rFonts w:asciiTheme="minorHAnsi" w:hAnsiTheme="minorHAnsi" w:cstheme="minorHAnsi"/>
          <w:szCs w:val="22"/>
        </w:rPr>
        <w:t xml:space="preserve">prowadzenie bieżących analiz, </w:t>
      </w:r>
      <w:r w:rsidR="002F71E3" w:rsidRPr="000E13B8">
        <w:rPr>
          <w:rFonts w:asciiTheme="minorHAnsi" w:hAnsiTheme="minorHAnsi" w:cstheme="minorHAnsi"/>
          <w:szCs w:val="22"/>
        </w:rPr>
        <w:t>raportów i sprawozdań</w:t>
      </w:r>
      <w:r w:rsidRPr="000E13B8">
        <w:rPr>
          <w:rFonts w:asciiTheme="minorHAnsi" w:hAnsiTheme="minorHAnsi" w:cstheme="minorHAnsi"/>
          <w:szCs w:val="22"/>
        </w:rPr>
        <w:t xml:space="preserve"> w zakresie właściwości komórki Biura</w:t>
      </w:r>
      <w:r w:rsidR="00BC45A8">
        <w:rPr>
          <w:rFonts w:asciiTheme="minorHAnsi" w:hAnsiTheme="minorHAnsi" w:cstheme="minorHAnsi"/>
          <w:szCs w:val="22"/>
        </w:rPr>
        <w:t>.</w:t>
      </w:r>
    </w:p>
    <w:p w14:paraId="5E2FE517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Tytuł I</w:t>
      </w:r>
      <w:r w:rsidR="008F24F3" w:rsidRPr="000E13B8">
        <w:rPr>
          <w:rFonts w:asciiTheme="minorHAnsi" w:hAnsiTheme="minorHAnsi" w:cstheme="minorHAnsi"/>
          <w:b/>
          <w:bCs w:val="0"/>
          <w:iCs/>
        </w:rPr>
        <w:t>V</w:t>
      </w:r>
    </w:p>
    <w:p w14:paraId="6E747BB2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Zarządzanie ryzykiem w Biurze</w:t>
      </w:r>
    </w:p>
    <w:p w14:paraId="05BA3B6D" w14:textId="77777777" w:rsidR="00DB3E74" w:rsidRPr="000E13B8" w:rsidRDefault="00DB3E74" w:rsidP="00D022EC">
      <w:pPr>
        <w:pStyle w:val="Tekstpodstawowy"/>
        <w:spacing w:before="120" w:line="300" w:lineRule="auto"/>
        <w:ind w:firstLine="567"/>
        <w:jc w:val="left"/>
        <w:rPr>
          <w:rFonts w:asciiTheme="minorHAnsi" w:hAnsiTheme="minorHAnsi" w:cstheme="minorHAnsi"/>
          <w:bCs w:val="0"/>
        </w:rPr>
      </w:pPr>
      <w:r w:rsidRPr="000E13B8">
        <w:rPr>
          <w:rFonts w:asciiTheme="minorHAnsi" w:hAnsiTheme="minorHAnsi" w:cstheme="minorHAnsi"/>
          <w:b/>
        </w:rPr>
        <w:t xml:space="preserve">§ </w:t>
      </w:r>
      <w:r w:rsidR="0005463E" w:rsidRPr="000E13B8">
        <w:rPr>
          <w:rFonts w:asciiTheme="minorHAnsi" w:hAnsiTheme="minorHAnsi" w:cstheme="minorHAnsi"/>
          <w:b/>
        </w:rPr>
        <w:t>7</w:t>
      </w:r>
      <w:r w:rsidR="008F24F3" w:rsidRPr="000E13B8">
        <w:rPr>
          <w:rFonts w:asciiTheme="minorHAnsi" w:hAnsiTheme="minorHAnsi" w:cstheme="minorHAnsi"/>
          <w:b/>
        </w:rPr>
        <w:t>.</w:t>
      </w:r>
      <w:r w:rsidRPr="000E13B8">
        <w:rPr>
          <w:rFonts w:asciiTheme="minorHAnsi" w:hAnsiTheme="minorHAnsi" w:cstheme="minorHAnsi"/>
          <w:b/>
        </w:rPr>
        <w:t xml:space="preserve"> </w:t>
      </w:r>
      <w:r w:rsidRPr="000E13B8">
        <w:rPr>
          <w:rFonts w:asciiTheme="minorHAnsi" w:hAnsiTheme="minorHAnsi" w:cstheme="minorHAnsi"/>
          <w:bCs w:val="0"/>
        </w:rPr>
        <w:t xml:space="preserve">1. </w:t>
      </w:r>
      <w:r w:rsidR="006B409A" w:rsidRPr="000E13B8">
        <w:rPr>
          <w:rFonts w:asciiTheme="minorHAnsi" w:hAnsiTheme="minorHAnsi" w:cstheme="minorHAnsi"/>
          <w:bCs w:val="0"/>
        </w:rPr>
        <w:t>W Biurze działa koordynator ds. ryzyka wyznaczony przez Dyrektora Biura zgodnie z</w:t>
      </w:r>
      <w:r w:rsidR="00107D49" w:rsidRPr="000E13B8">
        <w:rPr>
          <w:rFonts w:asciiTheme="minorHAnsi" w:hAnsiTheme="minorHAnsi" w:cstheme="minorHAnsi"/>
          <w:bCs w:val="0"/>
        </w:rPr>
        <w:t> </w:t>
      </w:r>
      <w:r w:rsidR="006B409A" w:rsidRPr="000E13B8">
        <w:rPr>
          <w:rFonts w:asciiTheme="minorHAnsi" w:hAnsiTheme="minorHAnsi" w:cstheme="minorHAnsi"/>
          <w:bCs w:val="0"/>
        </w:rPr>
        <w:t>zasadami określonymi w</w:t>
      </w:r>
      <w:r w:rsidR="0095385B" w:rsidRPr="000E13B8">
        <w:rPr>
          <w:rFonts w:asciiTheme="minorHAnsi" w:hAnsiTheme="minorHAnsi" w:cstheme="minorHAnsi"/>
          <w:bCs w:val="0"/>
        </w:rPr>
        <w:t>e</w:t>
      </w:r>
      <w:r w:rsidR="006B409A" w:rsidRPr="000E13B8">
        <w:rPr>
          <w:rFonts w:asciiTheme="minorHAnsi" w:hAnsiTheme="minorHAnsi" w:cstheme="minorHAnsi"/>
          <w:bCs w:val="0"/>
        </w:rPr>
        <w:t xml:space="preserve"> </w:t>
      </w:r>
      <w:r w:rsidR="0095385B" w:rsidRPr="000E13B8">
        <w:rPr>
          <w:rFonts w:asciiTheme="minorHAnsi" w:hAnsiTheme="minorHAnsi" w:cstheme="minorHAnsi"/>
          <w:bCs w:val="0"/>
        </w:rPr>
        <w:t xml:space="preserve">właściwym </w:t>
      </w:r>
      <w:r w:rsidR="006B409A" w:rsidRPr="000E13B8">
        <w:rPr>
          <w:rFonts w:asciiTheme="minorHAnsi" w:hAnsiTheme="minorHAnsi" w:cstheme="minorHAnsi"/>
          <w:bCs w:val="0"/>
        </w:rPr>
        <w:t>zarządzeniu Prezydenta</w:t>
      </w:r>
      <w:r w:rsidRPr="000E13B8">
        <w:rPr>
          <w:rFonts w:asciiTheme="minorHAnsi" w:hAnsiTheme="minorHAnsi" w:cstheme="minorHAnsi"/>
          <w:bCs w:val="0"/>
        </w:rPr>
        <w:t>.</w:t>
      </w:r>
    </w:p>
    <w:p w14:paraId="54867D78" w14:textId="77777777" w:rsidR="00DB3E74" w:rsidRPr="000E13B8" w:rsidRDefault="00DB3E74" w:rsidP="00D022EC">
      <w:pPr>
        <w:pStyle w:val="Bezodstpw"/>
        <w:numPr>
          <w:ilvl w:val="0"/>
          <w:numId w:val="6"/>
        </w:numPr>
        <w:tabs>
          <w:tab w:val="clear" w:pos="2484"/>
        </w:tabs>
        <w:spacing w:line="300" w:lineRule="auto"/>
        <w:ind w:left="0" w:firstLine="567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</w:rPr>
        <w:t>Do zakresu działania koordynatora ds. ryzyka należy wspomaganie Dyrektora Biura, jako właściciela ryzyka, w zarządzaniu ryzykiem w Biurze poprzez wykonywanie zadań, o których mowa w</w:t>
      </w:r>
      <w:r w:rsidR="0095385B" w:rsidRPr="000E13B8">
        <w:rPr>
          <w:rFonts w:asciiTheme="minorHAnsi" w:hAnsiTheme="minorHAnsi" w:cstheme="minorHAnsi"/>
        </w:rPr>
        <w:t>e właściwych</w:t>
      </w:r>
      <w:r w:rsidR="00107D49" w:rsidRPr="000E13B8">
        <w:rPr>
          <w:rFonts w:asciiTheme="minorHAnsi" w:hAnsiTheme="minorHAnsi" w:cstheme="minorHAnsi"/>
        </w:rPr>
        <w:t> </w:t>
      </w:r>
      <w:r w:rsidRPr="000E13B8">
        <w:rPr>
          <w:rFonts w:asciiTheme="minorHAnsi" w:hAnsiTheme="minorHAnsi" w:cstheme="minorHAnsi"/>
        </w:rPr>
        <w:t>zarządzeniach Prezydenta.</w:t>
      </w:r>
    </w:p>
    <w:p w14:paraId="46883943" w14:textId="77777777" w:rsidR="00DB3E74" w:rsidRPr="000E13B8" w:rsidRDefault="00DB3E74" w:rsidP="00D022EC">
      <w:pPr>
        <w:pStyle w:val="Bezodstpw"/>
        <w:numPr>
          <w:ilvl w:val="0"/>
          <w:numId w:val="6"/>
        </w:numPr>
        <w:tabs>
          <w:tab w:val="clear" w:pos="2484"/>
        </w:tabs>
        <w:spacing w:line="300" w:lineRule="auto"/>
        <w:ind w:left="0" w:firstLine="567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</w:rPr>
        <w:t>Do zakresu działania każdej wewnętrznej komórki organizacyjnej Biura należy wykonywanie zadań z obszaru zarządzania ryzykiem poprzez:</w:t>
      </w:r>
    </w:p>
    <w:p w14:paraId="7309A2EB" w14:textId="77777777" w:rsidR="00DB3E74" w:rsidRPr="000E13B8" w:rsidRDefault="00DB3E74" w:rsidP="00A07A08">
      <w:pPr>
        <w:numPr>
          <w:ilvl w:val="0"/>
          <w:numId w:val="8"/>
        </w:numPr>
        <w:tabs>
          <w:tab w:val="clear" w:pos="357"/>
        </w:tabs>
        <w:spacing w:line="300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współpracę z koordynatorem ds. ryzyka w zakresie realizacji zadań związanych z zarządzaniem ryzykiem w Biurze w określonych przez Dyrektora</w:t>
      </w:r>
      <w:r w:rsidR="00BC77D5" w:rsidRPr="000E13B8">
        <w:rPr>
          <w:rFonts w:asciiTheme="minorHAnsi" w:hAnsiTheme="minorHAnsi" w:cstheme="minorHAnsi"/>
          <w:sz w:val="22"/>
          <w:szCs w:val="22"/>
        </w:rPr>
        <w:t xml:space="preserve"> Biura</w:t>
      </w:r>
      <w:r w:rsidRPr="000E13B8">
        <w:rPr>
          <w:rFonts w:asciiTheme="minorHAnsi" w:hAnsiTheme="minorHAnsi" w:cstheme="minorHAnsi"/>
          <w:sz w:val="22"/>
          <w:szCs w:val="22"/>
        </w:rPr>
        <w:t xml:space="preserve"> terminach i</w:t>
      </w:r>
      <w:r w:rsidR="000C379B" w:rsidRPr="000E13B8">
        <w:rPr>
          <w:rFonts w:asciiTheme="minorHAnsi" w:hAnsiTheme="minorHAnsi" w:cstheme="minorHAnsi"/>
          <w:sz w:val="22"/>
          <w:szCs w:val="22"/>
        </w:rPr>
        <w:t> </w:t>
      </w:r>
      <w:r w:rsidRPr="000E13B8">
        <w:rPr>
          <w:rFonts w:asciiTheme="minorHAnsi" w:hAnsiTheme="minorHAnsi" w:cstheme="minorHAnsi"/>
          <w:sz w:val="22"/>
          <w:szCs w:val="22"/>
        </w:rPr>
        <w:t>formach, a w</w:t>
      </w:r>
      <w:r w:rsidR="00107D49" w:rsidRPr="000E13B8">
        <w:rPr>
          <w:rFonts w:asciiTheme="minorHAnsi" w:hAnsiTheme="minorHAnsi" w:cstheme="minorHAnsi"/>
          <w:sz w:val="22"/>
          <w:szCs w:val="22"/>
        </w:rPr>
        <w:t> </w:t>
      </w:r>
      <w:r w:rsidRPr="000E13B8">
        <w:rPr>
          <w:rFonts w:asciiTheme="minorHAnsi" w:hAnsiTheme="minorHAnsi" w:cstheme="minorHAnsi"/>
          <w:sz w:val="22"/>
          <w:szCs w:val="22"/>
        </w:rPr>
        <w:t>szczególności:</w:t>
      </w:r>
    </w:p>
    <w:p w14:paraId="53BBFA92" w14:textId="77777777" w:rsidR="00DB3E74" w:rsidRPr="000E13B8" w:rsidRDefault="00DB3E74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określanie celów</w:t>
      </w:r>
      <w:r w:rsidR="006E2D26" w:rsidRPr="000E13B8">
        <w:rPr>
          <w:rFonts w:asciiTheme="minorHAnsi" w:hAnsiTheme="minorHAnsi" w:cstheme="minorHAnsi"/>
          <w:sz w:val="22"/>
          <w:szCs w:val="22"/>
        </w:rPr>
        <w:t xml:space="preserve"> i </w:t>
      </w:r>
      <w:r w:rsidRPr="000E13B8">
        <w:rPr>
          <w:rFonts w:asciiTheme="minorHAnsi" w:hAnsiTheme="minorHAnsi" w:cstheme="minorHAnsi"/>
          <w:sz w:val="22"/>
          <w:szCs w:val="22"/>
        </w:rPr>
        <w:t xml:space="preserve">zadań do realizacji na dany rok, stanowiących odniesienie do </w:t>
      </w:r>
      <w:r w:rsidR="006E2D26" w:rsidRPr="000E13B8">
        <w:rPr>
          <w:rFonts w:asciiTheme="minorHAnsi" w:hAnsiTheme="minorHAnsi" w:cstheme="minorHAnsi"/>
          <w:sz w:val="22"/>
          <w:szCs w:val="22"/>
        </w:rPr>
        <w:t xml:space="preserve">oceny </w:t>
      </w:r>
      <w:r w:rsidRPr="000E13B8">
        <w:rPr>
          <w:rFonts w:asciiTheme="minorHAnsi" w:hAnsiTheme="minorHAnsi" w:cstheme="minorHAnsi"/>
          <w:sz w:val="22"/>
          <w:szCs w:val="22"/>
        </w:rPr>
        <w:t>ryzyka</w:t>
      </w:r>
      <w:r w:rsidR="006E2D26" w:rsidRPr="000E13B8">
        <w:rPr>
          <w:rFonts w:asciiTheme="minorHAnsi" w:hAnsiTheme="minorHAnsi" w:cstheme="minorHAnsi"/>
          <w:sz w:val="22"/>
          <w:szCs w:val="22"/>
        </w:rPr>
        <w:t xml:space="preserve"> i wyboru optymalnej reakcji na ryzyko</w:t>
      </w:r>
      <w:r w:rsidRPr="000E13B8">
        <w:rPr>
          <w:rFonts w:asciiTheme="minorHAnsi" w:hAnsiTheme="minorHAnsi" w:cstheme="minorHAnsi"/>
          <w:sz w:val="22"/>
          <w:szCs w:val="22"/>
        </w:rPr>
        <w:t>,</w:t>
      </w:r>
    </w:p>
    <w:p w14:paraId="6D888DC6" w14:textId="77777777" w:rsidR="00DB3E74" w:rsidRPr="000E13B8" w:rsidRDefault="00DB3E74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udział w opracowaniu kryteriów </w:t>
      </w:r>
      <w:r w:rsidR="006F11A1" w:rsidRPr="000E13B8">
        <w:rPr>
          <w:rFonts w:asciiTheme="minorHAnsi" w:hAnsiTheme="minorHAnsi" w:cstheme="minorHAnsi"/>
          <w:sz w:val="22"/>
          <w:szCs w:val="22"/>
        </w:rPr>
        <w:t xml:space="preserve">oceny </w:t>
      </w:r>
      <w:r w:rsidRPr="000E13B8">
        <w:rPr>
          <w:rFonts w:asciiTheme="minorHAnsi" w:hAnsiTheme="minorHAnsi" w:cstheme="minorHAnsi"/>
          <w:sz w:val="22"/>
          <w:szCs w:val="22"/>
        </w:rPr>
        <w:t xml:space="preserve">i mierników </w:t>
      </w:r>
      <w:r w:rsidR="006F11A1" w:rsidRPr="000E13B8">
        <w:rPr>
          <w:rFonts w:asciiTheme="minorHAnsi" w:hAnsiTheme="minorHAnsi" w:cstheme="minorHAnsi"/>
          <w:sz w:val="22"/>
          <w:szCs w:val="22"/>
        </w:rPr>
        <w:t xml:space="preserve">lub wskaźników </w:t>
      </w:r>
      <w:r w:rsidRPr="000E13B8">
        <w:rPr>
          <w:rFonts w:asciiTheme="minorHAnsi" w:hAnsiTheme="minorHAnsi" w:cstheme="minorHAnsi"/>
          <w:sz w:val="22"/>
          <w:szCs w:val="22"/>
        </w:rPr>
        <w:t>realizacji celów i zadań,</w:t>
      </w:r>
    </w:p>
    <w:p w14:paraId="2AB3E3DC" w14:textId="23DF43E7" w:rsidR="002D2F1A" w:rsidRPr="000E13B8" w:rsidRDefault="002D2F1A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lastRenderedPageBreak/>
        <w:t xml:space="preserve">udział w przeprowadzaniu oceny </w:t>
      </w:r>
      <w:r w:rsidR="00706646">
        <w:rPr>
          <w:rFonts w:asciiTheme="minorHAnsi" w:hAnsiTheme="minorHAnsi" w:cstheme="minorHAnsi"/>
          <w:sz w:val="22"/>
          <w:szCs w:val="22"/>
        </w:rPr>
        <w:t>ryzyk</w:t>
      </w:r>
      <w:bookmarkStart w:id="0" w:name="_GoBack"/>
      <w:bookmarkEnd w:id="0"/>
      <w:r w:rsidRPr="000E13B8">
        <w:rPr>
          <w:rFonts w:asciiTheme="minorHAnsi" w:hAnsiTheme="minorHAnsi" w:cstheme="minorHAnsi"/>
          <w:sz w:val="22"/>
          <w:szCs w:val="22"/>
        </w:rPr>
        <w:t xml:space="preserve"> z uwzględnieniem stanu realizacji celów i zadań oraz zmian w otoczeniu wewnętrznym i zewnętrznym,</w:t>
      </w:r>
    </w:p>
    <w:p w14:paraId="52393D5F" w14:textId="77777777" w:rsidR="00DB3E74" w:rsidRPr="000E13B8" w:rsidRDefault="002D2F1A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bieżące monitorowanie oraz okresowe </w:t>
      </w:r>
      <w:r w:rsidR="00DB3E74" w:rsidRPr="000E13B8">
        <w:rPr>
          <w:rFonts w:asciiTheme="minorHAnsi" w:hAnsiTheme="minorHAnsi" w:cstheme="minorHAnsi"/>
          <w:sz w:val="22"/>
          <w:szCs w:val="22"/>
        </w:rPr>
        <w:t>raportowanie poziomu zaawansowania</w:t>
      </w:r>
      <w:r w:rsidRPr="000E13B8">
        <w:rPr>
          <w:rFonts w:asciiTheme="minorHAnsi" w:hAnsiTheme="minorHAnsi" w:cstheme="minorHAnsi"/>
          <w:sz w:val="22"/>
          <w:szCs w:val="22"/>
        </w:rPr>
        <w:t xml:space="preserve"> realizacji</w:t>
      </w:r>
      <w:r w:rsidR="00DB3E74" w:rsidRPr="000E13B8">
        <w:rPr>
          <w:rFonts w:asciiTheme="minorHAnsi" w:hAnsiTheme="minorHAnsi" w:cstheme="minorHAnsi"/>
          <w:sz w:val="22"/>
          <w:szCs w:val="22"/>
        </w:rPr>
        <w:t xml:space="preserve"> celów i wykonywanych zadań,</w:t>
      </w:r>
    </w:p>
    <w:p w14:paraId="78F4462B" w14:textId="77777777" w:rsidR="00DB3E74" w:rsidRPr="000E13B8" w:rsidRDefault="00DB3E74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zgłaszanie zidentyfikowanych incydentów i innych zdarzeń, wraz z analizą przyczyn i</w:t>
      </w:r>
      <w:r w:rsidR="000C379B" w:rsidRPr="000E13B8">
        <w:rPr>
          <w:rFonts w:asciiTheme="minorHAnsi" w:hAnsiTheme="minorHAnsi" w:cstheme="minorHAnsi"/>
          <w:sz w:val="22"/>
          <w:szCs w:val="22"/>
        </w:rPr>
        <w:t> </w:t>
      </w:r>
      <w:r w:rsidRPr="000E13B8">
        <w:rPr>
          <w:rFonts w:asciiTheme="minorHAnsi" w:hAnsiTheme="minorHAnsi" w:cstheme="minorHAnsi"/>
          <w:sz w:val="22"/>
          <w:szCs w:val="22"/>
        </w:rPr>
        <w:t>skutków ich występowania,</w:t>
      </w:r>
    </w:p>
    <w:p w14:paraId="4E34C599" w14:textId="77777777" w:rsidR="00DB3E74" w:rsidRPr="000E13B8" w:rsidRDefault="00DB3E74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monitorowanie skuteczności i adekwatności podejmowanych czynności zaradczych</w:t>
      </w:r>
      <w:r w:rsidR="002D2F1A" w:rsidRPr="000E13B8">
        <w:rPr>
          <w:rFonts w:asciiTheme="minorHAnsi" w:hAnsiTheme="minorHAnsi" w:cstheme="minorHAnsi"/>
          <w:sz w:val="22"/>
          <w:szCs w:val="22"/>
        </w:rPr>
        <w:t xml:space="preserve"> lub </w:t>
      </w:r>
      <w:r w:rsidRPr="000E13B8">
        <w:rPr>
          <w:rFonts w:asciiTheme="minorHAnsi" w:hAnsiTheme="minorHAnsi" w:cstheme="minorHAnsi"/>
          <w:sz w:val="22"/>
          <w:szCs w:val="22"/>
        </w:rPr>
        <w:t>usprawniających</w:t>
      </w:r>
      <w:r w:rsidR="002D2F1A" w:rsidRPr="000E13B8">
        <w:rPr>
          <w:rFonts w:asciiTheme="minorHAnsi" w:hAnsiTheme="minorHAnsi" w:cstheme="minorHAnsi"/>
          <w:sz w:val="22"/>
          <w:szCs w:val="22"/>
        </w:rPr>
        <w:t xml:space="preserve"> oraz wnioskowanie potrzeby ewentualnych zmian</w:t>
      </w:r>
      <w:r w:rsidRPr="000E13B8">
        <w:rPr>
          <w:rFonts w:asciiTheme="minorHAnsi" w:hAnsiTheme="minorHAnsi" w:cstheme="minorHAnsi"/>
          <w:sz w:val="22"/>
          <w:szCs w:val="22"/>
        </w:rPr>
        <w:t>,</w:t>
      </w:r>
    </w:p>
    <w:p w14:paraId="598D60A9" w14:textId="77777777" w:rsidR="006B409A" w:rsidRPr="000E13B8" w:rsidRDefault="00DB3E74" w:rsidP="00A07A08">
      <w:pPr>
        <w:numPr>
          <w:ilvl w:val="2"/>
          <w:numId w:val="3"/>
        </w:numPr>
        <w:tabs>
          <w:tab w:val="clear" w:pos="1080"/>
        </w:tabs>
        <w:spacing w:line="30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realizacja otrzymanych zaleceń i rekomendacji</w:t>
      </w:r>
      <w:r w:rsidR="006B409A" w:rsidRPr="000E13B8">
        <w:rPr>
          <w:rFonts w:asciiTheme="minorHAnsi" w:hAnsiTheme="minorHAnsi" w:cstheme="minorHAnsi"/>
          <w:sz w:val="22"/>
          <w:szCs w:val="22"/>
        </w:rPr>
        <w:t>;</w:t>
      </w:r>
    </w:p>
    <w:p w14:paraId="1FC22AAF" w14:textId="77777777" w:rsidR="002D2F1A" w:rsidRPr="000E13B8" w:rsidRDefault="006B409A" w:rsidP="00D022EC">
      <w:pPr>
        <w:numPr>
          <w:ilvl w:val="0"/>
          <w:numId w:val="8"/>
        </w:numPr>
        <w:tabs>
          <w:tab w:val="clear" w:pos="35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dokumentowanie </w:t>
      </w:r>
      <w:r w:rsidR="002D2F1A" w:rsidRPr="000E13B8">
        <w:rPr>
          <w:rFonts w:asciiTheme="minorHAnsi" w:hAnsiTheme="minorHAnsi" w:cstheme="minorHAnsi"/>
          <w:sz w:val="22"/>
          <w:szCs w:val="22"/>
        </w:rPr>
        <w:t xml:space="preserve">procesu oceny ryzyka, w tym: </w:t>
      </w:r>
      <w:r w:rsidRPr="000E13B8">
        <w:rPr>
          <w:rFonts w:asciiTheme="minorHAnsi" w:hAnsiTheme="minorHAnsi" w:cstheme="minorHAnsi"/>
          <w:sz w:val="22"/>
          <w:szCs w:val="22"/>
        </w:rPr>
        <w:t>identyfikacja, analiza</w:t>
      </w:r>
      <w:r w:rsidR="002D2F1A" w:rsidRPr="000E13B8">
        <w:rPr>
          <w:rFonts w:asciiTheme="minorHAnsi" w:hAnsiTheme="minorHAnsi" w:cstheme="minorHAnsi"/>
          <w:sz w:val="22"/>
          <w:szCs w:val="22"/>
        </w:rPr>
        <w:t xml:space="preserve"> wraz z</w:t>
      </w:r>
      <w:r w:rsidRPr="000E13B8">
        <w:rPr>
          <w:rFonts w:asciiTheme="minorHAnsi" w:hAnsiTheme="minorHAnsi" w:cstheme="minorHAnsi"/>
          <w:sz w:val="22"/>
          <w:szCs w:val="22"/>
        </w:rPr>
        <w:t xml:space="preserve"> szacowanie</w:t>
      </w:r>
      <w:r w:rsidR="002D2F1A" w:rsidRPr="000E13B8">
        <w:rPr>
          <w:rFonts w:asciiTheme="minorHAnsi" w:hAnsiTheme="minorHAnsi" w:cstheme="minorHAnsi"/>
          <w:sz w:val="22"/>
          <w:szCs w:val="22"/>
        </w:rPr>
        <w:t>m poziomu/wielkości ryzyka</w:t>
      </w:r>
      <w:r w:rsidRPr="000E13B8">
        <w:rPr>
          <w:rFonts w:asciiTheme="minorHAnsi" w:hAnsiTheme="minorHAnsi" w:cstheme="minorHAnsi"/>
          <w:sz w:val="22"/>
          <w:szCs w:val="22"/>
        </w:rPr>
        <w:t xml:space="preserve">, </w:t>
      </w:r>
      <w:r w:rsidR="002D2F1A" w:rsidRPr="000E13B8">
        <w:rPr>
          <w:rFonts w:asciiTheme="minorHAnsi" w:hAnsiTheme="minorHAnsi" w:cstheme="minorHAnsi"/>
          <w:sz w:val="22"/>
          <w:szCs w:val="22"/>
        </w:rPr>
        <w:t xml:space="preserve">ewaluacja, </w:t>
      </w:r>
      <w:r w:rsidRPr="000E13B8">
        <w:rPr>
          <w:rFonts w:asciiTheme="minorHAnsi" w:hAnsiTheme="minorHAnsi" w:cstheme="minorHAnsi"/>
          <w:sz w:val="22"/>
          <w:szCs w:val="22"/>
        </w:rPr>
        <w:t>hierarchiz</w:t>
      </w:r>
      <w:r w:rsidR="002D2F1A" w:rsidRPr="000E13B8">
        <w:rPr>
          <w:rFonts w:asciiTheme="minorHAnsi" w:hAnsiTheme="minorHAnsi" w:cstheme="minorHAnsi"/>
          <w:sz w:val="22"/>
          <w:szCs w:val="22"/>
        </w:rPr>
        <w:t>acja oraz wybór i wdrożenie optymalnej reakcji dla ocenianego ryzyka;</w:t>
      </w:r>
    </w:p>
    <w:p w14:paraId="76EC35A4" w14:textId="77777777" w:rsidR="00DB3E74" w:rsidRPr="000E13B8" w:rsidRDefault="002D2F1A" w:rsidP="00D022EC">
      <w:pPr>
        <w:numPr>
          <w:ilvl w:val="0"/>
          <w:numId w:val="8"/>
        </w:numPr>
        <w:tabs>
          <w:tab w:val="clear" w:pos="35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rejestrowanie przyjętych do realizacji celów i zadań na dany rok, ocenionego ryzyka i wybranego sposobu postępowania z ryzykiem.</w:t>
      </w:r>
    </w:p>
    <w:p w14:paraId="5ED2CC03" w14:textId="77777777" w:rsidR="00DB3E74" w:rsidRPr="000E13B8" w:rsidRDefault="00DB3E74" w:rsidP="00D022EC">
      <w:pPr>
        <w:pStyle w:val="Bezodstpw"/>
        <w:numPr>
          <w:ilvl w:val="0"/>
          <w:numId w:val="6"/>
        </w:numPr>
        <w:tabs>
          <w:tab w:val="num" w:pos="851"/>
        </w:tabs>
        <w:spacing w:line="300" w:lineRule="auto"/>
        <w:ind w:left="0" w:firstLine="567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</w:rPr>
        <w:t xml:space="preserve">W zakresie zadań wynikających z zakresu działania </w:t>
      </w:r>
      <w:r w:rsidR="00CA7629" w:rsidRPr="000E13B8">
        <w:rPr>
          <w:rFonts w:asciiTheme="minorHAnsi" w:hAnsiTheme="minorHAnsi" w:cstheme="minorHAnsi"/>
        </w:rPr>
        <w:t xml:space="preserve">wewnętrznych komórek organizacyjnych Biura naczelnicy </w:t>
      </w:r>
      <w:r w:rsidRPr="000E13B8">
        <w:rPr>
          <w:rFonts w:asciiTheme="minorHAnsi" w:hAnsiTheme="minorHAnsi" w:cstheme="minorHAnsi"/>
        </w:rPr>
        <w:t>wydziałów</w:t>
      </w:r>
      <w:r w:rsidR="00460950" w:rsidRPr="000E13B8">
        <w:rPr>
          <w:rFonts w:asciiTheme="minorHAnsi" w:hAnsiTheme="minorHAnsi" w:cstheme="minorHAnsi"/>
        </w:rPr>
        <w:t>, kierowni</w:t>
      </w:r>
      <w:r w:rsidR="00BC77D5" w:rsidRPr="000E13B8">
        <w:rPr>
          <w:rFonts w:asciiTheme="minorHAnsi" w:hAnsiTheme="minorHAnsi" w:cstheme="minorHAnsi"/>
        </w:rPr>
        <w:t>cy</w:t>
      </w:r>
      <w:r w:rsidR="00460950" w:rsidRPr="000E13B8">
        <w:rPr>
          <w:rFonts w:asciiTheme="minorHAnsi" w:hAnsiTheme="minorHAnsi" w:cstheme="minorHAnsi"/>
        </w:rPr>
        <w:t xml:space="preserve"> zespoł</w:t>
      </w:r>
      <w:r w:rsidR="00BC77D5" w:rsidRPr="000E13B8">
        <w:rPr>
          <w:rFonts w:asciiTheme="minorHAnsi" w:hAnsiTheme="minorHAnsi" w:cstheme="minorHAnsi"/>
        </w:rPr>
        <w:t>ów</w:t>
      </w:r>
      <w:r w:rsidR="008F6291" w:rsidRPr="000E13B8">
        <w:rPr>
          <w:rFonts w:asciiTheme="minorHAnsi" w:hAnsiTheme="minorHAnsi" w:cstheme="minorHAnsi"/>
        </w:rPr>
        <w:t>, kierownicy działów</w:t>
      </w:r>
      <w:r w:rsidR="00487883" w:rsidRPr="000E13B8">
        <w:rPr>
          <w:rFonts w:asciiTheme="minorHAnsi" w:hAnsiTheme="minorHAnsi" w:cstheme="minorHAnsi"/>
        </w:rPr>
        <w:t>, koordynatorzy sekcji</w:t>
      </w:r>
      <w:r w:rsidR="00766C4D">
        <w:rPr>
          <w:rFonts w:asciiTheme="minorHAnsi" w:hAnsiTheme="minorHAnsi" w:cstheme="minorHAnsi"/>
        </w:rPr>
        <w:t xml:space="preserve">, </w:t>
      </w:r>
      <w:r w:rsidR="00CA7629" w:rsidRPr="000E13B8">
        <w:rPr>
          <w:rFonts w:asciiTheme="minorHAnsi" w:hAnsiTheme="minorHAnsi" w:cstheme="minorHAnsi"/>
        </w:rPr>
        <w:t>osoby zatrudnione na</w:t>
      </w:r>
      <w:r w:rsidRPr="000E13B8">
        <w:rPr>
          <w:rFonts w:asciiTheme="minorHAnsi" w:hAnsiTheme="minorHAnsi" w:cstheme="minorHAnsi"/>
        </w:rPr>
        <w:t xml:space="preserve"> samodzielny</w:t>
      </w:r>
      <w:r w:rsidR="00CA7629" w:rsidRPr="000E13B8">
        <w:rPr>
          <w:rFonts w:asciiTheme="minorHAnsi" w:hAnsiTheme="minorHAnsi" w:cstheme="minorHAnsi"/>
        </w:rPr>
        <w:t>m</w:t>
      </w:r>
      <w:r w:rsidRPr="000E13B8">
        <w:rPr>
          <w:rFonts w:asciiTheme="minorHAnsi" w:hAnsiTheme="minorHAnsi" w:cstheme="minorHAnsi"/>
        </w:rPr>
        <w:t xml:space="preserve"> wieloosobowy</w:t>
      </w:r>
      <w:r w:rsidR="00CA7629" w:rsidRPr="000E13B8">
        <w:rPr>
          <w:rFonts w:asciiTheme="minorHAnsi" w:hAnsiTheme="minorHAnsi" w:cstheme="minorHAnsi"/>
        </w:rPr>
        <w:t>m</w:t>
      </w:r>
      <w:r w:rsidRPr="000E13B8">
        <w:rPr>
          <w:rFonts w:asciiTheme="minorHAnsi" w:hAnsiTheme="minorHAnsi" w:cstheme="minorHAnsi"/>
        </w:rPr>
        <w:t xml:space="preserve"> stanowisk</w:t>
      </w:r>
      <w:r w:rsidR="00CA7629" w:rsidRPr="000E13B8">
        <w:rPr>
          <w:rFonts w:asciiTheme="minorHAnsi" w:hAnsiTheme="minorHAnsi" w:cstheme="minorHAnsi"/>
        </w:rPr>
        <w:t>u</w:t>
      </w:r>
      <w:r w:rsidRPr="000E13B8">
        <w:rPr>
          <w:rFonts w:asciiTheme="minorHAnsi" w:hAnsiTheme="minorHAnsi" w:cstheme="minorHAnsi"/>
        </w:rPr>
        <w:t xml:space="preserve"> pracy</w:t>
      </w:r>
      <w:r w:rsidR="00D72772" w:rsidRPr="000E13B8" w:rsidDel="00D72772">
        <w:rPr>
          <w:rFonts w:asciiTheme="minorHAnsi" w:hAnsiTheme="minorHAnsi" w:cstheme="minorHAnsi"/>
        </w:rPr>
        <w:t xml:space="preserve"> </w:t>
      </w:r>
      <w:r w:rsidR="00766C4D">
        <w:rPr>
          <w:rFonts w:asciiTheme="minorHAnsi" w:hAnsiTheme="minorHAnsi" w:cstheme="minorHAnsi"/>
        </w:rPr>
        <w:t xml:space="preserve">oraz zatrudnione na </w:t>
      </w:r>
      <w:r w:rsidR="00766C4D" w:rsidRPr="00766C4D">
        <w:rPr>
          <w:rFonts w:asciiTheme="minorHAnsi" w:hAnsiTheme="minorHAnsi" w:cstheme="minorHAnsi"/>
        </w:rPr>
        <w:t xml:space="preserve">samodzielnym </w:t>
      </w:r>
      <w:r w:rsidR="00766C4D">
        <w:rPr>
          <w:rFonts w:asciiTheme="minorHAnsi" w:hAnsiTheme="minorHAnsi" w:cstheme="minorHAnsi"/>
        </w:rPr>
        <w:t>jednoosobowym</w:t>
      </w:r>
      <w:r w:rsidR="00766C4D" w:rsidRPr="00766C4D">
        <w:rPr>
          <w:rFonts w:asciiTheme="minorHAnsi" w:hAnsiTheme="minorHAnsi" w:cstheme="minorHAnsi"/>
        </w:rPr>
        <w:t xml:space="preserve"> stanowisku</w:t>
      </w:r>
      <w:r w:rsidR="00766C4D">
        <w:rPr>
          <w:rFonts w:asciiTheme="minorHAnsi" w:hAnsiTheme="minorHAnsi" w:cstheme="minorHAnsi"/>
        </w:rPr>
        <w:t xml:space="preserve"> pracy </w:t>
      </w:r>
      <w:r w:rsidRPr="000E13B8">
        <w:rPr>
          <w:rFonts w:asciiTheme="minorHAnsi" w:hAnsiTheme="minorHAnsi" w:cstheme="minorHAnsi"/>
        </w:rPr>
        <w:t xml:space="preserve">odpowiadają przed </w:t>
      </w:r>
      <w:r w:rsidR="00D72772" w:rsidRPr="000E13B8">
        <w:rPr>
          <w:rFonts w:asciiTheme="minorHAnsi" w:hAnsiTheme="minorHAnsi" w:cstheme="minorHAnsi"/>
        </w:rPr>
        <w:t>nadzorującym</w:t>
      </w:r>
      <w:r w:rsidR="00687C84" w:rsidRPr="000E13B8">
        <w:rPr>
          <w:rFonts w:asciiTheme="minorHAnsi" w:hAnsiTheme="minorHAnsi" w:cstheme="minorHAnsi"/>
        </w:rPr>
        <w:t>i</w:t>
      </w:r>
      <w:r w:rsidR="00D72772" w:rsidRPr="000E13B8">
        <w:rPr>
          <w:rFonts w:asciiTheme="minorHAnsi" w:hAnsiTheme="minorHAnsi" w:cstheme="minorHAnsi"/>
        </w:rPr>
        <w:t xml:space="preserve"> </w:t>
      </w:r>
      <w:r w:rsidRPr="000E13B8">
        <w:rPr>
          <w:rFonts w:asciiTheme="minorHAnsi" w:hAnsiTheme="minorHAnsi" w:cstheme="minorHAnsi"/>
        </w:rPr>
        <w:t>zastępc</w:t>
      </w:r>
      <w:r w:rsidR="00687C84" w:rsidRPr="000E13B8">
        <w:rPr>
          <w:rFonts w:asciiTheme="minorHAnsi" w:hAnsiTheme="minorHAnsi" w:cstheme="minorHAnsi"/>
        </w:rPr>
        <w:t>ami</w:t>
      </w:r>
      <w:r w:rsidRPr="000E13B8">
        <w:rPr>
          <w:rFonts w:asciiTheme="minorHAnsi" w:hAnsiTheme="minorHAnsi" w:cstheme="minorHAnsi"/>
        </w:rPr>
        <w:t xml:space="preserve"> Dyrektora </w:t>
      </w:r>
      <w:r w:rsidR="00D72772" w:rsidRPr="000E13B8">
        <w:rPr>
          <w:rFonts w:asciiTheme="minorHAnsi" w:hAnsiTheme="minorHAnsi" w:cstheme="minorHAnsi"/>
        </w:rPr>
        <w:t xml:space="preserve">Biura </w:t>
      </w:r>
      <w:r w:rsidRPr="000E13B8">
        <w:rPr>
          <w:rFonts w:asciiTheme="minorHAnsi" w:hAnsiTheme="minorHAnsi" w:cstheme="minorHAnsi"/>
        </w:rPr>
        <w:t xml:space="preserve">oraz Dyrektorem </w:t>
      </w:r>
      <w:r w:rsidR="00D72772" w:rsidRPr="000E13B8">
        <w:rPr>
          <w:rFonts w:asciiTheme="minorHAnsi" w:hAnsiTheme="minorHAnsi" w:cstheme="minorHAnsi"/>
        </w:rPr>
        <w:t xml:space="preserve">Biura </w:t>
      </w:r>
      <w:r w:rsidRPr="000E13B8">
        <w:rPr>
          <w:rFonts w:asciiTheme="minorHAnsi" w:hAnsiTheme="minorHAnsi" w:cstheme="minorHAnsi"/>
        </w:rPr>
        <w:t>za bieżące zarządzanie ryzykiem</w:t>
      </w:r>
      <w:r w:rsidR="00DD4388" w:rsidRPr="000E13B8">
        <w:rPr>
          <w:rFonts w:asciiTheme="minorHAnsi" w:hAnsiTheme="minorHAnsi" w:cstheme="minorHAnsi"/>
        </w:rPr>
        <w:t xml:space="preserve"> i</w:t>
      </w:r>
      <w:r w:rsidRPr="000E13B8">
        <w:rPr>
          <w:rFonts w:asciiTheme="minorHAnsi" w:hAnsiTheme="minorHAnsi" w:cstheme="minorHAnsi"/>
        </w:rPr>
        <w:t xml:space="preserve"> współpracę z</w:t>
      </w:r>
      <w:r w:rsidR="00D81B1A" w:rsidRPr="000E13B8">
        <w:rPr>
          <w:rFonts w:asciiTheme="minorHAnsi" w:hAnsiTheme="minorHAnsi" w:cstheme="minorHAnsi"/>
        </w:rPr>
        <w:t> </w:t>
      </w:r>
      <w:r w:rsidRPr="000E13B8">
        <w:rPr>
          <w:rFonts w:asciiTheme="minorHAnsi" w:hAnsiTheme="minorHAnsi" w:cstheme="minorHAnsi"/>
        </w:rPr>
        <w:t xml:space="preserve">koordynatorem ds. ryzyka na zasadach i w terminach określonych </w:t>
      </w:r>
      <w:r w:rsidR="00687C84" w:rsidRPr="000E13B8">
        <w:rPr>
          <w:rFonts w:asciiTheme="minorHAnsi" w:hAnsiTheme="minorHAnsi" w:cstheme="minorHAnsi"/>
        </w:rPr>
        <w:t>przez</w:t>
      </w:r>
      <w:r w:rsidRPr="000E13B8">
        <w:rPr>
          <w:rFonts w:asciiTheme="minorHAnsi" w:hAnsiTheme="minorHAnsi" w:cstheme="minorHAnsi"/>
        </w:rPr>
        <w:t xml:space="preserve"> Dyrektora Biura.</w:t>
      </w:r>
    </w:p>
    <w:p w14:paraId="57E97D9C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Tytuł V</w:t>
      </w:r>
    </w:p>
    <w:p w14:paraId="3384A071" w14:textId="77777777" w:rsidR="00DB3E74" w:rsidRPr="000E13B8" w:rsidRDefault="00DB3E74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Zakres działania wewnętrznych komórek organizacyjnych Biura</w:t>
      </w:r>
    </w:p>
    <w:p w14:paraId="020BCF91" w14:textId="77777777" w:rsidR="00D72772" w:rsidRPr="000E13B8" w:rsidRDefault="00D72772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Dział I</w:t>
      </w:r>
    </w:p>
    <w:p w14:paraId="1A26B037" w14:textId="77777777" w:rsidR="009811F3" w:rsidRPr="000E13B8" w:rsidRDefault="009811F3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Wydział </w:t>
      </w:r>
      <w:r w:rsidR="0039061E" w:rsidRPr="000E13B8">
        <w:rPr>
          <w:rFonts w:asciiTheme="minorHAnsi" w:hAnsiTheme="minorHAnsi" w:cstheme="minorHAnsi"/>
          <w:b/>
          <w:bCs w:val="0"/>
          <w:iCs/>
        </w:rPr>
        <w:t>Kadr</w:t>
      </w:r>
    </w:p>
    <w:p w14:paraId="5942ECD9" w14:textId="77777777" w:rsidR="009D0072" w:rsidRPr="000E13B8" w:rsidRDefault="009811F3" w:rsidP="0058302D">
      <w:pPr>
        <w:spacing w:before="120"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5463E" w:rsidRPr="000E13B8">
        <w:rPr>
          <w:rFonts w:asciiTheme="minorHAnsi" w:hAnsiTheme="minorHAnsi" w:cstheme="minorHAnsi"/>
          <w:b/>
          <w:sz w:val="22"/>
          <w:szCs w:val="22"/>
        </w:rPr>
        <w:t>8</w:t>
      </w:r>
      <w:r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E13B8">
        <w:rPr>
          <w:rFonts w:asciiTheme="minorHAnsi" w:hAnsiTheme="minorHAnsi" w:cstheme="minorHAnsi"/>
          <w:sz w:val="22"/>
          <w:szCs w:val="22"/>
        </w:rPr>
        <w:t xml:space="preserve">Do zakresu działania Wydziału </w:t>
      </w:r>
      <w:r w:rsidR="0039061E" w:rsidRPr="000E13B8">
        <w:rPr>
          <w:rFonts w:asciiTheme="minorHAnsi" w:hAnsiTheme="minorHAnsi" w:cstheme="minorHAnsi"/>
          <w:sz w:val="22"/>
          <w:szCs w:val="22"/>
        </w:rPr>
        <w:t>Kadr należy w szczególności:</w:t>
      </w:r>
      <w:r w:rsidR="009D0072" w:rsidRPr="000E13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51A85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prowadzenie spraw wynikających ze stosunku pracy pracowników biur Urzędu</w:t>
      </w:r>
      <w:r w:rsidR="001606AF" w:rsidRPr="000E13B8">
        <w:rPr>
          <w:rFonts w:asciiTheme="minorHAnsi" w:hAnsiTheme="minorHAnsi" w:cstheme="minorHAnsi"/>
          <w:szCs w:val="22"/>
        </w:rPr>
        <w:t xml:space="preserve"> i</w:t>
      </w:r>
      <w:r w:rsidRPr="000E13B8">
        <w:rPr>
          <w:rFonts w:asciiTheme="minorHAnsi" w:hAnsiTheme="minorHAnsi" w:cstheme="minorHAnsi"/>
          <w:szCs w:val="22"/>
        </w:rPr>
        <w:t xml:space="preserve"> Urzędu Stanu Cywilnego</w:t>
      </w:r>
      <w:r w:rsidR="0076457F" w:rsidRPr="000E13B8">
        <w:rPr>
          <w:rFonts w:asciiTheme="minorHAnsi" w:hAnsiTheme="minorHAnsi" w:cstheme="minorHAnsi"/>
          <w:szCs w:val="22"/>
        </w:rPr>
        <w:t>;</w:t>
      </w:r>
    </w:p>
    <w:p w14:paraId="48574A6A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wprowadzanie i aktualizowanie w informatycznym systemie kadrowo-płacowym danych kadrowych dotyczących pracowników, o których mowa w </w:t>
      </w:r>
      <w:r w:rsidR="00022847">
        <w:rPr>
          <w:rFonts w:asciiTheme="minorHAnsi" w:hAnsiTheme="minorHAnsi" w:cstheme="minorHAnsi"/>
          <w:szCs w:val="22"/>
        </w:rPr>
        <w:t>pkt</w:t>
      </w:r>
      <w:r w:rsidRPr="000E13B8">
        <w:rPr>
          <w:rFonts w:asciiTheme="minorHAnsi" w:hAnsiTheme="minorHAnsi" w:cstheme="minorHAnsi"/>
          <w:szCs w:val="22"/>
        </w:rPr>
        <w:t>. 1;</w:t>
      </w:r>
    </w:p>
    <w:p w14:paraId="57CEA623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wystawianie zaświadczeń o zatrudnieniu pracowników, o których mowa w </w:t>
      </w:r>
      <w:r w:rsidR="00022847">
        <w:rPr>
          <w:rFonts w:asciiTheme="minorHAnsi" w:hAnsiTheme="minorHAnsi" w:cstheme="minorHAnsi"/>
          <w:szCs w:val="22"/>
        </w:rPr>
        <w:t>pkt</w:t>
      </w:r>
      <w:r w:rsidRPr="000E13B8">
        <w:rPr>
          <w:rFonts w:asciiTheme="minorHAnsi" w:hAnsiTheme="minorHAnsi" w:cstheme="minorHAnsi"/>
          <w:szCs w:val="22"/>
        </w:rPr>
        <w:t>. 1;</w:t>
      </w:r>
    </w:p>
    <w:p w14:paraId="2DC8808E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wystawianie druków do ZUS w części dotyczącej zatrudnienia;</w:t>
      </w:r>
    </w:p>
    <w:p w14:paraId="7FF89A61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dokonywanie okresowych analiz wykorzystania czasu pracy;</w:t>
      </w:r>
    </w:p>
    <w:p w14:paraId="7F47706C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prowadzenie spraw </w:t>
      </w:r>
      <w:r w:rsidR="00A773AC" w:rsidRPr="000E13B8">
        <w:rPr>
          <w:rFonts w:asciiTheme="minorHAnsi" w:hAnsiTheme="minorHAnsi" w:cstheme="minorHAnsi"/>
          <w:szCs w:val="22"/>
        </w:rPr>
        <w:t>organizac</w:t>
      </w:r>
      <w:r w:rsidR="006023FB">
        <w:rPr>
          <w:rFonts w:asciiTheme="minorHAnsi" w:hAnsiTheme="minorHAnsi" w:cstheme="minorHAnsi"/>
          <w:szCs w:val="22"/>
        </w:rPr>
        <w:t>ji</w:t>
      </w:r>
      <w:r w:rsidR="00A773AC" w:rsidRPr="000E13B8">
        <w:rPr>
          <w:rFonts w:asciiTheme="minorHAnsi" w:hAnsiTheme="minorHAnsi" w:cstheme="minorHAnsi"/>
          <w:szCs w:val="22"/>
        </w:rPr>
        <w:t xml:space="preserve"> </w:t>
      </w:r>
      <w:r w:rsidRPr="000E13B8">
        <w:rPr>
          <w:rFonts w:asciiTheme="minorHAnsi" w:hAnsiTheme="minorHAnsi" w:cstheme="minorHAnsi"/>
          <w:szCs w:val="22"/>
        </w:rPr>
        <w:t>wolontariatu w biurach Urzędu i Urzędzie Stanu Cywilnego;</w:t>
      </w:r>
    </w:p>
    <w:p w14:paraId="72B0E2BB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współpraca z Wydziałem </w:t>
      </w:r>
      <w:r w:rsidR="00C7152F" w:rsidRPr="000E13B8">
        <w:rPr>
          <w:rFonts w:asciiTheme="minorHAnsi" w:hAnsiTheme="minorHAnsi" w:cstheme="minorHAnsi"/>
          <w:szCs w:val="22"/>
        </w:rPr>
        <w:t>Obsługi Kierownictwa</w:t>
      </w:r>
      <w:r w:rsidRPr="000E13B8">
        <w:rPr>
          <w:rFonts w:asciiTheme="minorHAnsi" w:hAnsiTheme="minorHAnsi" w:cstheme="minorHAnsi"/>
          <w:szCs w:val="22"/>
        </w:rPr>
        <w:t xml:space="preserve"> w zakresie zapewnienia aktualnych danych w informatycznym systemie kadrowo-płacowym</w:t>
      </w:r>
      <w:r w:rsidR="00D24E97" w:rsidRPr="000E13B8">
        <w:rPr>
          <w:rFonts w:asciiTheme="minorHAnsi" w:hAnsiTheme="minorHAnsi" w:cstheme="minorHAnsi"/>
          <w:szCs w:val="22"/>
        </w:rPr>
        <w:t xml:space="preserve">; </w:t>
      </w:r>
    </w:p>
    <w:p w14:paraId="06F717BF" w14:textId="77777777" w:rsidR="00DA691B" w:rsidRPr="000E13B8" w:rsidRDefault="00DA691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współpraca z przychodnią medycyny pracy w zakresie obowiązkowej opieki medycznej </w:t>
      </w:r>
      <w:r w:rsidR="00EF6C4B" w:rsidRPr="000E13B8">
        <w:rPr>
          <w:rFonts w:asciiTheme="minorHAnsi" w:hAnsiTheme="minorHAnsi" w:cstheme="minorHAnsi"/>
          <w:szCs w:val="22"/>
        </w:rPr>
        <w:t>pracowników Urzędu;</w:t>
      </w:r>
    </w:p>
    <w:p w14:paraId="5056BEF2" w14:textId="77777777" w:rsidR="00695DCE" w:rsidRDefault="00EF6C4B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obsługa delegacji krajowych pracowników Urzędu i Urzędu Stanu Cywilnego</w:t>
      </w:r>
      <w:r w:rsidR="006A1D04" w:rsidRPr="000E13B8">
        <w:rPr>
          <w:rFonts w:asciiTheme="minorHAnsi" w:hAnsiTheme="minorHAnsi" w:cstheme="minorHAnsi"/>
          <w:szCs w:val="22"/>
        </w:rPr>
        <w:t xml:space="preserve">, w zakresie przewidzianym </w:t>
      </w:r>
      <w:r w:rsidR="00875773">
        <w:rPr>
          <w:rFonts w:asciiTheme="minorHAnsi" w:hAnsiTheme="minorHAnsi" w:cstheme="minorHAnsi"/>
          <w:szCs w:val="22"/>
        </w:rPr>
        <w:t xml:space="preserve">Zarządzeniem Prezydenta </w:t>
      </w:r>
      <w:r w:rsidR="006A1D04" w:rsidRPr="000E13B8">
        <w:rPr>
          <w:rFonts w:asciiTheme="minorHAnsi" w:hAnsiTheme="minorHAnsi" w:cstheme="minorHAnsi"/>
          <w:szCs w:val="22"/>
        </w:rPr>
        <w:t>dla Biura</w:t>
      </w:r>
      <w:r w:rsidR="00695DCE">
        <w:rPr>
          <w:rFonts w:asciiTheme="minorHAnsi" w:hAnsiTheme="minorHAnsi" w:cstheme="minorHAnsi"/>
          <w:szCs w:val="22"/>
        </w:rPr>
        <w:t>;</w:t>
      </w:r>
    </w:p>
    <w:p w14:paraId="2AE82B79" w14:textId="77777777" w:rsidR="00802F2E" w:rsidRDefault="00695DCE" w:rsidP="00A07A08">
      <w:pPr>
        <w:pStyle w:val="Standard"/>
        <w:numPr>
          <w:ilvl w:val="0"/>
          <w:numId w:val="34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695DCE">
        <w:rPr>
          <w:rFonts w:asciiTheme="minorHAnsi" w:hAnsiTheme="minorHAnsi" w:cstheme="minorHAnsi"/>
          <w:szCs w:val="22"/>
        </w:rPr>
        <w:t>kontrola przestrzegania dyscypliny pracy przez pracowników, o których mowa w</w:t>
      </w:r>
      <w:r>
        <w:rPr>
          <w:rFonts w:asciiTheme="minorHAnsi" w:hAnsiTheme="minorHAnsi" w:cstheme="minorHAnsi"/>
          <w:szCs w:val="22"/>
        </w:rPr>
        <w:t xml:space="preserve"> pkt 1</w:t>
      </w:r>
      <w:r w:rsidR="00802F2E">
        <w:rPr>
          <w:rFonts w:asciiTheme="minorHAnsi" w:hAnsiTheme="minorHAnsi" w:cstheme="minorHAnsi"/>
          <w:szCs w:val="22"/>
        </w:rPr>
        <w:t>;</w:t>
      </w:r>
    </w:p>
    <w:p w14:paraId="27D88777" w14:textId="77777777" w:rsidR="00EF6C4B" w:rsidRPr="000E13B8" w:rsidRDefault="00802F2E" w:rsidP="007F6EBC">
      <w:pPr>
        <w:pStyle w:val="Standard"/>
        <w:numPr>
          <w:ilvl w:val="0"/>
          <w:numId w:val="34"/>
        </w:numPr>
        <w:suppressAutoHyphens w:val="0"/>
        <w:ind w:left="851" w:hanging="284"/>
        <w:textAlignment w:val="auto"/>
        <w:rPr>
          <w:rFonts w:asciiTheme="minorHAnsi" w:hAnsiTheme="minorHAnsi" w:cstheme="minorHAnsi"/>
          <w:szCs w:val="22"/>
        </w:rPr>
      </w:pPr>
      <w:r w:rsidRPr="00802F2E">
        <w:rPr>
          <w:rFonts w:asciiTheme="minorHAnsi" w:hAnsiTheme="minorHAnsi" w:cstheme="minorHAnsi"/>
          <w:szCs w:val="22"/>
        </w:rPr>
        <w:lastRenderedPageBreak/>
        <w:t>prowadzenie bieżącego archiwum akt osobowych pracowników, o których mowa w pkt 1</w:t>
      </w:r>
      <w:r w:rsidR="00A10C31" w:rsidRPr="000E13B8">
        <w:rPr>
          <w:rFonts w:asciiTheme="minorHAnsi" w:hAnsiTheme="minorHAnsi" w:cstheme="minorHAnsi"/>
          <w:szCs w:val="22"/>
        </w:rPr>
        <w:t>.</w:t>
      </w:r>
    </w:p>
    <w:p w14:paraId="38D1B726" w14:textId="77777777" w:rsidR="009811F3" w:rsidRPr="000E13B8" w:rsidRDefault="009811F3" w:rsidP="00D022EC">
      <w:pPr>
        <w:pStyle w:val="Tekstpodstawowy"/>
        <w:spacing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Rozdział 1</w:t>
      </w:r>
    </w:p>
    <w:p w14:paraId="606BFB41" w14:textId="77777777" w:rsidR="009811F3" w:rsidRPr="000E13B8" w:rsidRDefault="001E3A08" w:rsidP="00D022EC">
      <w:pPr>
        <w:pStyle w:val="Tekstpodstawowy"/>
        <w:spacing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I </w:t>
      </w:r>
      <w:r w:rsidR="009811F3"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Pr="000E13B8">
        <w:rPr>
          <w:rFonts w:asciiTheme="minorHAnsi" w:hAnsiTheme="minorHAnsi" w:cstheme="minorHAnsi"/>
          <w:b/>
          <w:bCs w:val="0"/>
          <w:iCs/>
        </w:rPr>
        <w:t>Obsługi Kadrowej</w:t>
      </w:r>
    </w:p>
    <w:p w14:paraId="2992CD46" w14:textId="77777777" w:rsidR="00C7152F" w:rsidRPr="000E13B8" w:rsidRDefault="009811F3" w:rsidP="00D022EC">
      <w:pPr>
        <w:pStyle w:val="Tekstpodstawowy"/>
        <w:spacing w:before="120" w:after="240" w:line="300" w:lineRule="auto"/>
        <w:ind w:firstLine="567"/>
        <w:jc w:val="left"/>
        <w:outlineLvl w:val="0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  <w:b/>
        </w:rPr>
        <w:t xml:space="preserve">§ </w:t>
      </w:r>
      <w:r w:rsidR="0005463E" w:rsidRPr="000E13B8">
        <w:rPr>
          <w:rFonts w:asciiTheme="minorHAnsi" w:hAnsiTheme="minorHAnsi" w:cstheme="minorHAnsi"/>
          <w:b/>
        </w:rPr>
        <w:t>9</w:t>
      </w:r>
      <w:r w:rsidRPr="000E13B8">
        <w:rPr>
          <w:rFonts w:asciiTheme="minorHAnsi" w:hAnsiTheme="minorHAnsi" w:cstheme="minorHAnsi"/>
          <w:b/>
        </w:rPr>
        <w:t xml:space="preserve">. </w:t>
      </w:r>
      <w:r w:rsidR="00AF710B" w:rsidRPr="000E13B8">
        <w:rPr>
          <w:rFonts w:asciiTheme="minorHAnsi" w:hAnsiTheme="minorHAnsi" w:cstheme="minorHAnsi"/>
        </w:rPr>
        <w:t xml:space="preserve">Do zakresu działania </w:t>
      </w:r>
      <w:r w:rsidR="00A82EAF" w:rsidRPr="000E13B8">
        <w:rPr>
          <w:rFonts w:asciiTheme="minorHAnsi" w:hAnsiTheme="minorHAnsi" w:cstheme="minorHAnsi"/>
        </w:rPr>
        <w:t xml:space="preserve">I </w:t>
      </w:r>
      <w:r w:rsidRPr="000E13B8">
        <w:rPr>
          <w:rFonts w:asciiTheme="minorHAnsi" w:hAnsiTheme="minorHAnsi" w:cstheme="minorHAnsi"/>
        </w:rPr>
        <w:t xml:space="preserve">Działu </w:t>
      </w:r>
      <w:r w:rsidR="00A82EAF" w:rsidRPr="000E13B8">
        <w:rPr>
          <w:rFonts w:asciiTheme="minorHAnsi" w:hAnsiTheme="minorHAnsi" w:cstheme="minorHAnsi"/>
        </w:rPr>
        <w:t>Obsługi Kadrowej należy w szczególno</w:t>
      </w:r>
      <w:r w:rsidR="00C7152F" w:rsidRPr="000E13B8">
        <w:rPr>
          <w:rFonts w:asciiTheme="minorHAnsi" w:hAnsiTheme="minorHAnsi" w:cstheme="minorHAnsi"/>
        </w:rPr>
        <w:t xml:space="preserve">ści realizacja zadań, o których </w:t>
      </w:r>
      <w:r w:rsidR="00A82EAF" w:rsidRPr="000E13B8">
        <w:rPr>
          <w:rFonts w:asciiTheme="minorHAnsi" w:hAnsiTheme="minorHAnsi" w:cstheme="minorHAnsi"/>
        </w:rPr>
        <w:t xml:space="preserve">mowa w § </w:t>
      </w:r>
      <w:r w:rsidR="00C7152F" w:rsidRPr="000E13B8">
        <w:rPr>
          <w:rFonts w:asciiTheme="minorHAnsi" w:hAnsiTheme="minorHAnsi" w:cstheme="minorHAnsi"/>
        </w:rPr>
        <w:t>8</w:t>
      </w:r>
      <w:r w:rsidR="00E80B62" w:rsidRPr="000E13B8">
        <w:rPr>
          <w:rFonts w:asciiTheme="minorHAnsi" w:hAnsiTheme="minorHAnsi" w:cstheme="minorHAnsi"/>
        </w:rPr>
        <w:t>, z wyłączeniem zakresu zadań z § 11.</w:t>
      </w:r>
    </w:p>
    <w:p w14:paraId="7FD9B60A" w14:textId="77777777" w:rsidR="009811F3" w:rsidRPr="000E13B8" w:rsidRDefault="009811F3" w:rsidP="00D022EC">
      <w:pPr>
        <w:pStyle w:val="Tekstpodstawowy"/>
        <w:spacing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Rozdział 2</w:t>
      </w:r>
    </w:p>
    <w:p w14:paraId="5E29A600" w14:textId="77777777" w:rsidR="009811F3" w:rsidRPr="000E13B8" w:rsidRDefault="001E3A08" w:rsidP="00D022EC">
      <w:pPr>
        <w:pStyle w:val="Tekstpodstawowy"/>
        <w:spacing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II </w:t>
      </w:r>
      <w:r w:rsidR="009811F3"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Pr="000E13B8">
        <w:rPr>
          <w:rFonts w:asciiTheme="minorHAnsi" w:hAnsiTheme="minorHAnsi" w:cstheme="minorHAnsi"/>
          <w:b/>
          <w:bCs w:val="0"/>
          <w:iCs/>
        </w:rPr>
        <w:t>Obsługi Kadrowej</w:t>
      </w:r>
    </w:p>
    <w:p w14:paraId="7ED23E50" w14:textId="77777777" w:rsidR="00EF7152" w:rsidRPr="000E13B8" w:rsidRDefault="004C7003" w:rsidP="00D022EC">
      <w:pPr>
        <w:spacing w:before="120"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>§ 1</w:t>
      </w:r>
      <w:r w:rsidR="0005463E" w:rsidRPr="000E13B8">
        <w:rPr>
          <w:rFonts w:asciiTheme="minorHAnsi" w:hAnsiTheme="minorHAnsi" w:cstheme="minorHAnsi"/>
          <w:b/>
          <w:sz w:val="22"/>
          <w:szCs w:val="22"/>
        </w:rPr>
        <w:t>0</w:t>
      </w:r>
      <w:r w:rsidR="00C7152F" w:rsidRPr="000E13B8">
        <w:rPr>
          <w:rFonts w:asciiTheme="minorHAnsi" w:hAnsiTheme="minorHAnsi" w:cstheme="minorHAnsi"/>
          <w:b/>
          <w:sz w:val="22"/>
          <w:szCs w:val="22"/>
        </w:rPr>
        <w:t>.</w:t>
      </w:r>
      <w:r w:rsidR="0067664D" w:rsidRPr="000E13B8">
        <w:rPr>
          <w:rFonts w:asciiTheme="minorHAnsi" w:hAnsiTheme="minorHAnsi" w:cstheme="minorHAnsi"/>
          <w:sz w:val="22"/>
          <w:szCs w:val="22"/>
        </w:rPr>
        <w:t xml:space="preserve"> Do zakresu działania I</w:t>
      </w:r>
      <w:r w:rsidR="009130F1" w:rsidRPr="000E13B8">
        <w:rPr>
          <w:rFonts w:asciiTheme="minorHAnsi" w:hAnsiTheme="minorHAnsi" w:cstheme="minorHAnsi"/>
          <w:sz w:val="22"/>
          <w:szCs w:val="22"/>
        </w:rPr>
        <w:t>I</w:t>
      </w:r>
      <w:r w:rsidR="0067664D" w:rsidRPr="000E13B8">
        <w:rPr>
          <w:rFonts w:asciiTheme="minorHAnsi" w:hAnsiTheme="minorHAnsi" w:cstheme="minorHAnsi"/>
          <w:sz w:val="22"/>
          <w:szCs w:val="22"/>
        </w:rPr>
        <w:t xml:space="preserve"> Działu Obsługi Kadrowej należy w szczególności realizacja zadań, o których mowa w § </w:t>
      </w:r>
      <w:r w:rsidR="00C7152F" w:rsidRPr="000E13B8">
        <w:rPr>
          <w:rFonts w:asciiTheme="minorHAnsi" w:hAnsiTheme="minorHAnsi" w:cstheme="minorHAnsi"/>
          <w:sz w:val="22"/>
          <w:szCs w:val="22"/>
        </w:rPr>
        <w:t>8</w:t>
      </w:r>
      <w:r w:rsidR="00E80B62" w:rsidRPr="000E13B8">
        <w:rPr>
          <w:rFonts w:asciiTheme="minorHAnsi" w:hAnsiTheme="minorHAnsi" w:cstheme="minorHAnsi"/>
          <w:sz w:val="22"/>
          <w:szCs w:val="22"/>
        </w:rPr>
        <w:t>, z wyłączeniem zakresu zadań z § 11.</w:t>
      </w:r>
    </w:p>
    <w:p w14:paraId="62AD8DFA" w14:textId="77777777" w:rsidR="009811F3" w:rsidRPr="000E13B8" w:rsidRDefault="009811F3" w:rsidP="00D022EC">
      <w:pPr>
        <w:spacing w:after="120" w:line="30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>Rozdział 3</w:t>
      </w:r>
    </w:p>
    <w:p w14:paraId="372CA708" w14:textId="77777777" w:rsidR="009811F3" w:rsidRPr="000E13B8" w:rsidRDefault="0039061E" w:rsidP="00D022EC">
      <w:pPr>
        <w:pStyle w:val="Tekstpodstawowy"/>
        <w:spacing w:after="12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Sekcja </w:t>
      </w:r>
      <w:r w:rsidR="00EE3518">
        <w:rPr>
          <w:rFonts w:asciiTheme="minorHAnsi" w:hAnsiTheme="minorHAnsi" w:cstheme="minorHAnsi"/>
          <w:b/>
          <w:bCs w:val="0"/>
          <w:iCs/>
        </w:rPr>
        <w:t xml:space="preserve">obsługi biura do spraw obywatelskich </w:t>
      </w:r>
    </w:p>
    <w:p w14:paraId="4710B75F" w14:textId="77777777" w:rsidR="00C7152F" w:rsidRPr="000E13B8" w:rsidRDefault="009811F3" w:rsidP="00D022EC">
      <w:pPr>
        <w:pStyle w:val="Tekstpodstawowy"/>
        <w:spacing w:before="120" w:after="240" w:line="300" w:lineRule="auto"/>
        <w:ind w:firstLine="567"/>
        <w:jc w:val="left"/>
        <w:outlineLvl w:val="0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  <w:b/>
        </w:rPr>
        <w:t xml:space="preserve">§ </w:t>
      </w:r>
      <w:r w:rsidR="004C7003" w:rsidRPr="000E13B8">
        <w:rPr>
          <w:rFonts w:asciiTheme="minorHAnsi" w:hAnsiTheme="minorHAnsi" w:cstheme="minorHAnsi"/>
          <w:b/>
        </w:rPr>
        <w:t>1</w:t>
      </w:r>
      <w:r w:rsidR="0005463E" w:rsidRPr="000E13B8">
        <w:rPr>
          <w:rFonts w:asciiTheme="minorHAnsi" w:hAnsiTheme="minorHAnsi" w:cstheme="minorHAnsi"/>
          <w:b/>
        </w:rPr>
        <w:t>1</w:t>
      </w:r>
      <w:r w:rsidR="00C7152F" w:rsidRPr="000E13B8">
        <w:rPr>
          <w:rFonts w:asciiTheme="minorHAnsi" w:hAnsiTheme="minorHAnsi" w:cstheme="minorHAnsi"/>
          <w:b/>
        </w:rPr>
        <w:t>.</w:t>
      </w:r>
      <w:r w:rsidRPr="000E13B8">
        <w:rPr>
          <w:rFonts w:asciiTheme="minorHAnsi" w:hAnsiTheme="minorHAnsi" w:cstheme="minorHAnsi"/>
        </w:rPr>
        <w:t xml:space="preserve"> Do zakresu działania </w:t>
      </w:r>
      <w:r w:rsidR="006111B7" w:rsidRPr="000E13B8">
        <w:rPr>
          <w:rFonts w:asciiTheme="minorHAnsi" w:hAnsiTheme="minorHAnsi" w:cstheme="minorHAnsi"/>
        </w:rPr>
        <w:t>Sekcji należy w szczególności realizacja z</w:t>
      </w:r>
      <w:r w:rsidR="007F7F52" w:rsidRPr="000E13B8">
        <w:rPr>
          <w:rFonts w:asciiTheme="minorHAnsi" w:hAnsiTheme="minorHAnsi" w:cstheme="minorHAnsi"/>
        </w:rPr>
        <w:t xml:space="preserve">adań, o których mowa w § </w:t>
      </w:r>
      <w:r w:rsidR="00C7152F" w:rsidRPr="000E13B8">
        <w:rPr>
          <w:rFonts w:asciiTheme="minorHAnsi" w:hAnsiTheme="minorHAnsi" w:cstheme="minorHAnsi"/>
        </w:rPr>
        <w:t>8</w:t>
      </w:r>
      <w:r w:rsidR="003819A7" w:rsidRPr="000E13B8">
        <w:rPr>
          <w:rFonts w:asciiTheme="minorHAnsi" w:hAnsiTheme="minorHAnsi" w:cstheme="minorHAnsi"/>
        </w:rPr>
        <w:t xml:space="preserve"> </w:t>
      </w:r>
      <w:r w:rsidR="00D24E97" w:rsidRPr="000E13B8">
        <w:rPr>
          <w:rFonts w:asciiTheme="minorHAnsi" w:hAnsiTheme="minorHAnsi" w:cstheme="minorHAnsi"/>
        </w:rPr>
        <w:t xml:space="preserve">w zakresie </w:t>
      </w:r>
      <w:r w:rsidR="00A10C31" w:rsidRPr="000E13B8">
        <w:rPr>
          <w:rFonts w:asciiTheme="minorHAnsi" w:hAnsiTheme="minorHAnsi" w:cstheme="minorHAnsi"/>
        </w:rPr>
        <w:t xml:space="preserve">dotyczącym pracowników Biura </w:t>
      </w:r>
      <w:r w:rsidR="00487439" w:rsidRPr="000E13B8">
        <w:rPr>
          <w:rFonts w:asciiTheme="minorHAnsi" w:hAnsiTheme="minorHAnsi" w:cstheme="minorHAnsi"/>
        </w:rPr>
        <w:t>Administracji i Spraw Obywatelskich.</w:t>
      </w:r>
    </w:p>
    <w:p w14:paraId="67578CB4" w14:textId="77777777" w:rsidR="0042368A" w:rsidRPr="000E13B8" w:rsidRDefault="0089525B" w:rsidP="00D022EC">
      <w:pPr>
        <w:pStyle w:val="Tekstpodstawowy"/>
        <w:spacing w:after="12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Dział II</w:t>
      </w:r>
    </w:p>
    <w:p w14:paraId="24BDC363" w14:textId="77777777" w:rsidR="0042368A" w:rsidRPr="000E13B8" w:rsidRDefault="0042368A" w:rsidP="00D022EC">
      <w:pPr>
        <w:pStyle w:val="Tekstpodstawowy"/>
        <w:spacing w:after="12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Wydział Ochrony Pracy</w:t>
      </w:r>
    </w:p>
    <w:p w14:paraId="1EFD7952" w14:textId="77777777" w:rsidR="00D70E85" w:rsidRPr="000E13B8" w:rsidRDefault="004C7003" w:rsidP="00D022E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>§ 1</w:t>
      </w:r>
      <w:r w:rsidR="0005463E" w:rsidRPr="000E13B8">
        <w:rPr>
          <w:rFonts w:asciiTheme="minorHAnsi" w:hAnsiTheme="minorHAnsi" w:cstheme="minorHAnsi"/>
          <w:b/>
          <w:szCs w:val="22"/>
        </w:rPr>
        <w:t>2</w:t>
      </w:r>
      <w:r w:rsidR="0042368A" w:rsidRPr="000E13B8">
        <w:rPr>
          <w:rFonts w:asciiTheme="minorHAnsi" w:hAnsiTheme="minorHAnsi" w:cstheme="minorHAnsi"/>
          <w:b/>
          <w:szCs w:val="22"/>
        </w:rPr>
        <w:t xml:space="preserve">. </w:t>
      </w:r>
      <w:r w:rsidR="00506D3D">
        <w:rPr>
          <w:rFonts w:asciiTheme="minorHAnsi" w:hAnsiTheme="minorHAnsi" w:cstheme="minorHAnsi"/>
          <w:b/>
          <w:szCs w:val="22"/>
        </w:rPr>
        <w:t xml:space="preserve">1. </w:t>
      </w:r>
      <w:r w:rsidR="00487439" w:rsidRPr="000E13B8">
        <w:rPr>
          <w:rFonts w:asciiTheme="minorHAnsi" w:hAnsiTheme="minorHAnsi" w:cstheme="minorHAnsi"/>
          <w:kern w:val="0"/>
          <w:szCs w:val="22"/>
        </w:rPr>
        <w:t xml:space="preserve">Do zakresu działania 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Wydziału Ochrony Pracy </w:t>
      </w:r>
      <w:r w:rsidR="00487439" w:rsidRPr="000E13B8">
        <w:rPr>
          <w:rFonts w:asciiTheme="minorHAnsi" w:hAnsiTheme="minorHAnsi" w:cstheme="minorHAnsi"/>
          <w:kern w:val="0"/>
          <w:szCs w:val="22"/>
        </w:rPr>
        <w:t xml:space="preserve">należy w szczególności wykonywanie </w:t>
      </w:r>
      <w:r w:rsidR="00CD710A" w:rsidRPr="000E13B8">
        <w:rPr>
          <w:rFonts w:asciiTheme="minorHAnsi" w:hAnsiTheme="minorHAnsi" w:cstheme="minorHAnsi"/>
          <w:kern w:val="0"/>
          <w:szCs w:val="22"/>
        </w:rPr>
        <w:t>zada</w:t>
      </w:r>
      <w:r w:rsidR="00487439" w:rsidRPr="000E13B8">
        <w:rPr>
          <w:rFonts w:asciiTheme="minorHAnsi" w:hAnsiTheme="minorHAnsi" w:cstheme="minorHAnsi"/>
          <w:kern w:val="0"/>
          <w:szCs w:val="22"/>
        </w:rPr>
        <w:t>ń</w:t>
      </w:r>
      <w:r w:rsidR="00CD710A" w:rsidRPr="000E13B8">
        <w:rPr>
          <w:rFonts w:asciiTheme="minorHAnsi" w:hAnsiTheme="minorHAnsi" w:cstheme="minorHAnsi"/>
          <w:kern w:val="0"/>
          <w:szCs w:val="22"/>
        </w:rPr>
        <w:t xml:space="preserve"> służby bezpieczeństwa i higieny pracy wynikające z </w:t>
      </w:r>
      <w:r w:rsidR="00D70E85" w:rsidRPr="000E13B8">
        <w:rPr>
          <w:rFonts w:asciiTheme="minorHAnsi" w:hAnsiTheme="minorHAnsi" w:cstheme="minorHAnsi"/>
          <w:kern w:val="0"/>
          <w:szCs w:val="22"/>
        </w:rPr>
        <w:t>ustaw</w:t>
      </w:r>
      <w:r w:rsidR="00CD710A" w:rsidRPr="000E13B8">
        <w:rPr>
          <w:rFonts w:asciiTheme="minorHAnsi" w:hAnsiTheme="minorHAnsi" w:cstheme="minorHAnsi"/>
          <w:kern w:val="0"/>
          <w:szCs w:val="22"/>
        </w:rPr>
        <w:t xml:space="preserve">y </w:t>
      </w:r>
      <w:r w:rsidR="00D70E85" w:rsidRPr="000E13B8">
        <w:rPr>
          <w:rFonts w:asciiTheme="minorHAnsi" w:hAnsiTheme="minorHAnsi" w:cstheme="minorHAnsi"/>
          <w:kern w:val="0"/>
          <w:szCs w:val="22"/>
        </w:rPr>
        <w:t>z dnia 26 czerwca 1974 r. - Kodeks pracy (Dz. U. z 20</w:t>
      </w:r>
      <w:r w:rsidR="00487439" w:rsidRPr="000E13B8">
        <w:rPr>
          <w:rFonts w:asciiTheme="minorHAnsi" w:hAnsiTheme="minorHAnsi" w:cstheme="minorHAnsi"/>
          <w:kern w:val="0"/>
          <w:szCs w:val="22"/>
        </w:rPr>
        <w:t>22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 r. poz. 15</w:t>
      </w:r>
      <w:r w:rsidR="00487439" w:rsidRPr="000E13B8">
        <w:rPr>
          <w:rFonts w:asciiTheme="minorHAnsi" w:hAnsiTheme="minorHAnsi" w:cstheme="minorHAnsi"/>
          <w:kern w:val="0"/>
          <w:szCs w:val="22"/>
        </w:rPr>
        <w:t>10</w:t>
      </w:r>
      <w:r w:rsidR="002E05CD">
        <w:rPr>
          <w:rFonts w:asciiTheme="minorHAnsi" w:hAnsiTheme="minorHAnsi" w:cstheme="minorHAnsi"/>
          <w:kern w:val="0"/>
          <w:szCs w:val="22"/>
        </w:rPr>
        <w:t>, z późn. zm.</w:t>
      </w:r>
      <w:r w:rsidR="00D70E85" w:rsidRPr="000E13B8">
        <w:rPr>
          <w:rFonts w:asciiTheme="minorHAnsi" w:hAnsiTheme="minorHAnsi" w:cstheme="minorHAnsi"/>
          <w:kern w:val="0"/>
          <w:szCs w:val="22"/>
        </w:rPr>
        <w:t>) oraz przepis</w:t>
      </w:r>
      <w:r w:rsidR="00487439" w:rsidRPr="000E13B8">
        <w:rPr>
          <w:rFonts w:asciiTheme="minorHAnsi" w:hAnsiTheme="minorHAnsi" w:cstheme="minorHAnsi"/>
          <w:kern w:val="0"/>
          <w:szCs w:val="22"/>
        </w:rPr>
        <w:t>ów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 wykonawcz</w:t>
      </w:r>
      <w:r w:rsidR="00487439" w:rsidRPr="000E13B8">
        <w:rPr>
          <w:rFonts w:asciiTheme="minorHAnsi" w:hAnsiTheme="minorHAnsi" w:cstheme="minorHAnsi"/>
          <w:kern w:val="0"/>
          <w:szCs w:val="22"/>
        </w:rPr>
        <w:t>ych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F647D1" w:rsidRPr="000E13B8">
        <w:rPr>
          <w:rFonts w:asciiTheme="minorHAnsi" w:hAnsiTheme="minorHAnsi" w:cstheme="minorHAnsi"/>
          <w:kern w:val="0"/>
          <w:szCs w:val="22"/>
        </w:rPr>
        <w:t>dotycząc</w:t>
      </w:r>
      <w:r w:rsidR="00487439" w:rsidRPr="000E13B8">
        <w:rPr>
          <w:rFonts w:asciiTheme="minorHAnsi" w:hAnsiTheme="minorHAnsi" w:cstheme="minorHAnsi"/>
          <w:kern w:val="0"/>
          <w:szCs w:val="22"/>
        </w:rPr>
        <w:t>ych</w:t>
      </w:r>
      <w:r w:rsidR="00F647D1" w:rsidRPr="000E13B8">
        <w:rPr>
          <w:rFonts w:asciiTheme="minorHAnsi" w:hAnsiTheme="minorHAnsi" w:cstheme="minorHAnsi"/>
          <w:kern w:val="0"/>
          <w:szCs w:val="22"/>
        </w:rPr>
        <w:t xml:space="preserve"> bezpieczeństwa i higieny pracy </w:t>
      </w:r>
      <w:r w:rsidR="00D70E85" w:rsidRPr="000E13B8">
        <w:rPr>
          <w:rFonts w:asciiTheme="minorHAnsi" w:hAnsiTheme="minorHAnsi" w:cstheme="minorHAnsi"/>
          <w:kern w:val="0"/>
          <w:szCs w:val="22"/>
        </w:rPr>
        <w:t>wydan</w:t>
      </w:r>
      <w:r w:rsidR="00487439" w:rsidRPr="000E13B8">
        <w:rPr>
          <w:rFonts w:asciiTheme="minorHAnsi" w:hAnsiTheme="minorHAnsi" w:cstheme="minorHAnsi"/>
          <w:kern w:val="0"/>
          <w:szCs w:val="22"/>
        </w:rPr>
        <w:t xml:space="preserve">ych 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na podstawie </w:t>
      </w:r>
      <w:r w:rsidR="00F647D1" w:rsidRPr="000E13B8">
        <w:rPr>
          <w:rFonts w:asciiTheme="minorHAnsi" w:hAnsiTheme="minorHAnsi" w:cstheme="minorHAnsi"/>
          <w:kern w:val="0"/>
          <w:szCs w:val="22"/>
        </w:rPr>
        <w:t xml:space="preserve">tej </w:t>
      </w:r>
      <w:r w:rsidR="00D70E85" w:rsidRPr="000E13B8">
        <w:rPr>
          <w:rFonts w:asciiTheme="minorHAnsi" w:hAnsiTheme="minorHAnsi" w:cstheme="minorHAnsi"/>
          <w:kern w:val="0"/>
          <w:szCs w:val="22"/>
        </w:rPr>
        <w:t>ustawy</w:t>
      </w:r>
      <w:r w:rsidR="00487439" w:rsidRPr="000E13B8">
        <w:rPr>
          <w:rFonts w:asciiTheme="minorHAnsi" w:hAnsiTheme="minorHAnsi" w:cstheme="minorHAnsi"/>
          <w:kern w:val="0"/>
          <w:szCs w:val="22"/>
        </w:rPr>
        <w:t>, w tym:</w:t>
      </w:r>
    </w:p>
    <w:p w14:paraId="7D23F5C8" w14:textId="77777777" w:rsidR="00506D3D" w:rsidRDefault="00506D3D" w:rsidP="00A07A08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>
        <w:rPr>
          <w:rFonts w:asciiTheme="minorHAnsi" w:hAnsiTheme="minorHAnsi" w:cstheme="minorHAnsi"/>
          <w:kern w:val="0"/>
          <w:szCs w:val="22"/>
        </w:rPr>
        <w:t xml:space="preserve">przeprowadzanie kontroli </w:t>
      </w:r>
      <w:r w:rsidRPr="00506D3D">
        <w:rPr>
          <w:rFonts w:asciiTheme="minorHAnsi" w:hAnsiTheme="minorHAnsi" w:cstheme="minorHAnsi"/>
          <w:kern w:val="0"/>
          <w:szCs w:val="22"/>
        </w:rPr>
        <w:t>warunków pracy i przepisów BHP we wszystkich komórkach organizacyjnych Urzędu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6799064B" w14:textId="77777777" w:rsidR="00506D3D" w:rsidRDefault="00506D3D" w:rsidP="00A07A08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bieżące informowanie Prezydenta o stwierdzonych zagrożeniach zawodowych i jednoczesne przedstawianie wniosków zmierzających do usuwania tych zagrożeń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74936933" w14:textId="77777777" w:rsidR="00506D3D" w:rsidRDefault="00506D3D" w:rsidP="00A07A08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udział w ocenie dokumentacji oraz planów modernizacji pomieszczeń i rozbudowy/rozwoju Urzędu oraz przedstawianie propozycji dotyczących uwzględnienia w tych planach rozwiązań techniczno-organizacyjnych zapewniających poprawę stanu bezpieczeństwa i higieny pracy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5637B054" w14:textId="77777777" w:rsidR="00506D3D" w:rsidRDefault="00506D3D" w:rsidP="00A07A08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opracowywanie projektów zarządzeń Prezydenta i instrukcji ogólnych, dotyczących bezpieczeństwa i higieny pracy, oraz udział w ustalaniu zadań osób kierujących pracownikami w zakresie bezpieczeństwa i higieny pracy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31746873" w14:textId="77777777" w:rsidR="00506D3D" w:rsidRDefault="00506D3D" w:rsidP="00A07A08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 xml:space="preserve">udział w ustalaniu okoliczności i przyczyn wypadków przy pracy oraz opracowywanie wniosków wynikających z badania przyczyn i okoliczności tych wypadków oraz zachorowań na choroby zawodowe, a także kontrola realizacji tych wniosków, jak również prowadzenie rejestrów, kompletowanie i przechowywanie dokumentów dotyczących wypadków przy pracy, stwierdzonych chorób zawodowych i podejrzeń o takie choroby, a także </w:t>
      </w:r>
      <w:r w:rsidRPr="00506D3D">
        <w:rPr>
          <w:rFonts w:asciiTheme="minorHAnsi" w:hAnsiTheme="minorHAnsi" w:cstheme="minorHAnsi"/>
          <w:kern w:val="0"/>
          <w:szCs w:val="22"/>
        </w:rPr>
        <w:lastRenderedPageBreak/>
        <w:t>przechowywanie wyników badań i pomiarów czynników szkodliwych dla zdrowia w środowisku pracy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59D7C6C3" w14:textId="77777777" w:rsidR="00506D3D" w:rsidRDefault="00506D3D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udział w ocen</w:t>
      </w:r>
      <w:r w:rsidR="00D46533">
        <w:rPr>
          <w:rFonts w:asciiTheme="minorHAnsi" w:hAnsiTheme="minorHAnsi" w:cstheme="minorHAnsi"/>
          <w:kern w:val="0"/>
          <w:szCs w:val="22"/>
        </w:rPr>
        <w:t>ie</w:t>
      </w:r>
      <w:r w:rsidRPr="00506D3D">
        <w:rPr>
          <w:rFonts w:asciiTheme="minorHAnsi" w:hAnsiTheme="minorHAnsi" w:cstheme="minorHAnsi"/>
          <w:kern w:val="0"/>
          <w:szCs w:val="22"/>
        </w:rPr>
        <w:t xml:space="preserve"> ryzyka zawodowego, które wiąże się z wykonywaną pracą, jak również na stanowiskach pracy w Urzędzie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45F10F84" w14:textId="77777777" w:rsidR="00D70E85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organizowanie i przeprowadzanie szkole</w:t>
      </w:r>
      <w:r w:rsidR="00487439" w:rsidRPr="000E13B8">
        <w:rPr>
          <w:rFonts w:asciiTheme="minorHAnsi" w:hAnsiTheme="minorHAnsi" w:cstheme="minorHAnsi"/>
          <w:kern w:val="0"/>
          <w:szCs w:val="22"/>
        </w:rPr>
        <w:t>ń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 zakresie bhp</w:t>
      </w:r>
      <w:r w:rsidR="00F371C1">
        <w:rPr>
          <w:rFonts w:asciiTheme="minorHAnsi" w:hAnsiTheme="minorHAnsi" w:cstheme="minorHAnsi"/>
          <w:kern w:val="0"/>
          <w:szCs w:val="22"/>
        </w:rPr>
        <w:t>, w tym szkolenia ogólnego w zakresie szkoleń wstępnych bhp, szkoleń okresowych w dziedzinie bhp</w:t>
      </w:r>
      <w:r w:rsidRPr="000E13B8">
        <w:rPr>
          <w:rFonts w:asciiTheme="minorHAnsi" w:hAnsiTheme="minorHAnsi" w:cstheme="minorHAnsi"/>
          <w:kern w:val="0"/>
          <w:szCs w:val="22"/>
        </w:rPr>
        <w:t>, oraz współpraca z właściwymi komórkami organizacyjnymi Urzędu w zakresie organizowania szkoleń z pierwszej pomocy;</w:t>
      </w:r>
    </w:p>
    <w:p w14:paraId="4BED0B47" w14:textId="77777777" w:rsidR="00506D3D" w:rsidRDefault="00506D3D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współpraca z laboratoriami upoważnionymi – zgodnie z właściwymi przepisami – do badań i pomiarów czynników szkodliwych dla zdrowia lub warunków uciążliwych występujących w środowisku pracy, w zakresie organizowania tych badań i pomiarów oraz sposobów ochrony pracowników przed tymi czynnikami lub warunkami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5FD671D7" w14:textId="77777777" w:rsidR="00506D3D" w:rsidRDefault="00506D3D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współdziałanie z lekarzem sprawującym profilaktyczną opiekę zdrowotną nad pracownikami Urzędu, w szczególności przy organizowaniu okresowych badań lekarskich pracowników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40DA3726" w14:textId="77777777" w:rsidR="00506D3D" w:rsidRPr="000E13B8" w:rsidRDefault="00506D3D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uczestnictwo w pracach powołanej przez pracodawcę komisji bezpieczeństwa i higieny pracy oraz w innych zakładowych komisjach zajmujących się problematyką bezpieczeństwa i higieny pracy, w tym zapobieganiu chorobom zawodowym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0E8271D1" w14:textId="77777777" w:rsidR="00D70E85" w:rsidRPr="000E13B8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udział w realizacji obowiązk</w:t>
      </w:r>
      <w:r w:rsidR="00487439" w:rsidRPr="000E13B8">
        <w:rPr>
          <w:rFonts w:asciiTheme="minorHAnsi" w:hAnsiTheme="minorHAnsi" w:cstheme="minorHAnsi"/>
          <w:kern w:val="0"/>
          <w:szCs w:val="22"/>
        </w:rPr>
        <w:t>u dofinansowania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pracownikom Urzędu </w:t>
      </w:r>
      <w:r w:rsidR="00487439" w:rsidRPr="000E13B8">
        <w:rPr>
          <w:rFonts w:asciiTheme="minorHAnsi" w:hAnsiTheme="minorHAnsi" w:cstheme="minorHAnsi"/>
          <w:kern w:val="0"/>
          <w:szCs w:val="22"/>
        </w:rPr>
        <w:t xml:space="preserve">zakupu </w:t>
      </w:r>
      <w:r w:rsidRPr="000E13B8">
        <w:rPr>
          <w:rFonts w:asciiTheme="minorHAnsi" w:hAnsiTheme="minorHAnsi" w:cstheme="minorHAnsi"/>
          <w:kern w:val="0"/>
          <w:szCs w:val="22"/>
        </w:rPr>
        <w:t>okularów korygujących wzrok</w:t>
      </w:r>
      <w:r w:rsidR="00487439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3D551D91" w14:textId="77777777" w:rsidR="00D70E85" w:rsidRPr="000E13B8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koordynowanie nadzoru nad bezpieczeństwem pracy w budynkach Urzędu, w których wykonują prace pracownicy zatrudnieni przez różnych pracodawców;</w:t>
      </w:r>
    </w:p>
    <w:p w14:paraId="055C17D3" w14:textId="77777777" w:rsidR="00D70E85" w:rsidRPr="000E13B8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ocen</w:t>
      </w:r>
      <w:r w:rsidR="006023FB">
        <w:rPr>
          <w:rFonts w:asciiTheme="minorHAnsi" w:hAnsiTheme="minorHAnsi" w:cstheme="minorHAnsi"/>
          <w:kern w:val="0"/>
          <w:szCs w:val="22"/>
        </w:rPr>
        <w:t>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warunków pracy w procesach naboru oraz na stanowiskach pracy osób niepełnosprawnych;</w:t>
      </w:r>
    </w:p>
    <w:p w14:paraId="390AAC74" w14:textId="77777777" w:rsidR="00D70E85" w:rsidRPr="000E13B8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współpraca z właściwą komórką organizacyjną Urzędu w zakresie organizowania szczepień dla pracowników Urzędu narażonych na niebezpieczne czynniki biologiczne;</w:t>
      </w:r>
    </w:p>
    <w:p w14:paraId="6986BDD2" w14:textId="77777777" w:rsidR="005719E8" w:rsidRPr="000E13B8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szkolenie pracowników biur i Urzędu Stanu Cywilnego wyznaczonych do wykonywania działań w zakresie zwalczania pożarów i ewakuacji - o sposobach postępowania na wypadek powstania pożaru lub innego miejscowego zagrożenia w budynkach administrowanych przez Urząd Miasta Stołecznego Warszawy;</w:t>
      </w:r>
    </w:p>
    <w:p w14:paraId="712D1FC4" w14:textId="77777777" w:rsidR="00D70E85" w:rsidRPr="002818DF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monitorowanie stanu ochrony przeciwpożarowej w budynkach Urzędu </w:t>
      </w:r>
      <w:r w:rsidRPr="002818DF">
        <w:rPr>
          <w:rFonts w:asciiTheme="minorHAnsi" w:hAnsiTheme="minorHAnsi" w:cstheme="minorHAnsi"/>
          <w:kern w:val="0"/>
          <w:szCs w:val="22"/>
        </w:rPr>
        <w:t>Miasta Stołecznego Warszawy;</w:t>
      </w:r>
    </w:p>
    <w:p w14:paraId="6B28936B" w14:textId="77777777" w:rsidR="002A0228" w:rsidRPr="000E13B8" w:rsidRDefault="005719E8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współpraca z komórkami organizacyjnymi</w:t>
      </w:r>
      <w:r w:rsidR="00D70E85" w:rsidRPr="000E13B8">
        <w:rPr>
          <w:rFonts w:asciiTheme="minorHAnsi" w:hAnsiTheme="minorHAnsi" w:cstheme="minorHAnsi"/>
          <w:kern w:val="0"/>
          <w:szCs w:val="22"/>
        </w:rPr>
        <w:t xml:space="preserve"> Urzędu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 zakresie zachowania</w:t>
      </w:r>
      <w:r w:rsidR="002A0228" w:rsidRPr="000E13B8">
        <w:rPr>
          <w:rFonts w:asciiTheme="minorHAnsi" w:hAnsiTheme="minorHAnsi" w:cstheme="minorHAnsi"/>
          <w:kern w:val="0"/>
          <w:szCs w:val="22"/>
        </w:rPr>
        <w:t xml:space="preserve"> bezpieczeństwa i higieny pracy;</w:t>
      </w:r>
    </w:p>
    <w:p w14:paraId="0EAC5B66" w14:textId="77777777" w:rsidR="00506D3D" w:rsidRDefault="00D70E85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organizowanie praktycznego sprawdzenia organizacji i warunków ewakuacji z budynków biur Urzędu i Urzędu Stanu Cywilnego</w:t>
      </w:r>
      <w:r w:rsidR="000438EA" w:rsidRPr="000E13B8">
        <w:rPr>
          <w:rFonts w:asciiTheme="minorHAnsi" w:hAnsiTheme="minorHAnsi" w:cstheme="minorHAnsi"/>
          <w:kern w:val="0"/>
          <w:szCs w:val="22"/>
        </w:rPr>
        <w:t xml:space="preserve"> oraz </w:t>
      </w:r>
      <w:r w:rsidRPr="000E13B8">
        <w:rPr>
          <w:rFonts w:asciiTheme="minorHAnsi" w:hAnsiTheme="minorHAnsi" w:cstheme="minorHAnsi"/>
          <w:kern w:val="0"/>
          <w:szCs w:val="22"/>
        </w:rPr>
        <w:t xml:space="preserve">koordynowanie przeprowadzania praktycznego sprawdzenia organizacji i warunków ewakuacji z budynków </w:t>
      </w:r>
      <w:r w:rsidR="00A80870">
        <w:rPr>
          <w:rFonts w:asciiTheme="minorHAnsi" w:hAnsiTheme="minorHAnsi" w:cstheme="minorHAnsi"/>
          <w:kern w:val="0"/>
          <w:szCs w:val="22"/>
        </w:rPr>
        <w:t>u</w:t>
      </w:r>
      <w:r w:rsidRPr="000E13B8">
        <w:rPr>
          <w:rFonts w:asciiTheme="minorHAnsi" w:hAnsiTheme="minorHAnsi" w:cstheme="minorHAnsi"/>
          <w:kern w:val="0"/>
          <w:szCs w:val="22"/>
        </w:rPr>
        <w:t xml:space="preserve">rzędów </w:t>
      </w:r>
      <w:r w:rsidR="00A80870">
        <w:rPr>
          <w:rFonts w:asciiTheme="minorHAnsi" w:hAnsiTheme="minorHAnsi" w:cstheme="minorHAnsi"/>
          <w:kern w:val="0"/>
          <w:szCs w:val="22"/>
        </w:rPr>
        <w:t>d</w:t>
      </w:r>
      <w:r w:rsidRPr="000E13B8">
        <w:rPr>
          <w:rFonts w:asciiTheme="minorHAnsi" w:hAnsiTheme="minorHAnsi" w:cstheme="minorHAnsi"/>
          <w:kern w:val="0"/>
          <w:szCs w:val="22"/>
        </w:rPr>
        <w:t>zielnic</w:t>
      </w:r>
      <w:r w:rsidR="00506D3D">
        <w:rPr>
          <w:rFonts w:asciiTheme="minorHAnsi" w:hAnsiTheme="minorHAnsi" w:cstheme="minorHAnsi"/>
          <w:kern w:val="0"/>
          <w:szCs w:val="22"/>
        </w:rPr>
        <w:t>;</w:t>
      </w:r>
    </w:p>
    <w:p w14:paraId="053AFE59" w14:textId="77777777" w:rsidR="00506D3D" w:rsidRDefault="00506D3D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506D3D">
        <w:rPr>
          <w:rFonts w:asciiTheme="minorHAnsi" w:hAnsiTheme="minorHAnsi" w:cstheme="minorHAnsi"/>
          <w:kern w:val="0"/>
          <w:szCs w:val="22"/>
        </w:rPr>
        <w:t>zapoznawanie z Instrukcją Bezpieczeństwa Pożarowego pracowników biur i Urzędu Stanu Cywilnego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433C48D7" w14:textId="77777777" w:rsidR="00225A17" w:rsidRDefault="00225A17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225A17">
        <w:rPr>
          <w:rFonts w:asciiTheme="minorHAnsi" w:hAnsiTheme="minorHAnsi" w:cstheme="minorHAnsi"/>
          <w:kern w:val="0"/>
          <w:szCs w:val="22"/>
        </w:rPr>
        <w:t>opracowywanie i wdrażanie standardów ochrony przeciwpożarowej w siedzibach biur Urzędu i Urzędu Stanu Cywilnego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7AC335E5" w14:textId="77777777" w:rsidR="00225A17" w:rsidRDefault="00225A17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225A17">
        <w:rPr>
          <w:rFonts w:asciiTheme="minorHAnsi" w:hAnsiTheme="minorHAnsi" w:cstheme="minorHAnsi"/>
          <w:kern w:val="0"/>
          <w:szCs w:val="22"/>
        </w:rPr>
        <w:lastRenderedPageBreak/>
        <w:t>monitorowanie stanu ochrony przeciwpożarowej w budynkach Urzędu Miasta Stołecznego Warszawy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2DF79192" w14:textId="77777777" w:rsidR="007E6855" w:rsidRDefault="00225A17" w:rsidP="00D022EC">
      <w:pPr>
        <w:pStyle w:val="Standard"/>
        <w:numPr>
          <w:ilvl w:val="0"/>
          <w:numId w:val="13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225A17">
        <w:rPr>
          <w:rFonts w:asciiTheme="minorHAnsi" w:hAnsiTheme="minorHAnsi" w:cstheme="minorHAnsi"/>
          <w:kern w:val="0"/>
          <w:szCs w:val="22"/>
        </w:rPr>
        <w:t>współpraca z komórką organizacyjną Urzędu właściwą do zarządzania i administrowania budynkami w zakresie opracowywania i aktualizacji Instrukcji Bezpieczeństwa Pożarowego dla budynków biur Urzędu i Urzędu Stanu Cywilnego</w:t>
      </w:r>
      <w:r w:rsidR="00D70E85" w:rsidRPr="000E13B8">
        <w:rPr>
          <w:rFonts w:asciiTheme="minorHAnsi" w:hAnsiTheme="minorHAnsi" w:cstheme="minorHAnsi"/>
          <w:kern w:val="0"/>
          <w:szCs w:val="22"/>
        </w:rPr>
        <w:t>.</w:t>
      </w:r>
    </w:p>
    <w:p w14:paraId="0D985FCA" w14:textId="77777777" w:rsidR="00225A17" w:rsidRPr="00225A17" w:rsidRDefault="00225A17" w:rsidP="00D46533">
      <w:pPr>
        <w:pStyle w:val="Standard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kern w:val="0"/>
          <w:szCs w:val="22"/>
        </w:rPr>
        <w:t xml:space="preserve">2. </w:t>
      </w:r>
      <w:r w:rsidRPr="00225A17">
        <w:rPr>
          <w:rFonts w:asciiTheme="minorHAnsi" w:hAnsiTheme="minorHAnsi" w:cstheme="minorHAnsi"/>
          <w:szCs w:val="22"/>
        </w:rPr>
        <w:t>Wydział Ochrony Pracy jest uprawniony do:</w:t>
      </w:r>
    </w:p>
    <w:p w14:paraId="299F8261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występowania do osób kierujących pracownikami Urzędu z zaleceniami usunięcia stwierdzonych zagrożeń wypadkowych i szkodliwości zawodowych oraz uchybień w zakresie bezpieczeństwa i higieny pracy;</w:t>
      </w:r>
    </w:p>
    <w:p w14:paraId="67598D57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wnioskowania do Prezydenta o nagradzanie pracowników wyróżniających się w działalności na rzecz poprawy warunków bezpieczeństwa i higieny pracy;</w:t>
      </w:r>
    </w:p>
    <w:p w14:paraId="71903518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wnioskowania do Prezydenta o nałożenie kar porządkowych na pracowników Urzędu odpowiedzialnych za zaniedbanie obowiązków w zakresie bezpieczeństwa i higieny pracy;</w:t>
      </w:r>
    </w:p>
    <w:p w14:paraId="4451C88A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niezwłocznego wstrzymania pracy maszyny lub innego urządzenia technicznego w razie wystąpienia bezpośredniego zagrożenia życia lub zdrowia pracownika Urzędu albo innych osób;</w:t>
      </w:r>
    </w:p>
    <w:p w14:paraId="1087227D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niezwłocznego odsunięcia od pracy pracownika Urzędu, który swoim zachowaniem lub sposobem wykonywania pracy stwarza bezpośrednie zagrożenie życia lub zdrowia własnego albo innych osób;</w:t>
      </w:r>
    </w:p>
    <w:p w14:paraId="2B42CC69" w14:textId="77777777" w:rsidR="00225A17" w:rsidRPr="00225A17" w:rsidRDefault="00225A17" w:rsidP="00225A17">
      <w:pPr>
        <w:pStyle w:val="Standard"/>
        <w:numPr>
          <w:ilvl w:val="0"/>
          <w:numId w:val="57"/>
        </w:numPr>
        <w:spacing w:after="0"/>
        <w:rPr>
          <w:rFonts w:asciiTheme="minorHAnsi" w:hAnsiTheme="minorHAnsi" w:cstheme="minorHAnsi"/>
          <w:szCs w:val="22"/>
        </w:rPr>
      </w:pPr>
      <w:r w:rsidRPr="00225A17">
        <w:rPr>
          <w:rFonts w:asciiTheme="minorHAnsi" w:hAnsiTheme="minorHAnsi" w:cstheme="minorHAnsi"/>
          <w:szCs w:val="22"/>
        </w:rPr>
        <w:t>wnioskowania do Prezydenta o niezwłoczne wstrzymanie pracy w Urzędzie, w jego wydzielonej części albo w innym miejscu wyznaczonym przez pracodawcę do wykonywania pracy – w przypadku stwierdzenia bezpośredniego zagrożenia życia lub zdrowia pracowników Urzędu albo innych osób.</w:t>
      </w:r>
    </w:p>
    <w:p w14:paraId="3CA8980F" w14:textId="77777777" w:rsidR="009811F3" w:rsidRPr="000E13B8" w:rsidRDefault="0089525B" w:rsidP="00E94964">
      <w:pPr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bCs/>
          <w:iCs/>
          <w:sz w:val="22"/>
          <w:szCs w:val="22"/>
        </w:rPr>
        <w:t>Dział III</w:t>
      </w:r>
    </w:p>
    <w:p w14:paraId="2ADE4EF8" w14:textId="77777777" w:rsidR="009811F3" w:rsidRPr="000E13B8" w:rsidRDefault="009811F3" w:rsidP="00D022EC">
      <w:pPr>
        <w:pStyle w:val="Tekstpodstawowy"/>
        <w:spacing w:before="120" w:after="24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Wydział </w:t>
      </w:r>
      <w:r w:rsidR="0042368A" w:rsidRPr="000E13B8">
        <w:rPr>
          <w:rFonts w:asciiTheme="minorHAnsi" w:hAnsiTheme="minorHAnsi" w:cstheme="minorHAnsi"/>
          <w:b/>
          <w:bCs w:val="0"/>
          <w:iCs/>
        </w:rPr>
        <w:t>Organizacyjny</w:t>
      </w:r>
    </w:p>
    <w:p w14:paraId="2D883991" w14:textId="77777777" w:rsidR="009811F3" w:rsidRPr="000E13B8" w:rsidRDefault="009811F3" w:rsidP="00D022E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2368A" w:rsidRPr="000E13B8">
        <w:rPr>
          <w:rFonts w:asciiTheme="minorHAnsi" w:hAnsiTheme="minorHAnsi" w:cstheme="minorHAnsi"/>
          <w:b/>
          <w:sz w:val="22"/>
          <w:szCs w:val="22"/>
        </w:rPr>
        <w:t>1</w:t>
      </w:r>
      <w:r w:rsidR="0005463E" w:rsidRPr="000E13B8">
        <w:rPr>
          <w:rFonts w:asciiTheme="minorHAnsi" w:hAnsiTheme="minorHAnsi" w:cstheme="minorHAnsi"/>
          <w:b/>
          <w:sz w:val="22"/>
          <w:szCs w:val="22"/>
        </w:rPr>
        <w:t>3</w:t>
      </w:r>
      <w:r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E13B8">
        <w:rPr>
          <w:rFonts w:asciiTheme="minorHAnsi" w:hAnsiTheme="minorHAnsi" w:cstheme="minorHAnsi"/>
          <w:sz w:val="22"/>
          <w:szCs w:val="22"/>
        </w:rPr>
        <w:t xml:space="preserve">Do zakresu działania </w:t>
      </w:r>
      <w:r w:rsidRPr="000E13B8">
        <w:rPr>
          <w:rFonts w:asciiTheme="minorHAnsi" w:hAnsiTheme="minorHAnsi" w:cstheme="minorHAnsi"/>
          <w:bCs/>
          <w:sz w:val="22"/>
          <w:szCs w:val="22"/>
        </w:rPr>
        <w:t xml:space="preserve">Wydziału </w:t>
      </w:r>
      <w:r w:rsidR="0042368A" w:rsidRPr="000E13B8">
        <w:rPr>
          <w:rFonts w:asciiTheme="minorHAnsi" w:hAnsiTheme="minorHAnsi" w:cstheme="minorHAnsi"/>
          <w:bCs/>
          <w:sz w:val="22"/>
          <w:szCs w:val="22"/>
        </w:rPr>
        <w:t>Organizacyjnego</w:t>
      </w:r>
      <w:r w:rsidRPr="000E13B8">
        <w:rPr>
          <w:rFonts w:asciiTheme="minorHAnsi" w:hAnsiTheme="minorHAnsi" w:cstheme="minorHAnsi"/>
          <w:sz w:val="22"/>
          <w:szCs w:val="22"/>
        </w:rPr>
        <w:t xml:space="preserve"> należy w szczególności:</w:t>
      </w:r>
    </w:p>
    <w:p w14:paraId="5E152F5D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koordynacja prac </w:t>
      </w:r>
      <w:r w:rsidR="006023FB">
        <w:rPr>
          <w:rFonts w:asciiTheme="minorHAnsi" w:hAnsiTheme="minorHAnsi" w:cstheme="minorHAnsi"/>
          <w:sz w:val="22"/>
          <w:szCs w:val="22"/>
        </w:rPr>
        <w:t>dotyczących</w:t>
      </w:r>
      <w:r w:rsidRPr="000E13B8">
        <w:rPr>
          <w:rFonts w:asciiTheme="minorHAnsi" w:hAnsiTheme="minorHAnsi" w:cstheme="minorHAnsi"/>
          <w:sz w:val="22"/>
          <w:szCs w:val="22"/>
        </w:rPr>
        <w:t xml:space="preserve"> opracowywani</w:t>
      </w:r>
      <w:r w:rsidR="006023FB">
        <w:rPr>
          <w:rFonts w:asciiTheme="minorHAnsi" w:hAnsiTheme="minorHAnsi" w:cstheme="minorHAnsi"/>
          <w:sz w:val="22"/>
          <w:szCs w:val="22"/>
        </w:rPr>
        <w:t xml:space="preserve">a </w:t>
      </w:r>
      <w:r w:rsidRPr="000E13B8">
        <w:rPr>
          <w:rFonts w:asciiTheme="minorHAnsi" w:hAnsiTheme="minorHAnsi" w:cstheme="minorHAnsi"/>
          <w:sz w:val="22"/>
          <w:szCs w:val="22"/>
        </w:rPr>
        <w:t>projektów zarządzeń Prezydenta w zakresie właściwym dla Biura;</w:t>
      </w:r>
    </w:p>
    <w:p w14:paraId="6DC6EBC2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koordyn</w:t>
      </w:r>
      <w:r w:rsidR="00A07A08">
        <w:rPr>
          <w:rFonts w:asciiTheme="minorHAnsi" w:hAnsiTheme="minorHAnsi" w:cstheme="minorHAnsi"/>
          <w:sz w:val="22"/>
          <w:szCs w:val="22"/>
        </w:rPr>
        <w:t>owanie</w:t>
      </w:r>
      <w:r w:rsidRPr="000E13B8">
        <w:rPr>
          <w:rFonts w:asciiTheme="minorHAnsi" w:hAnsiTheme="minorHAnsi" w:cstheme="minorHAnsi"/>
          <w:sz w:val="22"/>
          <w:szCs w:val="22"/>
        </w:rPr>
        <w:t xml:space="preserve"> działań związanych z uzgodnieniami zarządzeń Prezydenta m.st. Warszawy, sporządzanymi przez pozostałe komórki Urzędu;</w:t>
      </w:r>
    </w:p>
    <w:p w14:paraId="034F5DAD" w14:textId="77777777" w:rsidR="003037D8" w:rsidRPr="000E13B8" w:rsidRDefault="003037D8" w:rsidP="00D022EC">
      <w:pPr>
        <w:pStyle w:val="Akapitzlist"/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koordyn</w:t>
      </w:r>
      <w:r w:rsidR="00A07A08">
        <w:rPr>
          <w:rFonts w:asciiTheme="minorHAnsi" w:hAnsiTheme="minorHAnsi" w:cstheme="minorHAnsi"/>
          <w:sz w:val="22"/>
          <w:szCs w:val="22"/>
        </w:rPr>
        <w:t>owanie</w:t>
      </w:r>
      <w:r w:rsidRPr="000E13B8">
        <w:rPr>
          <w:rFonts w:asciiTheme="minorHAnsi" w:hAnsiTheme="minorHAnsi" w:cstheme="minorHAnsi"/>
          <w:sz w:val="22"/>
          <w:szCs w:val="22"/>
        </w:rPr>
        <w:t xml:space="preserve"> działań związanych z opiniowaniem i uzgodnieniami zewnętrznych aktów prawnych;</w:t>
      </w:r>
    </w:p>
    <w:p w14:paraId="16C9746A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przygotowywanie, we współpracy z innymi komórkami Biura, odpowiedzi na interpelacje, zapytania prasowe, koresponden</w:t>
      </w:r>
      <w:r w:rsidR="003037D8" w:rsidRPr="000E13B8">
        <w:rPr>
          <w:rFonts w:asciiTheme="minorHAnsi" w:hAnsiTheme="minorHAnsi" w:cstheme="minorHAnsi"/>
          <w:sz w:val="22"/>
          <w:szCs w:val="22"/>
        </w:rPr>
        <w:t>cję z organizacjami związkowymi</w:t>
      </w:r>
      <w:r w:rsidRPr="000E13B8">
        <w:rPr>
          <w:rFonts w:asciiTheme="minorHAnsi" w:hAnsiTheme="minorHAnsi" w:cstheme="minorHAnsi"/>
          <w:sz w:val="22"/>
          <w:szCs w:val="22"/>
        </w:rPr>
        <w:t xml:space="preserve"> działającymi w Urzędzie i wnioski o dostęp do informacji publicznej w zakresie zadań Biura; </w:t>
      </w:r>
    </w:p>
    <w:p w14:paraId="4983D3B0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przygotowywanie, we współpracy z innymi komórkami Biura, materiałów na sesje Rady m.st. Warszawy;</w:t>
      </w:r>
    </w:p>
    <w:p w14:paraId="615CD4DC" w14:textId="77777777" w:rsidR="009E0A84" w:rsidRPr="00A72F54" w:rsidRDefault="009E0A84" w:rsidP="00A72F54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prowadzenie spraw </w:t>
      </w:r>
      <w:r w:rsidR="002818DF">
        <w:rPr>
          <w:rFonts w:asciiTheme="minorHAnsi" w:hAnsiTheme="minorHAnsi" w:cstheme="minorHAnsi"/>
          <w:sz w:val="22"/>
          <w:szCs w:val="22"/>
        </w:rPr>
        <w:t>dotyczących</w:t>
      </w:r>
      <w:r w:rsidRPr="000E13B8">
        <w:rPr>
          <w:rFonts w:asciiTheme="minorHAnsi" w:hAnsiTheme="minorHAnsi" w:cstheme="minorHAnsi"/>
          <w:sz w:val="22"/>
          <w:szCs w:val="22"/>
        </w:rPr>
        <w:t xml:space="preserve"> kontrol</w:t>
      </w:r>
      <w:r w:rsidR="002818DF">
        <w:rPr>
          <w:rFonts w:asciiTheme="minorHAnsi" w:hAnsiTheme="minorHAnsi" w:cstheme="minorHAnsi"/>
          <w:sz w:val="22"/>
          <w:szCs w:val="22"/>
        </w:rPr>
        <w:t>i</w:t>
      </w:r>
      <w:r w:rsidRPr="000E13B8">
        <w:rPr>
          <w:rFonts w:asciiTheme="minorHAnsi" w:hAnsiTheme="minorHAnsi" w:cstheme="minorHAnsi"/>
          <w:sz w:val="22"/>
          <w:szCs w:val="22"/>
        </w:rPr>
        <w:t xml:space="preserve"> zarządcz</w:t>
      </w:r>
      <w:r w:rsidR="002818DF">
        <w:rPr>
          <w:rFonts w:asciiTheme="minorHAnsi" w:hAnsiTheme="minorHAnsi" w:cstheme="minorHAnsi"/>
          <w:sz w:val="22"/>
          <w:szCs w:val="22"/>
        </w:rPr>
        <w:t>ej,</w:t>
      </w:r>
      <w:r w:rsidRPr="000E13B8">
        <w:rPr>
          <w:rFonts w:asciiTheme="minorHAnsi" w:hAnsiTheme="minorHAnsi" w:cstheme="minorHAnsi"/>
          <w:sz w:val="22"/>
          <w:szCs w:val="22"/>
        </w:rPr>
        <w:t xml:space="preserve"> wdrażani</w:t>
      </w:r>
      <w:r w:rsidR="002818DF">
        <w:rPr>
          <w:rFonts w:asciiTheme="minorHAnsi" w:hAnsiTheme="minorHAnsi" w:cstheme="minorHAnsi"/>
          <w:sz w:val="22"/>
          <w:szCs w:val="22"/>
        </w:rPr>
        <w:t>a</w:t>
      </w:r>
      <w:r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2818DF">
        <w:rPr>
          <w:rFonts w:asciiTheme="minorHAnsi" w:hAnsiTheme="minorHAnsi" w:cstheme="minorHAnsi"/>
          <w:sz w:val="22"/>
          <w:szCs w:val="22"/>
        </w:rPr>
        <w:t>s</w:t>
      </w:r>
      <w:r w:rsidRPr="000E13B8">
        <w:rPr>
          <w:rFonts w:asciiTheme="minorHAnsi" w:hAnsiTheme="minorHAnsi" w:cstheme="minorHAnsi"/>
          <w:sz w:val="22"/>
          <w:szCs w:val="22"/>
        </w:rPr>
        <w:t xml:space="preserve">ystemu </w:t>
      </w:r>
      <w:r w:rsidR="002818DF">
        <w:rPr>
          <w:rFonts w:asciiTheme="minorHAnsi" w:hAnsiTheme="minorHAnsi" w:cstheme="minorHAnsi"/>
          <w:sz w:val="22"/>
          <w:szCs w:val="22"/>
        </w:rPr>
        <w:t>z</w:t>
      </w:r>
      <w:r w:rsidRPr="000E13B8">
        <w:rPr>
          <w:rFonts w:asciiTheme="minorHAnsi" w:hAnsiTheme="minorHAnsi" w:cstheme="minorHAnsi"/>
          <w:sz w:val="22"/>
          <w:szCs w:val="22"/>
        </w:rPr>
        <w:t xml:space="preserve">arządzania </w:t>
      </w:r>
      <w:r w:rsidR="002818DF">
        <w:rPr>
          <w:rFonts w:asciiTheme="minorHAnsi" w:hAnsiTheme="minorHAnsi" w:cstheme="minorHAnsi"/>
          <w:sz w:val="22"/>
          <w:szCs w:val="22"/>
        </w:rPr>
        <w:t>j</w:t>
      </w:r>
      <w:r w:rsidRPr="000E13B8">
        <w:rPr>
          <w:rFonts w:asciiTheme="minorHAnsi" w:hAnsiTheme="minorHAnsi" w:cstheme="minorHAnsi"/>
          <w:sz w:val="22"/>
          <w:szCs w:val="22"/>
        </w:rPr>
        <w:t>akością oraz zarządzani</w:t>
      </w:r>
      <w:r w:rsidR="002818DF">
        <w:rPr>
          <w:rFonts w:asciiTheme="minorHAnsi" w:hAnsiTheme="minorHAnsi" w:cstheme="minorHAnsi"/>
          <w:sz w:val="22"/>
          <w:szCs w:val="22"/>
        </w:rPr>
        <w:t>a</w:t>
      </w:r>
      <w:r w:rsidRPr="000E13B8">
        <w:rPr>
          <w:rFonts w:asciiTheme="minorHAnsi" w:hAnsiTheme="minorHAnsi" w:cstheme="minorHAnsi"/>
          <w:sz w:val="22"/>
          <w:szCs w:val="22"/>
        </w:rPr>
        <w:t xml:space="preserve"> ryzykiem w Biurze w zakresie wskazanym we właściwych zarządzeniach Prezydenta oraz w przekazanych do stosowania procedurach;</w:t>
      </w:r>
    </w:p>
    <w:p w14:paraId="415EF887" w14:textId="77777777" w:rsidR="009E0A84" w:rsidRPr="000E13B8" w:rsidRDefault="005705A7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lastRenderedPageBreak/>
        <w:t>przygotowywanie raportów</w:t>
      </w:r>
      <w:r w:rsidR="009E0A84" w:rsidRPr="000E13B8">
        <w:rPr>
          <w:rFonts w:asciiTheme="minorHAnsi" w:hAnsiTheme="minorHAnsi" w:cstheme="minorHAnsi"/>
          <w:sz w:val="22"/>
          <w:szCs w:val="22"/>
        </w:rPr>
        <w:t xml:space="preserve"> z zakresu zadań realizowanych w Biurze; </w:t>
      </w:r>
    </w:p>
    <w:p w14:paraId="73712F80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koordynowanie zadań </w:t>
      </w:r>
      <w:r w:rsidR="00A07A08">
        <w:rPr>
          <w:rFonts w:asciiTheme="minorHAnsi" w:hAnsiTheme="minorHAnsi" w:cstheme="minorHAnsi"/>
          <w:sz w:val="22"/>
          <w:szCs w:val="22"/>
        </w:rPr>
        <w:t>dotyczących</w:t>
      </w:r>
      <w:r w:rsidRPr="000E13B8">
        <w:rPr>
          <w:rFonts w:asciiTheme="minorHAnsi" w:hAnsiTheme="minorHAnsi" w:cstheme="minorHAnsi"/>
          <w:sz w:val="22"/>
          <w:szCs w:val="22"/>
        </w:rPr>
        <w:t xml:space="preserve"> upoważnie</w:t>
      </w:r>
      <w:r w:rsidR="00A07A08">
        <w:rPr>
          <w:rFonts w:asciiTheme="minorHAnsi" w:hAnsiTheme="minorHAnsi" w:cstheme="minorHAnsi"/>
          <w:sz w:val="22"/>
          <w:szCs w:val="22"/>
        </w:rPr>
        <w:t>ń</w:t>
      </w:r>
      <w:r w:rsidRPr="000E13B8">
        <w:rPr>
          <w:rFonts w:asciiTheme="minorHAnsi" w:hAnsiTheme="minorHAnsi" w:cstheme="minorHAnsi"/>
          <w:sz w:val="22"/>
          <w:szCs w:val="22"/>
        </w:rPr>
        <w:t xml:space="preserve"> i pełnomocnict</w:t>
      </w:r>
      <w:r w:rsidR="00A07A08">
        <w:rPr>
          <w:rFonts w:asciiTheme="minorHAnsi" w:hAnsiTheme="minorHAnsi" w:cstheme="minorHAnsi"/>
          <w:sz w:val="22"/>
          <w:szCs w:val="22"/>
        </w:rPr>
        <w:t>w</w:t>
      </w:r>
      <w:r w:rsidRPr="000E13B8">
        <w:rPr>
          <w:rFonts w:asciiTheme="minorHAnsi" w:hAnsiTheme="minorHAnsi" w:cstheme="minorHAnsi"/>
          <w:sz w:val="22"/>
          <w:szCs w:val="22"/>
        </w:rPr>
        <w:t xml:space="preserve"> pracowników Biura;</w:t>
      </w:r>
    </w:p>
    <w:p w14:paraId="5838473F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zamawianie materiałów promocyjnych;</w:t>
      </w:r>
    </w:p>
    <w:p w14:paraId="02121E92" w14:textId="77777777" w:rsidR="009E0A84" w:rsidRPr="00A72F54" w:rsidRDefault="009E0A84" w:rsidP="00A72F54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aktualiz</w:t>
      </w:r>
      <w:r w:rsidR="002818DF">
        <w:rPr>
          <w:rFonts w:asciiTheme="minorHAnsi" w:hAnsiTheme="minorHAnsi" w:cstheme="minorHAnsi"/>
          <w:sz w:val="22"/>
          <w:szCs w:val="22"/>
        </w:rPr>
        <w:t>owanie</w:t>
      </w:r>
      <w:r w:rsidRPr="000E13B8">
        <w:rPr>
          <w:rFonts w:asciiTheme="minorHAnsi" w:hAnsiTheme="minorHAnsi" w:cstheme="minorHAnsi"/>
          <w:sz w:val="22"/>
          <w:szCs w:val="22"/>
        </w:rPr>
        <w:t xml:space="preserve"> Biuletynu Informacji Publicznej m.st. Warszawy w zakresie struktury organizacyjnej Biura;</w:t>
      </w:r>
    </w:p>
    <w:p w14:paraId="0C2B82FC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prowadzenie spraw administracyjno-gospodarczych w zakresie działania Biura; </w:t>
      </w:r>
    </w:p>
    <w:p w14:paraId="7C4CBD03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prowadzenie spraw kancelaryjnych Biura;</w:t>
      </w:r>
    </w:p>
    <w:p w14:paraId="26FC0728" w14:textId="77777777" w:rsidR="009E0A84" w:rsidRPr="00A72F54" w:rsidRDefault="009E0A84" w:rsidP="00A72F54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nadzór nad prawidłowym i terminowym obiegiem dokumentów w Biurze;</w:t>
      </w:r>
    </w:p>
    <w:p w14:paraId="2DAB4374" w14:textId="77777777" w:rsidR="009E0A84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obsługa sekretarska Dyrektora Biura i zastępców Dyrektora Biura;</w:t>
      </w:r>
    </w:p>
    <w:p w14:paraId="1E477C47" w14:textId="77777777" w:rsidR="0076445E" w:rsidRPr="000E13B8" w:rsidRDefault="009E0A84" w:rsidP="00D022EC">
      <w:pPr>
        <w:numPr>
          <w:ilvl w:val="0"/>
          <w:numId w:val="1"/>
        </w:numPr>
        <w:tabs>
          <w:tab w:val="clear" w:pos="357"/>
        </w:tabs>
        <w:spacing w:line="300" w:lineRule="auto"/>
        <w:ind w:left="992" w:hanging="425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obsługa interesantów.</w:t>
      </w:r>
    </w:p>
    <w:p w14:paraId="3777800B" w14:textId="77777777" w:rsidR="006F72EE" w:rsidRPr="000E13B8" w:rsidRDefault="006F72EE" w:rsidP="00D022EC">
      <w:pPr>
        <w:pStyle w:val="Tekstpodstawowy"/>
        <w:spacing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="00D856C5" w:rsidRPr="000E13B8">
        <w:rPr>
          <w:rFonts w:asciiTheme="minorHAnsi" w:hAnsiTheme="minorHAnsi" w:cstheme="minorHAnsi"/>
          <w:b/>
          <w:bCs w:val="0"/>
          <w:iCs/>
        </w:rPr>
        <w:t>I</w:t>
      </w:r>
      <w:r w:rsidRPr="000E13B8">
        <w:rPr>
          <w:rFonts w:asciiTheme="minorHAnsi" w:hAnsiTheme="minorHAnsi" w:cstheme="minorHAnsi"/>
          <w:b/>
          <w:bCs w:val="0"/>
          <w:iCs/>
        </w:rPr>
        <w:t>V</w:t>
      </w:r>
    </w:p>
    <w:p w14:paraId="7E77EE13" w14:textId="77777777" w:rsidR="006F72EE" w:rsidRPr="000E13B8" w:rsidRDefault="006F72EE" w:rsidP="00D022EC">
      <w:pPr>
        <w:pStyle w:val="Tekstpodstawowy"/>
        <w:spacing w:after="24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Wydział </w:t>
      </w:r>
      <w:r w:rsidR="00D856C5" w:rsidRPr="000E13B8">
        <w:rPr>
          <w:rFonts w:asciiTheme="minorHAnsi" w:hAnsiTheme="minorHAnsi" w:cstheme="minorHAnsi"/>
          <w:b/>
          <w:bCs w:val="0"/>
          <w:iCs/>
        </w:rPr>
        <w:t>Szkoleń</w:t>
      </w:r>
    </w:p>
    <w:p w14:paraId="59F54510" w14:textId="77777777" w:rsidR="006F72EE" w:rsidRPr="000E13B8" w:rsidRDefault="005B17BD" w:rsidP="00D022E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>§ 14</w:t>
      </w:r>
      <w:r w:rsidR="006F72EE" w:rsidRPr="000E13B8">
        <w:rPr>
          <w:rFonts w:asciiTheme="minorHAnsi" w:hAnsiTheme="minorHAnsi" w:cstheme="minorHAnsi"/>
          <w:b/>
          <w:szCs w:val="22"/>
        </w:rPr>
        <w:t xml:space="preserve">. </w:t>
      </w:r>
      <w:r w:rsidR="006F72EE" w:rsidRPr="000E13B8">
        <w:rPr>
          <w:rFonts w:asciiTheme="minorHAnsi" w:hAnsiTheme="minorHAnsi" w:cstheme="minorHAnsi"/>
          <w:kern w:val="0"/>
          <w:szCs w:val="22"/>
        </w:rPr>
        <w:t xml:space="preserve">Do zakresu działania Wydziału </w:t>
      </w:r>
      <w:r w:rsidR="00352E83" w:rsidRPr="000E13B8">
        <w:rPr>
          <w:rFonts w:asciiTheme="minorHAnsi" w:hAnsiTheme="minorHAnsi" w:cstheme="minorHAnsi"/>
          <w:kern w:val="0"/>
          <w:szCs w:val="22"/>
        </w:rPr>
        <w:t>Szkoleń</w:t>
      </w:r>
      <w:r w:rsidR="006F72EE" w:rsidRPr="000E13B8">
        <w:rPr>
          <w:rFonts w:asciiTheme="minorHAnsi" w:hAnsiTheme="minorHAnsi" w:cstheme="minorHAnsi"/>
          <w:b/>
          <w:kern w:val="0"/>
          <w:szCs w:val="22"/>
        </w:rPr>
        <w:t xml:space="preserve"> </w:t>
      </w:r>
      <w:r w:rsidR="006F72EE" w:rsidRPr="000E13B8">
        <w:rPr>
          <w:rFonts w:asciiTheme="minorHAnsi" w:hAnsiTheme="minorHAnsi" w:cstheme="minorHAnsi"/>
          <w:kern w:val="0"/>
          <w:szCs w:val="22"/>
        </w:rPr>
        <w:t>należy w szczególności:</w:t>
      </w:r>
    </w:p>
    <w:p w14:paraId="316761E3" w14:textId="77777777" w:rsidR="00AB54BD" w:rsidRPr="000E13B8" w:rsidRDefault="004E5344" w:rsidP="00D022EC">
      <w:pPr>
        <w:pStyle w:val="Standard"/>
        <w:numPr>
          <w:ilvl w:val="0"/>
          <w:numId w:val="38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</w:t>
      </w:r>
      <w:r w:rsidR="00AB54BD" w:rsidRPr="000E13B8">
        <w:rPr>
          <w:rFonts w:asciiTheme="minorHAnsi" w:hAnsiTheme="minorHAnsi" w:cstheme="minorHAnsi"/>
          <w:kern w:val="0"/>
          <w:szCs w:val="22"/>
        </w:rPr>
        <w:t>lanowanie rozwoju zawodowego, w tym:</w:t>
      </w:r>
    </w:p>
    <w:p w14:paraId="66230A98" w14:textId="77777777" w:rsidR="00AB54BD" w:rsidRPr="000E13B8" w:rsidRDefault="006328B8" w:rsidP="00D022EC">
      <w:pPr>
        <w:pStyle w:val="Standard"/>
        <w:numPr>
          <w:ilvl w:val="0"/>
          <w:numId w:val="39"/>
        </w:numPr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i</w:t>
      </w:r>
      <w:r w:rsidR="00AB54BD" w:rsidRPr="000E13B8">
        <w:rPr>
          <w:rFonts w:asciiTheme="minorHAnsi" w:hAnsiTheme="minorHAnsi" w:cstheme="minorHAnsi"/>
          <w:kern w:val="0"/>
          <w:szCs w:val="22"/>
        </w:rPr>
        <w:t xml:space="preserve">dentyfikacja </w:t>
      </w:r>
      <w:r w:rsidR="002943AC" w:rsidRPr="000E13B8">
        <w:rPr>
          <w:rFonts w:asciiTheme="minorHAnsi" w:hAnsiTheme="minorHAnsi" w:cstheme="minorHAnsi"/>
          <w:kern w:val="0"/>
          <w:szCs w:val="22"/>
        </w:rPr>
        <w:t>p</w:t>
      </w:r>
      <w:r w:rsidR="00AB54BD" w:rsidRPr="000E13B8">
        <w:rPr>
          <w:rFonts w:asciiTheme="minorHAnsi" w:hAnsiTheme="minorHAnsi" w:cstheme="minorHAnsi"/>
          <w:kern w:val="0"/>
          <w:szCs w:val="22"/>
        </w:rPr>
        <w:t xml:space="preserve">otrzeb </w:t>
      </w:r>
      <w:r w:rsidR="002943AC" w:rsidRPr="000E13B8">
        <w:rPr>
          <w:rFonts w:asciiTheme="minorHAnsi" w:hAnsiTheme="minorHAnsi" w:cstheme="minorHAnsi"/>
          <w:kern w:val="0"/>
          <w:szCs w:val="22"/>
        </w:rPr>
        <w:t>s</w:t>
      </w:r>
      <w:r w:rsidR="00AB54BD" w:rsidRPr="000E13B8">
        <w:rPr>
          <w:rFonts w:asciiTheme="minorHAnsi" w:hAnsiTheme="minorHAnsi" w:cstheme="minorHAnsi"/>
          <w:kern w:val="0"/>
          <w:szCs w:val="22"/>
        </w:rPr>
        <w:t>zkoleniowych biur Urzędu i Urzędu Stanu Cywilnego w obszarze szkoleń zewnętrznych zamkniętych</w:t>
      </w:r>
      <w:r w:rsidR="001606AF" w:rsidRPr="000E13B8">
        <w:rPr>
          <w:rFonts w:asciiTheme="minorHAnsi" w:hAnsiTheme="minorHAnsi" w:cstheme="minorHAnsi"/>
          <w:kern w:val="0"/>
          <w:szCs w:val="22"/>
        </w:rPr>
        <w:t xml:space="preserve"> i szkoleń e-learningowych oraz</w:t>
      </w:r>
      <w:r w:rsidR="00AB54BD" w:rsidRPr="000E13B8">
        <w:rPr>
          <w:rFonts w:asciiTheme="minorHAnsi" w:hAnsiTheme="minorHAnsi" w:cstheme="minorHAnsi"/>
          <w:kern w:val="0"/>
          <w:szCs w:val="22"/>
        </w:rPr>
        <w:t xml:space="preserve"> opracowywanie na tej podstawie modułu w Rocznym Planie Szkoleń,</w:t>
      </w:r>
    </w:p>
    <w:p w14:paraId="695A4DD8" w14:textId="77777777" w:rsidR="00AB54BD" w:rsidRPr="000E13B8" w:rsidRDefault="00AB54BD" w:rsidP="00D022EC">
      <w:pPr>
        <w:pStyle w:val="Standard"/>
        <w:numPr>
          <w:ilvl w:val="0"/>
          <w:numId w:val="39"/>
        </w:numPr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planowanie środków budżetowych na podnoszenie kwalifikacji zawodowych pracowników biur Urzędu i Urzędu Stanu Cywilnego, z uwzględnieniem budżetu na zabezpieczenie wydatków na tzw. „projekty/programy centra</w:t>
      </w:r>
      <w:r w:rsidR="002218D4" w:rsidRPr="000E13B8">
        <w:rPr>
          <w:rFonts w:asciiTheme="minorHAnsi" w:hAnsiTheme="minorHAnsi" w:cstheme="minorHAnsi"/>
          <w:kern w:val="0"/>
          <w:szCs w:val="22"/>
        </w:rPr>
        <w:t>lne”, w zakresie zadań Wydziału,</w:t>
      </w:r>
    </w:p>
    <w:p w14:paraId="4869557F" w14:textId="77777777" w:rsidR="00AB54BD" w:rsidRPr="000E13B8" w:rsidRDefault="00AB54BD" w:rsidP="00D022EC">
      <w:pPr>
        <w:pStyle w:val="Standard"/>
        <w:numPr>
          <w:ilvl w:val="0"/>
          <w:numId w:val="39"/>
        </w:numPr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opracowywanie projektu Planu Zamówień Publicznych </w:t>
      </w:r>
      <w:r w:rsidR="006328B8" w:rsidRPr="000E13B8">
        <w:rPr>
          <w:rFonts w:asciiTheme="minorHAnsi" w:hAnsiTheme="minorHAnsi" w:cstheme="minorHAnsi"/>
          <w:kern w:val="0"/>
          <w:szCs w:val="22"/>
        </w:rPr>
        <w:t>Biura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na dany rok budżetowy;</w:t>
      </w:r>
    </w:p>
    <w:p w14:paraId="0C01D6E9" w14:textId="77777777" w:rsidR="00AB54BD" w:rsidRPr="000E13B8" w:rsidRDefault="0058302D" w:rsidP="00D022EC">
      <w:pPr>
        <w:pStyle w:val="Standard"/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2) r</w:t>
      </w:r>
      <w:r w:rsidR="00AB54BD" w:rsidRPr="000E13B8">
        <w:rPr>
          <w:rFonts w:asciiTheme="minorHAnsi" w:hAnsiTheme="minorHAnsi" w:cstheme="minorHAnsi"/>
          <w:kern w:val="0"/>
          <w:szCs w:val="22"/>
        </w:rPr>
        <w:t>ealizacja rozwoju zawodowego, w tym:</w:t>
      </w:r>
    </w:p>
    <w:p w14:paraId="3D9E6018" w14:textId="77777777" w:rsidR="00AB54BD" w:rsidRPr="000E13B8" w:rsidRDefault="00AB54BD" w:rsidP="00D022EC">
      <w:pPr>
        <w:pStyle w:val="Akapitzlist"/>
        <w:numPr>
          <w:ilvl w:val="0"/>
          <w:numId w:val="49"/>
        </w:numPr>
        <w:suppressAutoHyphens/>
        <w:autoSpaceDN w:val="0"/>
        <w:spacing w:line="300" w:lineRule="auto"/>
        <w:ind w:left="1418" w:hanging="425"/>
        <w:contextualSpacing w:val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realizacja szkoleń zewnętrznych </w:t>
      </w:r>
      <w:r w:rsidR="002943AC" w:rsidRPr="000E13B8">
        <w:rPr>
          <w:rFonts w:asciiTheme="minorHAnsi" w:eastAsia="Times New Roman" w:hAnsiTheme="minorHAnsi" w:cstheme="minorHAnsi"/>
          <w:sz w:val="22"/>
          <w:szCs w:val="22"/>
        </w:rPr>
        <w:t xml:space="preserve">zamkniętych </w:t>
      </w:r>
      <w:r w:rsidR="006328B8" w:rsidRPr="000E13B8">
        <w:rPr>
          <w:rFonts w:asciiTheme="minorHAnsi" w:eastAsia="Times New Roman" w:hAnsiTheme="minorHAnsi" w:cstheme="minorHAnsi"/>
          <w:sz w:val="22"/>
          <w:szCs w:val="22"/>
        </w:rPr>
        <w:t>dla pracowników Urzędu i Urzędu Stanu Cywilnego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, zgodnie ze standardem realizacji projektów szkoleniowo-rozwojowych, </w:t>
      </w:r>
    </w:p>
    <w:p w14:paraId="7FD93C13" w14:textId="77777777" w:rsidR="00AB54BD" w:rsidRPr="000E13B8" w:rsidRDefault="00AB54BD" w:rsidP="00D022EC">
      <w:pPr>
        <w:pStyle w:val="Akapitzlist"/>
        <w:numPr>
          <w:ilvl w:val="0"/>
          <w:numId w:val="49"/>
        </w:numPr>
        <w:suppressAutoHyphens/>
        <w:autoSpaceDN w:val="0"/>
        <w:spacing w:line="300" w:lineRule="auto"/>
        <w:ind w:left="1418" w:hanging="425"/>
        <w:contextualSpacing w:val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realizacja wniosków pracowników biur Urzędu i Urzędu Stanu Cywilnego o udział w szkoleniach </w:t>
      </w:r>
      <w:r w:rsidR="00E73EB0">
        <w:rPr>
          <w:rFonts w:asciiTheme="minorHAnsi" w:eastAsia="Times New Roman" w:hAnsiTheme="minorHAnsi" w:cstheme="minorHAnsi"/>
          <w:sz w:val="22"/>
          <w:szCs w:val="22"/>
        </w:rPr>
        <w:t>zewnętrznych otwartych (ad hoc),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BE2B06B" w14:textId="77777777" w:rsidR="00AB54BD" w:rsidRPr="000E13B8" w:rsidRDefault="00AB54BD" w:rsidP="00D022EC">
      <w:pPr>
        <w:pStyle w:val="Standard"/>
        <w:numPr>
          <w:ilvl w:val="0"/>
          <w:numId w:val="49"/>
        </w:numPr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realizacja szkoleń e-learningowych dla pracowników Urzędu, w tym projektowanie i planowanie procesów szkoleniowych z uwzględnieniem e-learningu oraz</w:t>
      </w:r>
      <w:r w:rsidR="00E73EB0">
        <w:rPr>
          <w:rFonts w:asciiTheme="minorHAnsi" w:hAnsiTheme="minorHAnsi" w:cstheme="minorHAnsi"/>
          <w:kern w:val="0"/>
          <w:szCs w:val="22"/>
        </w:rPr>
        <w:t xml:space="preserve"> zakup szkoleń e-learningowych,</w:t>
      </w:r>
    </w:p>
    <w:p w14:paraId="5296DB1A" w14:textId="77777777" w:rsidR="0097501B" w:rsidRPr="000E13B8" w:rsidRDefault="00AB54BD" w:rsidP="00D022EC">
      <w:pPr>
        <w:pStyle w:val="Akapitzlist"/>
        <w:numPr>
          <w:ilvl w:val="0"/>
          <w:numId w:val="49"/>
        </w:numPr>
        <w:suppressAutoHyphens/>
        <w:autoSpaceDN w:val="0"/>
        <w:spacing w:line="300" w:lineRule="auto"/>
        <w:ind w:left="1418" w:hanging="425"/>
        <w:contextualSpacing w:val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sz w:val="22"/>
          <w:szCs w:val="22"/>
        </w:rPr>
        <w:t>realizacja wniosków pracowników biur Urzędu i Urzędu Stanu Cywilnego o refundację nauki na studiach, kursach języków obcych oraz innych formach edukacji</w:t>
      </w:r>
      <w:r w:rsidR="0097501B" w:rsidRPr="000E13B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60534F" w14:textId="77777777" w:rsidR="00AB54BD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Rozdział I</w:t>
      </w:r>
    </w:p>
    <w:p w14:paraId="0A68AF88" w14:textId="77777777" w:rsidR="0097501B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Sekcja Szkoleń Zamkniętych</w:t>
      </w:r>
    </w:p>
    <w:p w14:paraId="6D229FDD" w14:textId="77777777" w:rsidR="0097501B" w:rsidRPr="000E13B8" w:rsidRDefault="0097501B" w:rsidP="00D022EC">
      <w:pPr>
        <w:pStyle w:val="Standard"/>
        <w:spacing w:before="120"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 xml:space="preserve">§ </w:t>
      </w:r>
      <w:r w:rsidR="008D48B4" w:rsidRPr="000E13B8">
        <w:rPr>
          <w:rFonts w:asciiTheme="minorHAnsi" w:hAnsiTheme="minorHAnsi" w:cstheme="minorHAnsi"/>
          <w:b/>
          <w:szCs w:val="22"/>
        </w:rPr>
        <w:t>15</w:t>
      </w:r>
      <w:r w:rsidRPr="000E13B8">
        <w:rPr>
          <w:rFonts w:asciiTheme="minorHAnsi" w:hAnsiTheme="minorHAnsi" w:cstheme="minorHAnsi"/>
          <w:b/>
          <w:szCs w:val="22"/>
        </w:rPr>
        <w:t xml:space="preserve">. </w:t>
      </w:r>
      <w:r w:rsidRPr="000E13B8">
        <w:rPr>
          <w:rFonts w:asciiTheme="minorHAnsi" w:hAnsiTheme="minorHAnsi" w:cstheme="minorHAnsi"/>
          <w:kern w:val="0"/>
          <w:szCs w:val="22"/>
        </w:rPr>
        <w:t>Do zakresu działania Sekcji Szkoleń Zamkniętych należ</w:t>
      </w:r>
      <w:r w:rsidR="005D3E07" w:rsidRPr="000E13B8">
        <w:rPr>
          <w:rFonts w:asciiTheme="minorHAnsi" w:hAnsiTheme="minorHAnsi" w:cstheme="minorHAnsi"/>
          <w:kern w:val="0"/>
          <w:szCs w:val="22"/>
        </w:rPr>
        <w:t>y</w:t>
      </w:r>
      <w:r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1606AF" w:rsidRPr="000E13B8">
        <w:rPr>
          <w:rFonts w:asciiTheme="minorHAnsi" w:hAnsiTheme="minorHAnsi" w:cstheme="minorHAnsi"/>
          <w:kern w:val="0"/>
          <w:szCs w:val="22"/>
        </w:rPr>
        <w:t xml:space="preserve">w szczególności realizacja zadań, o których mowa w </w:t>
      </w:r>
      <w:r w:rsidR="008D48B4" w:rsidRPr="000E13B8">
        <w:rPr>
          <w:rFonts w:asciiTheme="minorHAnsi" w:hAnsiTheme="minorHAnsi" w:cstheme="minorHAnsi"/>
          <w:kern w:val="0"/>
          <w:szCs w:val="22"/>
        </w:rPr>
        <w:t>§ 14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pkt </w:t>
      </w:r>
      <w:r w:rsidR="008D48B4" w:rsidRPr="000E13B8">
        <w:rPr>
          <w:rFonts w:asciiTheme="minorHAnsi" w:hAnsiTheme="minorHAnsi" w:cstheme="minorHAnsi"/>
          <w:kern w:val="0"/>
          <w:szCs w:val="22"/>
        </w:rPr>
        <w:t>1 oraz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pkt 2 lit a.</w:t>
      </w:r>
    </w:p>
    <w:p w14:paraId="645BD6FC" w14:textId="77777777" w:rsidR="0097501B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Rozdział II</w:t>
      </w:r>
    </w:p>
    <w:p w14:paraId="32538040" w14:textId="77777777" w:rsidR="0097501B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Sekcja Szkoleń Otwartych</w:t>
      </w:r>
    </w:p>
    <w:p w14:paraId="486BF702" w14:textId="77777777" w:rsidR="0097501B" w:rsidRPr="000E13B8" w:rsidRDefault="0097501B" w:rsidP="00D022EC">
      <w:pPr>
        <w:suppressAutoHyphens/>
        <w:autoSpaceDN w:val="0"/>
        <w:spacing w:before="120" w:line="300" w:lineRule="auto"/>
        <w:ind w:firstLine="567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§ </w:t>
      </w:r>
      <w:r w:rsidR="008D48B4" w:rsidRPr="000E13B8">
        <w:rPr>
          <w:rFonts w:asciiTheme="minorHAnsi" w:eastAsia="Times New Roman" w:hAnsiTheme="minorHAnsi" w:cstheme="minorHAnsi"/>
          <w:b/>
          <w:sz w:val="22"/>
          <w:szCs w:val="22"/>
        </w:rPr>
        <w:t>16</w:t>
      </w: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Do zakresu działania Sekcji Szkoleń Otwartych</w:t>
      </w:r>
      <w:r w:rsidR="005D3E07" w:rsidRPr="000E13B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606AF" w:rsidRPr="000E13B8">
        <w:rPr>
          <w:rFonts w:asciiTheme="minorHAnsi" w:eastAsia="Times New Roman" w:hAnsiTheme="minorHAnsi" w:cstheme="minorHAnsi"/>
          <w:sz w:val="22"/>
          <w:szCs w:val="22"/>
        </w:rPr>
        <w:t>w szczególności realizacja zadań, o których mowa w</w:t>
      </w:r>
      <w:r w:rsidR="008D48B4" w:rsidRPr="000E13B8">
        <w:rPr>
          <w:rFonts w:asciiTheme="minorHAnsi" w:eastAsia="Times New Roman" w:hAnsiTheme="minorHAnsi" w:cstheme="minorHAnsi"/>
          <w:sz w:val="22"/>
          <w:szCs w:val="22"/>
        </w:rPr>
        <w:t xml:space="preserve"> § 14 </w:t>
      </w:r>
      <w:r w:rsidR="005D3E07" w:rsidRPr="000E13B8">
        <w:rPr>
          <w:rFonts w:asciiTheme="minorHAnsi" w:eastAsia="Times New Roman" w:hAnsiTheme="minorHAnsi" w:cstheme="minorHAnsi"/>
          <w:sz w:val="22"/>
          <w:szCs w:val="22"/>
        </w:rPr>
        <w:t>pkt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2 lit b</w:t>
      </w:r>
      <w:r w:rsidR="008D48B4" w:rsidRPr="000E13B8">
        <w:rPr>
          <w:rFonts w:asciiTheme="minorHAnsi" w:eastAsia="Times New Roman" w:hAnsiTheme="minorHAnsi" w:cstheme="minorHAnsi"/>
          <w:sz w:val="22"/>
          <w:szCs w:val="22"/>
        </w:rPr>
        <w:t xml:space="preserve"> oraz d.</w:t>
      </w:r>
    </w:p>
    <w:p w14:paraId="70EFE6CF" w14:textId="77777777" w:rsidR="0097501B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Rozdział III</w:t>
      </w:r>
    </w:p>
    <w:p w14:paraId="3E76804C" w14:textId="77777777" w:rsidR="0097501B" w:rsidRPr="000E13B8" w:rsidRDefault="0097501B" w:rsidP="0058302D">
      <w:pPr>
        <w:suppressAutoHyphens/>
        <w:autoSpaceDN w:val="0"/>
        <w:spacing w:before="12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>Wieloosobowe Stanowisko Pracy ds. E-learningu</w:t>
      </w:r>
    </w:p>
    <w:p w14:paraId="6324A911" w14:textId="77777777" w:rsidR="006F72EE" w:rsidRPr="000E13B8" w:rsidRDefault="00352E83" w:rsidP="00D022EC">
      <w:pPr>
        <w:suppressAutoHyphens/>
        <w:autoSpaceDN w:val="0"/>
        <w:spacing w:before="120" w:line="300" w:lineRule="auto"/>
        <w:ind w:firstLine="567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0E13B8">
        <w:rPr>
          <w:rFonts w:asciiTheme="minorHAnsi" w:eastAsia="Times New Roman" w:hAnsiTheme="minorHAnsi" w:cstheme="minorHAnsi"/>
          <w:b/>
          <w:sz w:val="22"/>
          <w:szCs w:val="22"/>
        </w:rPr>
        <w:t xml:space="preserve">§ </w:t>
      </w:r>
      <w:r w:rsidR="0005463E" w:rsidRPr="000E13B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8D48B4" w:rsidRPr="000E13B8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>. Do z</w:t>
      </w:r>
      <w:r w:rsidR="001606AF" w:rsidRPr="000E13B8">
        <w:rPr>
          <w:rFonts w:asciiTheme="minorHAnsi" w:eastAsia="Times New Roman" w:hAnsiTheme="minorHAnsi" w:cstheme="minorHAnsi"/>
          <w:sz w:val="22"/>
          <w:szCs w:val="22"/>
        </w:rPr>
        <w:t>akresu działania Wieloosobowego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Stanowisko Pracy ds. E-learningu</w:t>
      </w:r>
      <w:r w:rsidR="005D3E07" w:rsidRPr="000E13B8">
        <w:rPr>
          <w:rFonts w:asciiTheme="minorHAnsi" w:eastAsia="Times New Roman" w:hAnsiTheme="minorHAnsi" w:cstheme="minorHAnsi"/>
          <w:sz w:val="22"/>
          <w:szCs w:val="22"/>
        </w:rPr>
        <w:t xml:space="preserve"> należy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="001606AF" w:rsidRPr="000E13B8">
        <w:rPr>
          <w:rFonts w:asciiTheme="minorHAnsi" w:eastAsia="Times New Roman" w:hAnsiTheme="minorHAnsi" w:cstheme="minorHAnsi"/>
          <w:sz w:val="22"/>
          <w:szCs w:val="22"/>
        </w:rPr>
        <w:t xml:space="preserve">szczególności realizacja zadań, o których mowa w </w:t>
      </w:r>
      <w:r w:rsidR="005D3E07" w:rsidRPr="000E13B8">
        <w:rPr>
          <w:rFonts w:asciiTheme="minorHAnsi" w:eastAsia="Times New Roman" w:hAnsiTheme="minorHAnsi" w:cstheme="minorHAnsi"/>
          <w:sz w:val="22"/>
          <w:szCs w:val="22"/>
        </w:rPr>
        <w:t>§ 14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pkt 1 lit. a</w:t>
      </w:r>
      <w:r w:rsidR="005D3E07" w:rsidRPr="000E13B8">
        <w:rPr>
          <w:rFonts w:asciiTheme="minorHAnsi" w:eastAsia="Times New Roman" w:hAnsiTheme="minorHAnsi" w:cstheme="minorHAnsi"/>
          <w:sz w:val="22"/>
          <w:szCs w:val="22"/>
        </w:rPr>
        <w:t xml:space="preserve"> oraz</w:t>
      </w:r>
      <w:r w:rsidRPr="000E13B8">
        <w:rPr>
          <w:rFonts w:asciiTheme="minorHAnsi" w:eastAsia="Times New Roman" w:hAnsiTheme="minorHAnsi" w:cstheme="minorHAnsi"/>
          <w:sz w:val="22"/>
          <w:szCs w:val="22"/>
        </w:rPr>
        <w:t xml:space="preserve"> pkt 2 lit c</w:t>
      </w:r>
      <w:r w:rsidR="008D48B4" w:rsidRPr="000E13B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076D9A1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Dział V</w:t>
      </w:r>
    </w:p>
    <w:p w14:paraId="3A87B0E8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Wydział </w:t>
      </w:r>
      <w:r w:rsidR="00352E83" w:rsidRPr="000E13B8">
        <w:rPr>
          <w:rFonts w:asciiTheme="minorHAnsi" w:hAnsiTheme="minorHAnsi" w:cstheme="minorHAnsi"/>
          <w:b/>
          <w:bCs w:val="0"/>
          <w:iCs/>
        </w:rPr>
        <w:t>Obsługi Kierownictwa</w:t>
      </w:r>
      <w:r w:rsidRPr="000E13B8">
        <w:rPr>
          <w:rFonts w:asciiTheme="minorHAnsi" w:hAnsiTheme="minorHAnsi" w:cstheme="minorHAnsi"/>
          <w:b/>
          <w:bCs w:val="0"/>
          <w:iCs/>
        </w:rPr>
        <w:t xml:space="preserve"> </w:t>
      </w:r>
    </w:p>
    <w:p w14:paraId="029A8FB3" w14:textId="77777777" w:rsidR="009D0072" w:rsidRPr="000E13B8" w:rsidRDefault="005D3E07" w:rsidP="0058302D">
      <w:pPr>
        <w:pStyle w:val="Standard"/>
        <w:spacing w:before="120" w:after="0" w:line="276" w:lineRule="auto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>§ 18</w:t>
      </w:r>
      <w:r w:rsidR="009D0072" w:rsidRPr="000E13B8">
        <w:rPr>
          <w:rFonts w:asciiTheme="minorHAnsi" w:hAnsiTheme="minorHAnsi" w:cstheme="minorHAnsi"/>
          <w:b/>
          <w:szCs w:val="22"/>
        </w:rPr>
        <w:t xml:space="preserve">. </w:t>
      </w:r>
      <w:r w:rsidR="009D0072" w:rsidRPr="000E13B8">
        <w:rPr>
          <w:rFonts w:asciiTheme="minorHAnsi" w:hAnsiTheme="minorHAnsi" w:cstheme="minorHAnsi"/>
          <w:kern w:val="0"/>
          <w:szCs w:val="22"/>
        </w:rPr>
        <w:t xml:space="preserve">Do zakresu działania Wydziału </w:t>
      </w:r>
      <w:r w:rsidR="00352E83" w:rsidRPr="000E13B8">
        <w:rPr>
          <w:rFonts w:asciiTheme="minorHAnsi" w:hAnsiTheme="minorHAnsi" w:cstheme="minorHAnsi"/>
          <w:bCs/>
          <w:iCs/>
          <w:szCs w:val="22"/>
        </w:rPr>
        <w:t>Obsługi Kierownictwa</w:t>
      </w:r>
      <w:r w:rsidR="009D0072" w:rsidRPr="000E13B8">
        <w:rPr>
          <w:rFonts w:asciiTheme="minorHAnsi" w:hAnsiTheme="minorHAnsi" w:cstheme="minorHAnsi"/>
          <w:bCs/>
          <w:iCs/>
          <w:szCs w:val="22"/>
        </w:rPr>
        <w:t xml:space="preserve"> </w:t>
      </w:r>
      <w:r w:rsidR="009D0072" w:rsidRPr="000E13B8">
        <w:rPr>
          <w:rFonts w:asciiTheme="minorHAnsi" w:hAnsiTheme="minorHAnsi" w:cstheme="minorHAnsi"/>
          <w:kern w:val="0"/>
          <w:szCs w:val="22"/>
        </w:rPr>
        <w:t>należy w szczególności:</w:t>
      </w:r>
    </w:p>
    <w:p w14:paraId="7E876A37" w14:textId="77777777" w:rsidR="00695DCE" w:rsidRPr="00E75602" w:rsidRDefault="00712088" w:rsidP="0008130E">
      <w:pPr>
        <w:pStyle w:val="Standard"/>
        <w:numPr>
          <w:ilvl w:val="0"/>
          <w:numId w:val="36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prowadzenie </w:t>
      </w:r>
      <w:r w:rsidRPr="000E13B8">
        <w:rPr>
          <w:rFonts w:asciiTheme="minorHAnsi" w:hAnsiTheme="minorHAnsi" w:cstheme="minorHAnsi"/>
          <w:kern w:val="0"/>
          <w:szCs w:val="22"/>
        </w:rPr>
        <w:t>spraw wynikających ze stosunku pracy</w:t>
      </w:r>
      <w:r w:rsidR="00695DCE">
        <w:rPr>
          <w:rFonts w:asciiTheme="minorHAnsi" w:hAnsiTheme="minorHAnsi" w:cstheme="minorHAnsi"/>
          <w:kern w:val="0"/>
          <w:szCs w:val="22"/>
        </w:rPr>
        <w:t>:</w:t>
      </w:r>
    </w:p>
    <w:p w14:paraId="2C02B5EC" w14:textId="77777777" w:rsidR="00695DCE" w:rsidRDefault="00695DCE" w:rsidP="00F06C9F">
      <w:pPr>
        <w:pStyle w:val="Standard"/>
        <w:suppressAutoHyphens w:val="0"/>
        <w:spacing w:after="0"/>
        <w:ind w:left="1276" w:hanging="283"/>
        <w:textAlignment w:val="auto"/>
        <w:rPr>
          <w:rFonts w:asciiTheme="minorHAnsi" w:hAnsiTheme="minorHAnsi" w:cstheme="minorHAnsi"/>
          <w:kern w:val="0"/>
          <w:szCs w:val="22"/>
        </w:rPr>
      </w:pPr>
      <w:r>
        <w:rPr>
          <w:rFonts w:asciiTheme="minorHAnsi" w:hAnsiTheme="minorHAnsi" w:cstheme="minorHAnsi"/>
          <w:kern w:val="0"/>
          <w:szCs w:val="22"/>
        </w:rPr>
        <w:t>a)</w:t>
      </w:r>
      <w:r w:rsidR="00712088" w:rsidRPr="000E13B8">
        <w:rPr>
          <w:rFonts w:asciiTheme="minorHAnsi" w:hAnsiTheme="minorHAnsi" w:cstheme="minorHAnsi"/>
          <w:kern w:val="0"/>
          <w:szCs w:val="22"/>
        </w:rPr>
        <w:t xml:space="preserve"> Prezydenta</w:t>
      </w:r>
      <w:r w:rsidR="001A59BE" w:rsidRPr="000E13B8">
        <w:rPr>
          <w:rFonts w:asciiTheme="minorHAnsi" w:hAnsiTheme="minorHAnsi" w:cstheme="minorHAnsi"/>
          <w:kern w:val="0"/>
          <w:szCs w:val="22"/>
        </w:rPr>
        <w:t xml:space="preserve"> m.st. Warszawy</w:t>
      </w:r>
      <w:r w:rsidR="00712088" w:rsidRPr="000E13B8">
        <w:rPr>
          <w:rFonts w:asciiTheme="minorHAnsi" w:hAnsiTheme="minorHAnsi" w:cstheme="minorHAnsi"/>
          <w:kern w:val="0"/>
          <w:szCs w:val="22"/>
        </w:rPr>
        <w:t>, zastępców Prezydenta</w:t>
      </w:r>
      <w:r w:rsidR="001A59BE" w:rsidRPr="000E13B8">
        <w:rPr>
          <w:rFonts w:asciiTheme="minorHAnsi" w:hAnsiTheme="minorHAnsi" w:cstheme="minorHAnsi"/>
          <w:kern w:val="0"/>
          <w:szCs w:val="22"/>
        </w:rPr>
        <w:t xml:space="preserve"> m.st. Warszawy</w:t>
      </w:r>
      <w:r w:rsidR="00712088" w:rsidRPr="000E13B8">
        <w:rPr>
          <w:rFonts w:asciiTheme="minorHAnsi" w:hAnsiTheme="minorHAnsi" w:cstheme="minorHAnsi"/>
          <w:kern w:val="0"/>
          <w:szCs w:val="22"/>
        </w:rPr>
        <w:t>, Skarbnika, Sekretarza</w:t>
      </w:r>
      <w:r w:rsidR="009F45A6">
        <w:rPr>
          <w:rFonts w:asciiTheme="minorHAnsi" w:hAnsiTheme="minorHAnsi" w:cstheme="minorHAnsi"/>
          <w:kern w:val="0"/>
          <w:szCs w:val="22"/>
        </w:rPr>
        <w:t>,</w:t>
      </w:r>
    </w:p>
    <w:p w14:paraId="7F09E58A" w14:textId="77777777" w:rsidR="00C234E7" w:rsidRPr="00E75602" w:rsidRDefault="00695DCE" w:rsidP="00F06C9F">
      <w:pPr>
        <w:pStyle w:val="Standard"/>
        <w:suppressAutoHyphens w:val="0"/>
        <w:spacing w:after="0"/>
        <w:ind w:left="1276" w:hanging="283"/>
        <w:textAlignment w:val="auto"/>
        <w:rPr>
          <w:rFonts w:asciiTheme="minorHAnsi" w:hAnsiTheme="minorHAnsi" w:cstheme="minorHAnsi"/>
          <w:kern w:val="0"/>
          <w:szCs w:val="22"/>
        </w:rPr>
      </w:pPr>
      <w:r>
        <w:rPr>
          <w:rFonts w:asciiTheme="minorHAnsi" w:hAnsiTheme="minorHAnsi" w:cstheme="minorHAnsi"/>
          <w:kern w:val="0"/>
          <w:szCs w:val="22"/>
        </w:rPr>
        <w:t>b)</w:t>
      </w:r>
      <w:r w:rsidR="00712088" w:rsidRPr="000E13B8">
        <w:rPr>
          <w:rFonts w:asciiTheme="minorHAnsi" w:hAnsiTheme="minorHAnsi" w:cstheme="minorHAnsi"/>
          <w:kern w:val="0"/>
          <w:szCs w:val="22"/>
        </w:rPr>
        <w:t xml:space="preserve"> członków zarządów dzielnic, kierowników jednostek organizacyjnych m.st. Warszawy, z wyłączeniem spraw zastrzeżonych dla innych komórek organizacyjnych Urzędu oraz dla wydziału dla dzielnicy lub innej komórki właściwej w sprawach kadrowych</w:t>
      </w:r>
      <w:r w:rsidR="002218D4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39B7D1EC" w14:textId="77777777" w:rsidR="00712088" w:rsidRPr="000E13B8" w:rsidRDefault="00712088" w:rsidP="0008130E">
      <w:pPr>
        <w:pStyle w:val="Standard"/>
        <w:numPr>
          <w:ilvl w:val="0"/>
          <w:numId w:val="36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wprowadzanie i aktualizowanie w informatycznym systemie kadrowo-płacowym danych kadrowych dotyczących pracowników, o których mowa w </w:t>
      </w:r>
      <w:r w:rsidR="00022847">
        <w:rPr>
          <w:rFonts w:asciiTheme="minorHAnsi" w:hAnsiTheme="minorHAnsi" w:cstheme="minorHAnsi"/>
          <w:szCs w:val="22"/>
        </w:rPr>
        <w:t>pkt</w:t>
      </w:r>
      <w:r w:rsidRPr="000E13B8">
        <w:rPr>
          <w:rFonts w:asciiTheme="minorHAnsi" w:hAnsiTheme="minorHAnsi" w:cstheme="minorHAnsi"/>
          <w:szCs w:val="22"/>
        </w:rPr>
        <w:t>. 1;</w:t>
      </w:r>
    </w:p>
    <w:p w14:paraId="5BFD2F10" w14:textId="77777777" w:rsidR="00712088" w:rsidRPr="000E13B8" w:rsidRDefault="00712088" w:rsidP="0008130E">
      <w:pPr>
        <w:pStyle w:val="Standard"/>
        <w:numPr>
          <w:ilvl w:val="0"/>
          <w:numId w:val="36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 xml:space="preserve">wystawianie zaświadczeń o zatrudnieniu pracowników, o których mowa w </w:t>
      </w:r>
      <w:r w:rsidR="00022847">
        <w:rPr>
          <w:rFonts w:asciiTheme="minorHAnsi" w:hAnsiTheme="minorHAnsi" w:cstheme="minorHAnsi"/>
          <w:szCs w:val="22"/>
        </w:rPr>
        <w:t>pkt</w:t>
      </w:r>
      <w:r w:rsidRPr="000E13B8">
        <w:rPr>
          <w:rFonts w:asciiTheme="minorHAnsi" w:hAnsiTheme="minorHAnsi" w:cstheme="minorHAnsi"/>
          <w:szCs w:val="22"/>
        </w:rPr>
        <w:t>. 1;</w:t>
      </w:r>
    </w:p>
    <w:p w14:paraId="1B035AF9" w14:textId="77777777" w:rsidR="00712088" w:rsidRPr="000E13B8" w:rsidRDefault="00712088" w:rsidP="0008130E">
      <w:pPr>
        <w:pStyle w:val="Standard"/>
        <w:numPr>
          <w:ilvl w:val="0"/>
          <w:numId w:val="36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wystawianie druków do ZUS w części dotyczącej zatrudnienia;</w:t>
      </w:r>
    </w:p>
    <w:p w14:paraId="6AC5B3FB" w14:textId="77777777" w:rsidR="00712088" w:rsidRPr="000E13B8" w:rsidRDefault="00712088" w:rsidP="0008130E">
      <w:pPr>
        <w:pStyle w:val="Standard"/>
        <w:numPr>
          <w:ilvl w:val="0"/>
          <w:numId w:val="36"/>
        </w:numPr>
        <w:suppressAutoHyphens w:val="0"/>
        <w:spacing w:after="0"/>
        <w:ind w:left="993" w:hanging="426"/>
        <w:textAlignment w:val="auto"/>
        <w:rPr>
          <w:rFonts w:asciiTheme="minorHAnsi" w:hAnsiTheme="minorHAnsi" w:cstheme="minorHAnsi"/>
          <w:szCs w:val="22"/>
        </w:rPr>
      </w:pPr>
      <w:r w:rsidRPr="000E13B8">
        <w:rPr>
          <w:rFonts w:asciiTheme="minorHAnsi" w:hAnsiTheme="minorHAnsi" w:cstheme="minorHAnsi"/>
          <w:szCs w:val="22"/>
        </w:rPr>
        <w:t>okresow</w:t>
      </w:r>
      <w:r w:rsidR="00025743">
        <w:rPr>
          <w:rFonts w:asciiTheme="minorHAnsi" w:hAnsiTheme="minorHAnsi" w:cstheme="minorHAnsi"/>
          <w:szCs w:val="22"/>
        </w:rPr>
        <w:t>e</w:t>
      </w:r>
      <w:r w:rsidRPr="000E13B8">
        <w:rPr>
          <w:rFonts w:asciiTheme="minorHAnsi" w:hAnsiTheme="minorHAnsi" w:cstheme="minorHAnsi"/>
          <w:szCs w:val="22"/>
        </w:rPr>
        <w:t xml:space="preserve"> analiz</w:t>
      </w:r>
      <w:r w:rsidR="00025743">
        <w:rPr>
          <w:rFonts w:asciiTheme="minorHAnsi" w:hAnsiTheme="minorHAnsi" w:cstheme="minorHAnsi"/>
          <w:szCs w:val="22"/>
        </w:rPr>
        <w:t>y</w:t>
      </w:r>
      <w:r w:rsidRPr="000E13B8">
        <w:rPr>
          <w:rFonts w:asciiTheme="minorHAnsi" w:hAnsiTheme="minorHAnsi" w:cstheme="minorHAnsi"/>
          <w:szCs w:val="22"/>
        </w:rPr>
        <w:t xml:space="preserve"> wykorzystania czasu pracy;</w:t>
      </w:r>
    </w:p>
    <w:p w14:paraId="3D96A6DC" w14:textId="77777777" w:rsidR="00712088" w:rsidRPr="000E13B8" w:rsidRDefault="00712088" w:rsidP="0008130E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utrzymywanie informatycznego systemu kadrowo-płacowego w zakresie: administracji struktury organizacyjnej oraz administracji merytorycznej w części kadrowej, a w szczególności dokonywanie modyfikacji, zmian bieżących i zmian wynikających z przepisów prawa oraz ze zmian organizacyjnych w Urzędzie;</w:t>
      </w:r>
    </w:p>
    <w:p w14:paraId="578C175E" w14:textId="77777777" w:rsidR="00712088" w:rsidRPr="000E13B8" w:rsidRDefault="00712088" w:rsidP="0008130E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szCs w:val="22"/>
        </w:rPr>
        <w:t>sporządzanie sprawozdań do GUS w części dotyczącej zatrudnienia;</w:t>
      </w:r>
    </w:p>
    <w:p w14:paraId="34695BFF" w14:textId="77777777" w:rsidR="00331511" w:rsidRPr="000E13B8" w:rsidRDefault="00D77E32" w:rsidP="0008130E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obsługa pracowniczych planów kapitałowych</w:t>
      </w:r>
      <w:r w:rsidR="009456BB" w:rsidRPr="000E13B8">
        <w:rPr>
          <w:rFonts w:asciiTheme="minorHAnsi" w:hAnsiTheme="minorHAnsi" w:cstheme="minorHAnsi"/>
          <w:kern w:val="0"/>
          <w:szCs w:val="22"/>
        </w:rPr>
        <w:t>, o których mowa w ustawie z dnia 4 października 2018 r. o pracowniczych planach kapitałowych</w:t>
      </w:r>
      <w:r w:rsidR="003368C2" w:rsidRPr="000E13B8">
        <w:rPr>
          <w:rFonts w:asciiTheme="minorHAnsi" w:hAnsiTheme="minorHAnsi" w:cstheme="minorHAnsi"/>
          <w:kern w:val="0"/>
          <w:szCs w:val="22"/>
        </w:rPr>
        <w:t xml:space="preserve"> (Dz. U. z 2020 r. poz. 1342 i z 2022 r. poz. 1079)</w:t>
      </w:r>
      <w:r w:rsidR="009456BB" w:rsidRPr="000E13B8">
        <w:rPr>
          <w:rFonts w:asciiTheme="minorHAnsi" w:hAnsiTheme="minorHAnsi" w:cstheme="minorHAnsi"/>
          <w:kern w:val="0"/>
          <w:szCs w:val="22"/>
        </w:rPr>
        <w:t>, zwanych dalej „PPK”</w:t>
      </w:r>
      <w:r w:rsidR="005D3E07" w:rsidRPr="000E13B8">
        <w:rPr>
          <w:rFonts w:asciiTheme="minorHAnsi" w:hAnsiTheme="minorHAnsi" w:cstheme="minorHAnsi"/>
          <w:kern w:val="0"/>
          <w:szCs w:val="22"/>
        </w:rPr>
        <w:t>,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pracowników Urzędu</w:t>
      </w:r>
      <w:r w:rsidR="00236F5A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48FB203A" w14:textId="77777777" w:rsidR="00BD0053" w:rsidRPr="000E13B8" w:rsidRDefault="00BD0053" w:rsidP="0008130E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monitorowanie bieżących stanów zatrudnienia oraz etatyzacji w Urzędzie m.st. Warszawy; </w:t>
      </w:r>
    </w:p>
    <w:p w14:paraId="65101BB2" w14:textId="77777777" w:rsidR="005120C3" w:rsidRDefault="00BD0053" w:rsidP="00D022EC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przygotowywanie raportów i analiz z zakresu zatrudnienia</w:t>
      </w:r>
      <w:r w:rsidR="005120C3">
        <w:rPr>
          <w:rFonts w:asciiTheme="minorHAnsi" w:hAnsiTheme="minorHAnsi" w:cstheme="minorHAnsi"/>
          <w:kern w:val="0"/>
          <w:szCs w:val="22"/>
        </w:rPr>
        <w:t>;</w:t>
      </w:r>
    </w:p>
    <w:p w14:paraId="36037892" w14:textId="77777777" w:rsidR="00BD0053" w:rsidRDefault="005120C3" w:rsidP="00D022EC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51BFF">
        <w:rPr>
          <w:rFonts w:asciiTheme="minorHAnsi" w:hAnsiTheme="minorHAnsi" w:cstheme="minorHAnsi"/>
          <w:kern w:val="0"/>
          <w:szCs w:val="22"/>
        </w:rPr>
        <w:t>opiniowanie</w:t>
      </w:r>
      <w:r w:rsidRPr="006D13F0">
        <w:rPr>
          <w:rFonts w:asciiTheme="minorHAnsi" w:hAnsiTheme="minorHAnsi" w:cstheme="minorHAnsi"/>
          <w:color w:val="FF0000"/>
          <w:kern w:val="0"/>
          <w:szCs w:val="22"/>
        </w:rPr>
        <w:t xml:space="preserve"> </w:t>
      </w:r>
      <w:r w:rsidRPr="005120C3">
        <w:rPr>
          <w:rFonts w:asciiTheme="minorHAnsi" w:hAnsiTheme="minorHAnsi" w:cstheme="minorHAnsi"/>
          <w:kern w:val="0"/>
          <w:szCs w:val="22"/>
        </w:rPr>
        <w:t>wniosków o podnoszenie kwalifikacji zawodowych członków zarządów dzielnic</w:t>
      </w:r>
      <w:r w:rsidR="00924ACA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3E354B03" w14:textId="77777777" w:rsidR="00695DCE" w:rsidRPr="00F06C9F" w:rsidRDefault="00CD54F6" w:rsidP="007F6EBC">
      <w:pPr>
        <w:pStyle w:val="Standard"/>
        <w:numPr>
          <w:ilvl w:val="0"/>
          <w:numId w:val="36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F06C9F">
        <w:rPr>
          <w:rFonts w:asciiTheme="minorHAnsi" w:hAnsiTheme="minorHAnsi" w:cstheme="minorHAnsi"/>
          <w:kern w:val="0"/>
          <w:szCs w:val="22"/>
        </w:rPr>
        <w:t xml:space="preserve">tworzenie oraz testowanie raportów w systemie </w:t>
      </w:r>
      <w:r w:rsidR="007D2BA2" w:rsidRPr="00F06C9F">
        <w:rPr>
          <w:rFonts w:asciiTheme="minorHAnsi" w:hAnsiTheme="minorHAnsi" w:cstheme="minorHAnsi"/>
          <w:kern w:val="0"/>
          <w:szCs w:val="22"/>
        </w:rPr>
        <w:t>kadrowo-płacowym</w:t>
      </w:r>
      <w:r w:rsidRPr="00F06C9F">
        <w:rPr>
          <w:rFonts w:asciiTheme="minorHAnsi" w:hAnsiTheme="minorHAnsi" w:cstheme="minorHAnsi"/>
          <w:kern w:val="0"/>
          <w:szCs w:val="22"/>
        </w:rPr>
        <w:t xml:space="preserve"> oraz w </w:t>
      </w:r>
      <w:r w:rsidR="007D2BA2" w:rsidRPr="00F06C9F">
        <w:rPr>
          <w:rFonts w:asciiTheme="minorHAnsi" w:hAnsiTheme="minorHAnsi" w:cstheme="minorHAnsi"/>
          <w:kern w:val="0"/>
          <w:szCs w:val="22"/>
        </w:rPr>
        <w:t>arkuszu kalkulacyjnym</w:t>
      </w:r>
      <w:r w:rsidRPr="00F06C9F">
        <w:rPr>
          <w:rFonts w:asciiTheme="minorHAnsi" w:hAnsiTheme="minorHAnsi" w:cstheme="minorHAnsi"/>
          <w:kern w:val="0"/>
          <w:szCs w:val="22"/>
        </w:rPr>
        <w:t xml:space="preserve"> w zakresie niezbędnym do realizacji zadań</w:t>
      </w:r>
      <w:r w:rsidR="00695DCE" w:rsidRPr="00F06C9F">
        <w:rPr>
          <w:rFonts w:asciiTheme="minorHAnsi" w:hAnsiTheme="minorHAnsi" w:cstheme="minorHAnsi"/>
          <w:kern w:val="0"/>
          <w:szCs w:val="22"/>
        </w:rPr>
        <w:t>;</w:t>
      </w:r>
    </w:p>
    <w:p w14:paraId="1D8B80FE" w14:textId="77777777" w:rsidR="00802F2E" w:rsidRDefault="00695DCE" w:rsidP="007F6EBC">
      <w:pPr>
        <w:pStyle w:val="Standard"/>
        <w:numPr>
          <w:ilvl w:val="0"/>
          <w:numId w:val="36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695DCE">
        <w:rPr>
          <w:rFonts w:asciiTheme="minorHAnsi" w:hAnsiTheme="minorHAnsi" w:cstheme="minorHAnsi"/>
          <w:kern w:val="0"/>
          <w:szCs w:val="22"/>
        </w:rPr>
        <w:t xml:space="preserve">kontrola przestrzegania dyscypliny pracy przez pracowników, o których mowa </w:t>
      </w:r>
      <w:r w:rsidR="00F06C9F">
        <w:rPr>
          <w:rFonts w:asciiTheme="minorHAnsi" w:hAnsiTheme="minorHAnsi" w:cstheme="minorHAnsi"/>
          <w:kern w:val="0"/>
          <w:szCs w:val="22"/>
        </w:rPr>
        <w:br/>
      </w:r>
      <w:r w:rsidRPr="00695DCE">
        <w:rPr>
          <w:rFonts w:asciiTheme="minorHAnsi" w:hAnsiTheme="minorHAnsi" w:cstheme="minorHAnsi"/>
          <w:kern w:val="0"/>
          <w:szCs w:val="22"/>
        </w:rPr>
        <w:t>w</w:t>
      </w:r>
      <w:r>
        <w:rPr>
          <w:rFonts w:asciiTheme="minorHAnsi" w:hAnsiTheme="minorHAnsi" w:cstheme="minorHAnsi"/>
          <w:kern w:val="0"/>
          <w:szCs w:val="22"/>
        </w:rPr>
        <w:t xml:space="preserve"> pkt 1 lit. a</w:t>
      </w:r>
      <w:r w:rsidR="00802F2E">
        <w:rPr>
          <w:rFonts w:asciiTheme="minorHAnsi" w:hAnsiTheme="minorHAnsi" w:cstheme="minorHAnsi"/>
          <w:kern w:val="0"/>
          <w:szCs w:val="22"/>
        </w:rPr>
        <w:t>;</w:t>
      </w:r>
    </w:p>
    <w:p w14:paraId="0BE04E05" w14:textId="77777777" w:rsidR="00712088" w:rsidRPr="000E13B8" w:rsidRDefault="00802F2E" w:rsidP="00F06C9F">
      <w:pPr>
        <w:pStyle w:val="Standard"/>
        <w:numPr>
          <w:ilvl w:val="0"/>
          <w:numId w:val="36"/>
        </w:numPr>
        <w:ind w:left="993" w:hanging="426"/>
        <w:rPr>
          <w:rFonts w:asciiTheme="minorHAnsi" w:hAnsiTheme="minorHAnsi" w:cstheme="minorHAnsi"/>
          <w:kern w:val="0"/>
          <w:szCs w:val="22"/>
        </w:rPr>
      </w:pPr>
      <w:r w:rsidRPr="00802F2E">
        <w:rPr>
          <w:rFonts w:asciiTheme="minorHAnsi" w:hAnsiTheme="minorHAnsi" w:cstheme="minorHAnsi"/>
          <w:kern w:val="0"/>
          <w:szCs w:val="22"/>
        </w:rPr>
        <w:t>prowadzenie bieżącego archiwum akt osobowych pracowników, o których mowa w pkt 1</w:t>
      </w:r>
      <w:r w:rsidR="009456BB" w:rsidRPr="000E13B8">
        <w:rPr>
          <w:rFonts w:asciiTheme="minorHAnsi" w:hAnsiTheme="minorHAnsi" w:cstheme="minorHAnsi"/>
          <w:kern w:val="0"/>
          <w:szCs w:val="22"/>
        </w:rPr>
        <w:t>.</w:t>
      </w:r>
      <w:r w:rsidR="009456BB" w:rsidRPr="000E13B8" w:rsidDel="009456BB">
        <w:rPr>
          <w:rFonts w:asciiTheme="minorHAnsi" w:hAnsiTheme="minorHAnsi" w:cstheme="minorHAnsi"/>
          <w:kern w:val="0"/>
          <w:szCs w:val="22"/>
        </w:rPr>
        <w:t xml:space="preserve"> </w:t>
      </w:r>
    </w:p>
    <w:p w14:paraId="371DBCB4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Dział VI</w:t>
      </w:r>
    </w:p>
    <w:p w14:paraId="0ADD29A6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Wydział Strategii Personalnej</w:t>
      </w:r>
      <w:r w:rsidR="00A34438" w:rsidRPr="000E13B8">
        <w:rPr>
          <w:rFonts w:asciiTheme="minorHAnsi" w:hAnsiTheme="minorHAnsi" w:cstheme="minorHAnsi"/>
          <w:b/>
          <w:bCs w:val="0"/>
          <w:iCs/>
        </w:rPr>
        <w:t xml:space="preserve"> </w:t>
      </w:r>
    </w:p>
    <w:p w14:paraId="61937A21" w14:textId="77777777" w:rsidR="006F72EE" w:rsidRPr="000E13B8" w:rsidRDefault="005D3E07" w:rsidP="007F6EB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lastRenderedPageBreak/>
        <w:t>§ 19</w:t>
      </w:r>
      <w:r w:rsidR="006F72EE" w:rsidRPr="000E13B8">
        <w:rPr>
          <w:rFonts w:asciiTheme="minorHAnsi" w:hAnsiTheme="minorHAnsi" w:cstheme="minorHAnsi"/>
          <w:b/>
          <w:szCs w:val="22"/>
        </w:rPr>
        <w:t xml:space="preserve">. </w:t>
      </w:r>
      <w:r w:rsidR="006F72EE" w:rsidRPr="000E13B8">
        <w:rPr>
          <w:rFonts w:asciiTheme="minorHAnsi" w:hAnsiTheme="minorHAnsi" w:cstheme="minorHAnsi"/>
          <w:kern w:val="0"/>
          <w:szCs w:val="22"/>
        </w:rPr>
        <w:t>Do zakresu działania Wydziału Strategii Personalnej należy w szczególności:</w:t>
      </w:r>
    </w:p>
    <w:p w14:paraId="71C11FFF" w14:textId="77777777" w:rsidR="007331ED" w:rsidRPr="000E13B8" w:rsidRDefault="007331ED" w:rsidP="00D46533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</w:t>
      </w:r>
      <w:r w:rsidR="00C7445A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i prowadzenie naboru na wolne stanowiska urzędnicze, w tym na wolne kierownicze stanowiska urzędnicze w biurach </w:t>
      </w:r>
      <w:r w:rsidR="00C7445A">
        <w:rPr>
          <w:rFonts w:asciiTheme="minorHAnsi" w:hAnsiTheme="minorHAnsi" w:cstheme="minorHAnsi"/>
          <w:kern w:val="0"/>
          <w:szCs w:val="22"/>
        </w:rPr>
        <w:t>U</w:t>
      </w:r>
      <w:r w:rsidRPr="000E13B8">
        <w:rPr>
          <w:rFonts w:asciiTheme="minorHAnsi" w:hAnsiTheme="minorHAnsi" w:cstheme="minorHAnsi"/>
          <w:kern w:val="0"/>
          <w:szCs w:val="22"/>
        </w:rPr>
        <w:t>rzędu i Urzędzie Stanu Cywilnego;</w:t>
      </w:r>
    </w:p>
    <w:p w14:paraId="18F57BF1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</w:t>
      </w:r>
      <w:r w:rsidR="00C7445A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i prowadzenie naboru na stanowiska kierowników jednostek organizacyjnych m.st. Warszawy, z wyłączeniem spraw zastrzeżonych dla innych komórek organizacyjnych oraz dla urzędów dzielnic;</w:t>
      </w:r>
    </w:p>
    <w:p w14:paraId="1CA07B3C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</w:t>
      </w:r>
      <w:r w:rsidR="00C7445A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i prowadzenie naboru wewnętrznego;</w:t>
      </w:r>
    </w:p>
    <w:p w14:paraId="53A4667E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administrowanie systemem informatycznym do obsługi procesu rekrutacji w zakresie określonym dla komórek merytorycznych </w:t>
      </w:r>
      <w:r w:rsidR="001E48D0">
        <w:rPr>
          <w:rFonts w:asciiTheme="minorHAnsi" w:hAnsiTheme="minorHAnsi" w:cstheme="minorHAnsi"/>
          <w:kern w:val="0"/>
          <w:szCs w:val="22"/>
        </w:rPr>
        <w:t>U</w:t>
      </w:r>
      <w:r w:rsidRPr="000E13B8">
        <w:rPr>
          <w:rFonts w:asciiTheme="minorHAnsi" w:hAnsiTheme="minorHAnsi" w:cstheme="minorHAnsi"/>
          <w:kern w:val="0"/>
          <w:szCs w:val="22"/>
        </w:rPr>
        <w:t>rzędu;</w:t>
      </w:r>
    </w:p>
    <w:p w14:paraId="64FCC45E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koordynowanie procesu przeprowadzania ocen okresowych</w:t>
      </w:r>
      <w:r w:rsidR="00704A20">
        <w:rPr>
          <w:rFonts w:asciiTheme="minorHAnsi" w:hAnsiTheme="minorHAnsi" w:cstheme="minorHAnsi"/>
          <w:kern w:val="0"/>
          <w:szCs w:val="22"/>
        </w:rPr>
        <w:t xml:space="preserve"> i </w:t>
      </w:r>
      <w:r w:rsidR="00C7445A">
        <w:rPr>
          <w:rFonts w:asciiTheme="minorHAnsi" w:hAnsiTheme="minorHAnsi" w:cstheme="minorHAnsi"/>
          <w:kern w:val="0"/>
          <w:szCs w:val="22"/>
        </w:rPr>
        <w:t xml:space="preserve">ocen </w:t>
      </w:r>
      <w:r w:rsidR="00704A20">
        <w:rPr>
          <w:rFonts w:asciiTheme="minorHAnsi" w:hAnsiTheme="minorHAnsi" w:cstheme="minorHAnsi"/>
          <w:kern w:val="0"/>
          <w:szCs w:val="22"/>
        </w:rPr>
        <w:t>uproszczonych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pracowników </w:t>
      </w:r>
      <w:r w:rsidR="00C7445A">
        <w:rPr>
          <w:rFonts w:asciiTheme="minorHAnsi" w:hAnsiTheme="minorHAnsi" w:cstheme="minorHAnsi"/>
          <w:kern w:val="0"/>
          <w:szCs w:val="22"/>
        </w:rPr>
        <w:t>U</w:t>
      </w:r>
      <w:r w:rsidRPr="000E13B8">
        <w:rPr>
          <w:rFonts w:asciiTheme="minorHAnsi" w:hAnsiTheme="minorHAnsi" w:cstheme="minorHAnsi"/>
          <w:kern w:val="0"/>
          <w:szCs w:val="22"/>
        </w:rPr>
        <w:t>rzędu i kierowników jednostek organizacyjnych m.st. Warszawy;</w:t>
      </w:r>
    </w:p>
    <w:p w14:paraId="500626C2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administrowanie systemami informatycznymi do obsługi procesu ocen</w:t>
      </w:r>
      <w:r w:rsidR="00704A20">
        <w:rPr>
          <w:rFonts w:asciiTheme="minorHAnsi" w:hAnsiTheme="minorHAnsi" w:cstheme="minorHAnsi"/>
          <w:kern w:val="0"/>
          <w:szCs w:val="22"/>
        </w:rPr>
        <w:t>y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 zakresie określonym dla komórek merytorycznych </w:t>
      </w:r>
      <w:r w:rsidR="00C7445A">
        <w:rPr>
          <w:rFonts w:asciiTheme="minorHAnsi" w:hAnsiTheme="minorHAnsi" w:cstheme="minorHAnsi"/>
          <w:kern w:val="0"/>
          <w:szCs w:val="22"/>
        </w:rPr>
        <w:t>U</w:t>
      </w:r>
      <w:r w:rsidRPr="000E13B8">
        <w:rPr>
          <w:rFonts w:asciiTheme="minorHAnsi" w:hAnsiTheme="minorHAnsi" w:cstheme="minorHAnsi"/>
          <w:kern w:val="0"/>
          <w:szCs w:val="22"/>
        </w:rPr>
        <w:t>rzędu;</w:t>
      </w:r>
    </w:p>
    <w:p w14:paraId="1709CDCD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organizowanie i koordynowanie działań w ramach Programu Wolontariatu Pracowniczego Urzędu m.st. Warszawy;</w:t>
      </w:r>
    </w:p>
    <w:p w14:paraId="6E28E578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organizowanie części teoretycznej służby przygotowawczej oraz przeprowadzanie egzaminów kończących służbę przygotowawczą;</w:t>
      </w:r>
    </w:p>
    <w:p w14:paraId="31F82F0C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prowadzenie spraw </w:t>
      </w:r>
      <w:r w:rsidR="00C7445A">
        <w:rPr>
          <w:rFonts w:asciiTheme="minorHAnsi" w:hAnsiTheme="minorHAnsi" w:cstheme="minorHAnsi"/>
          <w:kern w:val="0"/>
          <w:szCs w:val="22"/>
        </w:rPr>
        <w:t>dotyczących</w:t>
      </w:r>
      <w:r w:rsidRPr="000E13B8">
        <w:rPr>
          <w:rFonts w:asciiTheme="minorHAnsi" w:hAnsiTheme="minorHAnsi" w:cstheme="minorHAnsi"/>
          <w:kern w:val="0"/>
          <w:szCs w:val="22"/>
        </w:rPr>
        <w:t xml:space="preserve"> organiza</w:t>
      </w:r>
      <w:r w:rsidR="00C7445A">
        <w:rPr>
          <w:rFonts w:asciiTheme="minorHAnsi" w:hAnsiTheme="minorHAnsi" w:cstheme="minorHAnsi"/>
          <w:kern w:val="0"/>
          <w:szCs w:val="22"/>
        </w:rPr>
        <w:t>cji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praktyk i staży w biurach Urzędu, w tym w Urzędzie Stanu Cywilnego oraz współpraca z podmiotami zewnętrznymi w tym zakresie;</w:t>
      </w:r>
    </w:p>
    <w:p w14:paraId="19319BFB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administrowanie modelem kompetencyjnym;</w:t>
      </w:r>
    </w:p>
    <w:p w14:paraId="1F399DA3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prowadzenie spraw </w:t>
      </w:r>
      <w:r w:rsidR="00C7445A">
        <w:rPr>
          <w:rFonts w:asciiTheme="minorHAnsi" w:hAnsiTheme="minorHAnsi" w:cstheme="minorHAnsi"/>
          <w:kern w:val="0"/>
          <w:szCs w:val="22"/>
        </w:rPr>
        <w:t>w zakresie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wartościowan</w:t>
      </w:r>
      <w:r w:rsidR="00C7445A">
        <w:rPr>
          <w:rFonts w:asciiTheme="minorHAnsi" w:hAnsiTheme="minorHAnsi" w:cstheme="minorHAnsi"/>
          <w:kern w:val="0"/>
          <w:szCs w:val="22"/>
        </w:rPr>
        <w:t>ia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stanowisk pracy;</w:t>
      </w:r>
    </w:p>
    <w:p w14:paraId="00614B90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prowadzenie działań </w:t>
      </w:r>
      <w:r w:rsidR="00C7445A">
        <w:rPr>
          <w:rFonts w:asciiTheme="minorHAnsi" w:hAnsiTheme="minorHAnsi" w:cstheme="minorHAnsi"/>
          <w:kern w:val="0"/>
          <w:szCs w:val="22"/>
        </w:rPr>
        <w:t xml:space="preserve">w zakresie </w:t>
      </w:r>
      <w:r w:rsidRPr="000E13B8">
        <w:rPr>
          <w:rFonts w:asciiTheme="minorHAnsi" w:hAnsiTheme="minorHAnsi" w:cstheme="minorHAnsi"/>
          <w:kern w:val="0"/>
          <w:szCs w:val="22"/>
        </w:rPr>
        <w:t>budowani</w:t>
      </w:r>
      <w:r w:rsidR="00C7445A">
        <w:rPr>
          <w:rFonts w:asciiTheme="minorHAnsi" w:hAnsiTheme="minorHAnsi" w:cstheme="minorHAnsi"/>
          <w:kern w:val="0"/>
          <w:szCs w:val="22"/>
        </w:rPr>
        <w:t>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wizerunku pracodawcy;</w:t>
      </w:r>
    </w:p>
    <w:p w14:paraId="2F9C8285" w14:textId="77777777" w:rsidR="007331ED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prowadzenie działań </w:t>
      </w:r>
      <w:r w:rsidR="00C7445A">
        <w:rPr>
          <w:rFonts w:asciiTheme="minorHAnsi" w:hAnsiTheme="minorHAnsi" w:cstheme="minorHAnsi"/>
          <w:kern w:val="0"/>
          <w:szCs w:val="22"/>
        </w:rPr>
        <w:t>dotyczących</w:t>
      </w:r>
      <w:r w:rsidRPr="000E13B8">
        <w:rPr>
          <w:rFonts w:asciiTheme="minorHAnsi" w:hAnsiTheme="minorHAnsi" w:cstheme="minorHAnsi"/>
          <w:kern w:val="0"/>
          <w:szCs w:val="22"/>
        </w:rPr>
        <w:t xml:space="preserve"> zapewnieni</w:t>
      </w:r>
      <w:r w:rsidR="00C7445A">
        <w:rPr>
          <w:rFonts w:asciiTheme="minorHAnsi" w:hAnsiTheme="minorHAnsi" w:cstheme="minorHAnsi"/>
          <w:kern w:val="0"/>
          <w:szCs w:val="22"/>
        </w:rPr>
        <w:t>a</w:t>
      </w:r>
      <w:r w:rsidRPr="000E13B8">
        <w:rPr>
          <w:rFonts w:asciiTheme="minorHAnsi" w:hAnsiTheme="minorHAnsi" w:cstheme="minorHAnsi"/>
          <w:kern w:val="0"/>
          <w:szCs w:val="22"/>
        </w:rPr>
        <w:t xml:space="preserve"> spójności i efektywności procesów zarządzania zasobami ludzkimi;</w:t>
      </w:r>
    </w:p>
    <w:p w14:paraId="2247EC6E" w14:textId="77777777" w:rsidR="006F72EE" w:rsidRPr="000E13B8" w:rsidRDefault="007331ED" w:rsidP="00D022EC">
      <w:pPr>
        <w:pStyle w:val="Standard"/>
        <w:numPr>
          <w:ilvl w:val="0"/>
          <w:numId w:val="33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przygotowywanie i realizowanie projektów w zakresie system</w:t>
      </w:r>
      <w:r w:rsidR="000E13B8" w:rsidRPr="000E13B8">
        <w:rPr>
          <w:rFonts w:asciiTheme="minorHAnsi" w:hAnsiTheme="minorHAnsi" w:cstheme="minorHAnsi"/>
          <w:kern w:val="0"/>
          <w:szCs w:val="22"/>
        </w:rPr>
        <w:t>u zarządzania zasobami ludzkimi.</w:t>
      </w:r>
    </w:p>
    <w:p w14:paraId="3C45FE18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Rozdział 1</w:t>
      </w:r>
    </w:p>
    <w:p w14:paraId="6431B928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="008977B2" w:rsidRPr="000E13B8">
        <w:rPr>
          <w:rFonts w:asciiTheme="minorHAnsi" w:hAnsiTheme="minorHAnsi" w:cstheme="minorHAnsi"/>
          <w:b/>
          <w:bCs w:val="0"/>
          <w:iCs/>
        </w:rPr>
        <w:t xml:space="preserve">Rekrutacji </w:t>
      </w:r>
    </w:p>
    <w:p w14:paraId="62991696" w14:textId="77777777" w:rsidR="006F72EE" w:rsidRPr="000E13B8" w:rsidRDefault="004C7003" w:rsidP="0058302D">
      <w:pPr>
        <w:spacing w:before="120" w:line="276" w:lineRule="auto"/>
        <w:ind w:firstLine="567"/>
        <w:rPr>
          <w:rFonts w:asciiTheme="minorHAnsi" w:hAnsiTheme="minorHAnsi" w:cstheme="minorHAnsi"/>
          <w:b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>§ 2</w:t>
      </w:r>
      <w:r w:rsidR="005D3E07" w:rsidRPr="000E13B8">
        <w:rPr>
          <w:rFonts w:asciiTheme="minorHAnsi" w:hAnsiTheme="minorHAnsi" w:cstheme="minorHAnsi"/>
          <w:b/>
          <w:sz w:val="22"/>
          <w:szCs w:val="22"/>
        </w:rPr>
        <w:t>0</w:t>
      </w:r>
      <w:r w:rsidR="006F72EE"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F72EE" w:rsidRPr="000E13B8">
        <w:rPr>
          <w:rFonts w:asciiTheme="minorHAnsi" w:hAnsiTheme="minorHAnsi" w:cstheme="minorHAnsi"/>
          <w:sz w:val="22"/>
          <w:szCs w:val="22"/>
        </w:rPr>
        <w:t xml:space="preserve">Do zakresu działania </w:t>
      </w:r>
      <w:r w:rsidR="006F72EE" w:rsidRPr="000E13B8">
        <w:rPr>
          <w:rFonts w:asciiTheme="minorHAnsi" w:hAnsiTheme="minorHAnsi" w:cstheme="minorHAnsi"/>
          <w:bCs/>
          <w:sz w:val="22"/>
          <w:szCs w:val="22"/>
        </w:rPr>
        <w:t>Działu</w:t>
      </w:r>
      <w:r w:rsidR="006F72EE"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F074BB" w:rsidRPr="000E13B8">
        <w:rPr>
          <w:rFonts w:asciiTheme="minorHAnsi" w:hAnsiTheme="minorHAnsi" w:cstheme="minorHAnsi"/>
          <w:sz w:val="22"/>
          <w:szCs w:val="22"/>
        </w:rPr>
        <w:t xml:space="preserve">Rekrutacji </w:t>
      </w:r>
      <w:r w:rsidR="006F72EE" w:rsidRPr="000E13B8">
        <w:rPr>
          <w:rFonts w:asciiTheme="minorHAnsi" w:hAnsiTheme="minorHAnsi" w:cstheme="minorHAnsi"/>
          <w:sz w:val="22"/>
          <w:szCs w:val="22"/>
        </w:rPr>
        <w:t xml:space="preserve">należy </w:t>
      </w:r>
      <w:r w:rsidR="005D3E07" w:rsidRPr="000E13B8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7331ED" w:rsidRPr="000E13B8">
        <w:rPr>
          <w:rFonts w:asciiTheme="minorHAnsi" w:hAnsiTheme="minorHAnsi" w:cstheme="minorHAnsi"/>
          <w:sz w:val="22"/>
          <w:szCs w:val="22"/>
        </w:rPr>
        <w:t xml:space="preserve">realizacja zadań, o których mowa w </w:t>
      </w:r>
      <w:r w:rsidR="005D3E07" w:rsidRPr="000E13B8">
        <w:rPr>
          <w:rFonts w:asciiTheme="minorHAnsi" w:hAnsiTheme="minorHAnsi" w:cstheme="minorHAnsi"/>
          <w:sz w:val="22"/>
          <w:szCs w:val="22"/>
        </w:rPr>
        <w:t>§ 19</w:t>
      </w:r>
      <w:r w:rsidR="001606AF"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022847">
        <w:rPr>
          <w:rFonts w:asciiTheme="minorHAnsi" w:hAnsiTheme="minorHAnsi" w:cstheme="minorHAnsi"/>
          <w:sz w:val="22"/>
          <w:szCs w:val="22"/>
        </w:rPr>
        <w:t>pkt</w:t>
      </w:r>
      <w:r w:rsidR="007331ED" w:rsidRPr="000E13B8">
        <w:rPr>
          <w:rFonts w:asciiTheme="minorHAnsi" w:hAnsiTheme="minorHAnsi" w:cstheme="minorHAnsi"/>
          <w:sz w:val="22"/>
          <w:szCs w:val="22"/>
        </w:rPr>
        <w:t>. 1-4.</w:t>
      </w:r>
    </w:p>
    <w:p w14:paraId="26045747" w14:textId="77777777" w:rsidR="006F72EE" w:rsidRPr="000E13B8" w:rsidRDefault="006F72EE" w:rsidP="000361F0">
      <w:pPr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>Rozdział 2</w:t>
      </w:r>
    </w:p>
    <w:p w14:paraId="0F951005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Sekcja Adaptacji i Ewaluacji</w:t>
      </w:r>
    </w:p>
    <w:p w14:paraId="64943F65" w14:textId="77777777" w:rsidR="006F72EE" w:rsidRPr="000E13B8" w:rsidRDefault="006F72EE" w:rsidP="0058302D">
      <w:pPr>
        <w:pStyle w:val="Tekstpodstawowy"/>
        <w:suppressAutoHyphens/>
        <w:spacing w:before="120" w:line="276" w:lineRule="auto"/>
        <w:ind w:firstLine="567"/>
        <w:rPr>
          <w:rFonts w:asciiTheme="minorHAnsi" w:hAnsiTheme="minorHAnsi" w:cstheme="minorHAnsi"/>
          <w:bCs w:val="0"/>
        </w:rPr>
      </w:pPr>
      <w:r w:rsidRPr="000E13B8">
        <w:rPr>
          <w:rFonts w:asciiTheme="minorHAnsi" w:hAnsiTheme="minorHAnsi" w:cstheme="minorHAnsi"/>
          <w:b/>
        </w:rPr>
        <w:t xml:space="preserve">§ </w:t>
      </w:r>
      <w:r w:rsidR="004C7003" w:rsidRPr="000E13B8">
        <w:rPr>
          <w:rFonts w:asciiTheme="minorHAnsi" w:hAnsiTheme="minorHAnsi" w:cstheme="minorHAnsi"/>
          <w:b/>
        </w:rPr>
        <w:t>2</w:t>
      </w:r>
      <w:r w:rsidR="005D3E07" w:rsidRPr="000E13B8">
        <w:rPr>
          <w:rFonts w:asciiTheme="minorHAnsi" w:hAnsiTheme="minorHAnsi" w:cstheme="minorHAnsi"/>
          <w:b/>
        </w:rPr>
        <w:t>1</w:t>
      </w:r>
      <w:r w:rsidRPr="000E13B8">
        <w:rPr>
          <w:rFonts w:asciiTheme="minorHAnsi" w:hAnsiTheme="minorHAnsi" w:cstheme="minorHAnsi"/>
          <w:b/>
        </w:rPr>
        <w:t xml:space="preserve">. </w:t>
      </w:r>
      <w:r w:rsidRPr="000E13B8">
        <w:rPr>
          <w:rFonts w:asciiTheme="minorHAnsi" w:hAnsiTheme="minorHAnsi" w:cstheme="minorHAnsi"/>
        </w:rPr>
        <w:t xml:space="preserve">Do zakresu działania </w:t>
      </w:r>
      <w:r w:rsidR="00395A73" w:rsidRPr="000E13B8">
        <w:rPr>
          <w:rFonts w:asciiTheme="minorHAnsi" w:hAnsiTheme="minorHAnsi" w:cstheme="minorHAnsi"/>
          <w:bCs w:val="0"/>
        </w:rPr>
        <w:t>Sekcji Adaptacji i Ewaluacji</w:t>
      </w:r>
      <w:r w:rsidRPr="000E13B8">
        <w:rPr>
          <w:rFonts w:asciiTheme="minorHAnsi" w:hAnsiTheme="minorHAnsi" w:cstheme="minorHAnsi"/>
        </w:rPr>
        <w:t xml:space="preserve"> należy </w:t>
      </w:r>
      <w:r w:rsidR="005D3E07" w:rsidRPr="000E13B8">
        <w:rPr>
          <w:rFonts w:asciiTheme="minorHAnsi" w:hAnsiTheme="minorHAnsi" w:cstheme="minorHAnsi"/>
        </w:rPr>
        <w:t xml:space="preserve">w szczególności </w:t>
      </w:r>
      <w:r w:rsidR="007331ED" w:rsidRPr="000E13B8">
        <w:rPr>
          <w:rFonts w:asciiTheme="minorHAnsi" w:hAnsiTheme="minorHAnsi" w:cstheme="minorHAnsi"/>
        </w:rPr>
        <w:t xml:space="preserve">realizacja zadań, o których mowa w </w:t>
      </w:r>
      <w:r w:rsidR="005D3E07" w:rsidRPr="000E13B8">
        <w:rPr>
          <w:rFonts w:asciiTheme="minorHAnsi" w:hAnsiTheme="minorHAnsi" w:cstheme="minorHAnsi"/>
        </w:rPr>
        <w:t>§ 19</w:t>
      </w:r>
      <w:r w:rsidR="007331ED" w:rsidRPr="000E13B8">
        <w:rPr>
          <w:rFonts w:asciiTheme="minorHAnsi" w:hAnsiTheme="minorHAnsi" w:cstheme="minorHAnsi"/>
        </w:rPr>
        <w:t xml:space="preserve"> </w:t>
      </w:r>
      <w:r w:rsidR="00022847">
        <w:rPr>
          <w:rFonts w:asciiTheme="minorHAnsi" w:hAnsiTheme="minorHAnsi" w:cstheme="minorHAnsi"/>
        </w:rPr>
        <w:t>pkt</w:t>
      </w:r>
      <w:r w:rsidR="007331ED" w:rsidRPr="000E13B8">
        <w:rPr>
          <w:rFonts w:asciiTheme="minorHAnsi" w:hAnsiTheme="minorHAnsi" w:cstheme="minorHAnsi"/>
        </w:rPr>
        <w:t>. 5-10.</w:t>
      </w:r>
    </w:p>
    <w:p w14:paraId="2650ECA5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Rozdział 3</w:t>
      </w:r>
    </w:p>
    <w:p w14:paraId="09933F73" w14:textId="77777777" w:rsidR="006F72EE" w:rsidRPr="000E13B8" w:rsidRDefault="006F72EE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Sekcja Procesów i Projektów Wspierających Zarządzanie Zasobami Ludzkimi</w:t>
      </w:r>
    </w:p>
    <w:p w14:paraId="70F5D985" w14:textId="77777777" w:rsidR="007331ED" w:rsidRPr="000E13B8" w:rsidRDefault="004C7003" w:rsidP="00D022EC">
      <w:pPr>
        <w:spacing w:before="12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>§ 2</w:t>
      </w:r>
      <w:r w:rsidR="005D3E07" w:rsidRPr="000E13B8">
        <w:rPr>
          <w:rFonts w:asciiTheme="minorHAnsi" w:hAnsiTheme="minorHAnsi" w:cstheme="minorHAnsi"/>
          <w:b/>
          <w:sz w:val="22"/>
          <w:szCs w:val="22"/>
        </w:rPr>
        <w:t>2</w:t>
      </w:r>
      <w:r w:rsidR="006F72EE"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F72EE" w:rsidRPr="000E13B8">
        <w:rPr>
          <w:rFonts w:asciiTheme="minorHAnsi" w:eastAsia="Courier New" w:hAnsiTheme="minorHAnsi" w:cstheme="minorHAnsi"/>
          <w:sz w:val="22"/>
          <w:szCs w:val="22"/>
        </w:rPr>
        <w:t xml:space="preserve">Do </w:t>
      </w:r>
      <w:r w:rsidR="006F72EE" w:rsidRPr="000E13B8">
        <w:rPr>
          <w:rFonts w:asciiTheme="minorHAnsi" w:hAnsiTheme="minorHAnsi" w:cstheme="minorHAnsi"/>
          <w:sz w:val="22"/>
          <w:szCs w:val="22"/>
          <w:lang w:eastAsia="en-US"/>
        </w:rPr>
        <w:t>zakresu działania Sekcji Procesów i Projektów Wspierających Zarządzanie Zasobami Ludzkimi</w:t>
      </w:r>
      <w:r w:rsidR="006F72EE" w:rsidRPr="000E13B8">
        <w:rPr>
          <w:rFonts w:asciiTheme="minorHAnsi" w:eastAsia="Courier New" w:hAnsiTheme="minorHAnsi" w:cstheme="minorHAnsi"/>
          <w:sz w:val="22"/>
          <w:szCs w:val="22"/>
        </w:rPr>
        <w:t xml:space="preserve"> należy </w:t>
      </w:r>
      <w:r w:rsidR="005D3E07" w:rsidRPr="000E13B8">
        <w:rPr>
          <w:rFonts w:asciiTheme="minorHAnsi" w:eastAsia="Courier New" w:hAnsiTheme="minorHAnsi" w:cstheme="minorHAnsi"/>
          <w:sz w:val="22"/>
          <w:szCs w:val="22"/>
        </w:rPr>
        <w:t xml:space="preserve">w szczególności </w:t>
      </w:r>
      <w:r w:rsidR="007331ED" w:rsidRPr="000E13B8">
        <w:rPr>
          <w:rFonts w:asciiTheme="minorHAnsi" w:hAnsiTheme="minorHAnsi" w:cstheme="minorHAnsi"/>
          <w:sz w:val="22"/>
          <w:szCs w:val="22"/>
        </w:rPr>
        <w:t xml:space="preserve">realizacja zadań, o których mowa w </w:t>
      </w:r>
      <w:r w:rsidR="005D3E07" w:rsidRPr="000E13B8">
        <w:rPr>
          <w:rFonts w:asciiTheme="minorHAnsi" w:hAnsiTheme="minorHAnsi" w:cstheme="minorHAnsi"/>
          <w:sz w:val="22"/>
          <w:szCs w:val="22"/>
        </w:rPr>
        <w:t>§ 19</w:t>
      </w:r>
      <w:r w:rsidR="007331ED"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022847">
        <w:rPr>
          <w:rFonts w:asciiTheme="minorHAnsi" w:hAnsiTheme="minorHAnsi" w:cstheme="minorHAnsi"/>
          <w:sz w:val="22"/>
          <w:szCs w:val="22"/>
        </w:rPr>
        <w:t>pkt</w:t>
      </w:r>
      <w:r w:rsidR="007331ED" w:rsidRPr="000E13B8">
        <w:rPr>
          <w:rFonts w:asciiTheme="minorHAnsi" w:hAnsiTheme="minorHAnsi" w:cstheme="minorHAnsi"/>
          <w:sz w:val="22"/>
          <w:szCs w:val="22"/>
        </w:rPr>
        <w:t>. 11-15.</w:t>
      </w:r>
    </w:p>
    <w:p w14:paraId="22A6ACBE" w14:textId="77777777" w:rsidR="00D63E8F" w:rsidRPr="000E13B8" w:rsidRDefault="00D63E8F" w:rsidP="000361F0">
      <w:pPr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lastRenderedPageBreak/>
        <w:t>Dział VII</w:t>
      </w:r>
    </w:p>
    <w:p w14:paraId="6F3DBE60" w14:textId="77777777" w:rsidR="00D63E8F" w:rsidRPr="000E13B8" w:rsidRDefault="00B30087" w:rsidP="007F6EBC">
      <w:pPr>
        <w:pStyle w:val="Tekstpodstawowy"/>
        <w:spacing w:before="120" w:after="240" w:line="300" w:lineRule="auto"/>
        <w:ind w:firstLine="567"/>
        <w:jc w:val="center"/>
        <w:rPr>
          <w:rFonts w:asciiTheme="minorHAnsi" w:hAnsiTheme="minorHAnsi" w:cstheme="minorHAnsi"/>
          <w:b/>
        </w:rPr>
      </w:pPr>
      <w:r w:rsidRPr="000E13B8">
        <w:rPr>
          <w:rFonts w:asciiTheme="minorHAnsi" w:hAnsiTheme="minorHAnsi" w:cstheme="minorHAnsi"/>
          <w:b/>
        </w:rPr>
        <w:t xml:space="preserve">Wydział Płac i </w:t>
      </w:r>
      <w:r w:rsidR="006F72EE" w:rsidRPr="000E13B8">
        <w:rPr>
          <w:rFonts w:asciiTheme="minorHAnsi" w:hAnsiTheme="minorHAnsi" w:cstheme="minorHAnsi"/>
          <w:b/>
        </w:rPr>
        <w:t>Planowania Budżetowego</w:t>
      </w:r>
    </w:p>
    <w:p w14:paraId="2EBD6269" w14:textId="77777777" w:rsidR="00E97904" w:rsidRPr="000E13B8" w:rsidRDefault="004C7003" w:rsidP="007F6EB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>§ 2</w:t>
      </w:r>
      <w:r w:rsidR="00E342F3" w:rsidRPr="000E13B8">
        <w:rPr>
          <w:rFonts w:asciiTheme="minorHAnsi" w:hAnsiTheme="minorHAnsi" w:cstheme="minorHAnsi"/>
          <w:b/>
          <w:szCs w:val="22"/>
        </w:rPr>
        <w:t>3</w:t>
      </w:r>
      <w:r w:rsidR="00D63E8F" w:rsidRPr="000E13B8">
        <w:rPr>
          <w:rFonts w:asciiTheme="minorHAnsi" w:hAnsiTheme="minorHAnsi" w:cstheme="minorHAnsi"/>
          <w:b/>
          <w:szCs w:val="22"/>
        </w:rPr>
        <w:t xml:space="preserve">. </w:t>
      </w:r>
      <w:r w:rsidR="00D63E8F" w:rsidRPr="000E13B8">
        <w:rPr>
          <w:rFonts w:asciiTheme="minorHAnsi" w:hAnsiTheme="minorHAnsi" w:cstheme="minorHAnsi"/>
          <w:kern w:val="0"/>
          <w:szCs w:val="22"/>
        </w:rPr>
        <w:t xml:space="preserve">Do zakresu działania </w:t>
      </w:r>
      <w:r w:rsidR="00D856C5" w:rsidRPr="000E13B8">
        <w:rPr>
          <w:rFonts w:asciiTheme="minorHAnsi" w:hAnsiTheme="minorHAnsi" w:cstheme="minorHAnsi"/>
          <w:kern w:val="0"/>
          <w:szCs w:val="22"/>
        </w:rPr>
        <w:t>Wyd</w:t>
      </w:r>
      <w:r w:rsidR="00E342F3" w:rsidRPr="000E13B8">
        <w:rPr>
          <w:rFonts w:asciiTheme="minorHAnsi" w:hAnsiTheme="minorHAnsi" w:cstheme="minorHAnsi"/>
          <w:kern w:val="0"/>
          <w:szCs w:val="22"/>
        </w:rPr>
        <w:t xml:space="preserve">ziału </w:t>
      </w:r>
      <w:r w:rsidR="001606AF" w:rsidRPr="000E13B8">
        <w:rPr>
          <w:rFonts w:asciiTheme="minorHAnsi" w:hAnsiTheme="minorHAnsi" w:cstheme="minorHAnsi"/>
          <w:kern w:val="0"/>
          <w:szCs w:val="22"/>
        </w:rPr>
        <w:t>Płac i</w:t>
      </w:r>
      <w:r w:rsidR="00D63E8F" w:rsidRPr="000E13B8">
        <w:rPr>
          <w:rFonts w:asciiTheme="minorHAnsi" w:hAnsiTheme="minorHAnsi" w:cstheme="minorHAnsi"/>
          <w:kern w:val="0"/>
          <w:szCs w:val="22"/>
        </w:rPr>
        <w:t xml:space="preserve"> </w:t>
      </w:r>
      <w:r w:rsidR="00B80B6D" w:rsidRPr="000E13B8">
        <w:rPr>
          <w:rFonts w:asciiTheme="minorHAnsi" w:hAnsiTheme="minorHAnsi" w:cstheme="minorHAnsi"/>
          <w:kern w:val="0"/>
          <w:szCs w:val="22"/>
        </w:rPr>
        <w:t>Planowania Budżetowego</w:t>
      </w:r>
      <w:r w:rsidR="00D63E8F" w:rsidRPr="000E13B8">
        <w:rPr>
          <w:rFonts w:asciiTheme="minorHAnsi" w:hAnsiTheme="minorHAnsi" w:cstheme="minorHAnsi"/>
          <w:kern w:val="0"/>
          <w:szCs w:val="22"/>
        </w:rPr>
        <w:t xml:space="preserve"> należy w szczególności:</w:t>
      </w:r>
    </w:p>
    <w:p w14:paraId="32752199" w14:textId="77777777" w:rsidR="00E342F3" w:rsidRPr="00D022EC" w:rsidRDefault="007C3DCF" w:rsidP="00D46533">
      <w:pPr>
        <w:pStyle w:val="Standard"/>
        <w:numPr>
          <w:ilvl w:val="0"/>
          <w:numId w:val="55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szCs w:val="22"/>
        </w:rPr>
        <w:t>prowadzenie spraw związanych z planowaniem i wykonywaniem budżetu m.st. Warszawy oraz Wieloletniej Prognozy Finansowej m.st. Warszawy, w zakresie działalności Biura</w:t>
      </w:r>
      <w:r w:rsidR="00E342F3" w:rsidRPr="000E13B8">
        <w:rPr>
          <w:rFonts w:asciiTheme="minorHAnsi" w:hAnsiTheme="minorHAnsi" w:cstheme="minorHAnsi"/>
          <w:szCs w:val="22"/>
        </w:rPr>
        <w:t>;</w:t>
      </w:r>
    </w:p>
    <w:p w14:paraId="5296C10C" w14:textId="77777777" w:rsidR="00D63E8F" w:rsidRPr="00D022EC" w:rsidRDefault="00D63E8F" w:rsidP="00D022EC">
      <w:pPr>
        <w:pStyle w:val="Standard"/>
        <w:numPr>
          <w:ilvl w:val="0"/>
          <w:numId w:val="55"/>
        </w:numPr>
        <w:spacing w:after="0"/>
        <w:ind w:left="993" w:hanging="426"/>
        <w:rPr>
          <w:rFonts w:asciiTheme="minorHAnsi" w:hAnsiTheme="minorHAnsi" w:cstheme="minorHAnsi"/>
          <w:b/>
        </w:rPr>
      </w:pPr>
      <w:r w:rsidRPr="00D022EC">
        <w:rPr>
          <w:rFonts w:asciiTheme="minorHAnsi" w:hAnsiTheme="minorHAnsi" w:cstheme="minorHAnsi"/>
        </w:rPr>
        <w:t>przygotowywanie sprawozdań do Wojewody Mazowieckiego oraz danych do sprawozdań w części dotyczących wynagrodzeń;</w:t>
      </w:r>
    </w:p>
    <w:p w14:paraId="7C78DAB9" w14:textId="77777777" w:rsidR="00D63E8F" w:rsidRDefault="00D63E8F" w:rsidP="00D022EC">
      <w:pPr>
        <w:pStyle w:val="Standard"/>
        <w:numPr>
          <w:ilvl w:val="0"/>
          <w:numId w:val="55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C7445A">
        <w:rPr>
          <w:rFonts w:asciiTheme="minorHAnsi" w:hAnsiTheme="minorHAnsi" w:cstheme="minorHAnsi"/>
          <w:kern w:val="0"/>
          <w:szCs w:val="22"/>
        </w:rPr>
        <w:t>rozliczanie i przeksięgowanie dotacji przyznanych na realizację zadań z zakresu administracji rządowej;</w:t>
      </w:r>
    </w:p>
    <w:p w14:paraId="436BE497" w14:textId="77777777" w:rsidR="00D63E8F" w:rsidRDefault="00D63E8F" w:rsidP="00D022EC">
      <w:pPr>
        <w:pStyle w:val="Standard"/>
        <w:numPr>
          <w:ilvl w:val="0"/>
          <w:numId w:val="55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C7445A">
        <w:rPr>
          <w:rFonts w:asciiTheme="minorHAnsi" w:hAnsiTheme="minorHAnsi" w:cstheme="minorHAnsi"/>
          <w:kern w:val="0"/>
          <w:szCs w:val="22"/>
        </w:rPr>
        <w:t>angażowanie i redukcja środków w systemie SAP HR w zakresie wydatków osobowych projektów unijnych, dotacji oraz wydatków rzeczowych;</w:t>
      </w:r>
    </w:p>
    <w:p w14:paraId="1D2D5896" w14:textId="77777777" w:rsidR="00D63E8F" w:rsidRPr="00C7445A" w:rsidRDefault="00D63E8F" w:rsidP="00D022EC">
      <w:pPr>
        <w:pStyle w:val="Standard"/>
        <w:numPr>
          <w:ilvl w:val="0"/>
          <w:numId w:val="55"/>
        </w:numPr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C7445A">
        <w:rPr>
          <w:rFonts w:asciiTheme="minorHAnsi" w:hAnsiTheme="minorHAnsi" w:cstheme="minorHAnsi"/>
          <w:kern w:val="0"/>
          <w:szCs w:val="22"/>
        </w:rPr>
        <w:t>planowanie środków budżetowych na wynagrodzenia pracowników biur Urzędu i Urzędu Stanu Cywilnego oraz bieżące monitorowanie ich wykorzystania;</w:t>
      </w:r>
    </w:p>
    <w:p w14:paraId="6FAC4343" w14:textId="77777777" w:rsidR="00D63E8F" w:rsidRPr="000E13B8" w:rsidRDefault="00D63E8F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przygotow</w:t>
      </w:r>
      <w:r w:rsidR="00767891" w:rsidRPr="000E13B8">
        <w:rPr>
          <w:rFonts w:asciiTheme="minorHAnsi" w:hAnsiTheme="minorHAnsi" w:cstheme="minorHAnsi"/>
          <w:kern w:val="0"/>
          <w:szCs w:val="22"/>
        </w:rPr>
        <w:t>ywanie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wykonania budżetu Biura </w:t>
      </w:r>
      <w:r w:rsidR="00136AFA" w:rsidRPr="000E13B8">
        <w:rPr>
          <w:rFonts w:asciiTheme="minorHAnsi" w:hAnsiTheme="minorHAnsi" w:cstheme="minorHAnsi"/>
          <w:bCs/>
          <w:iCs/>
          <w:szCs w:val="22"/>
        </w:rPr>
        <w:t xml:space="preserve">Zarządzania Zasobami Ludzkimi </w:t>
      </w:r>
      <w:r w:rsidRPr="000E13B8">
        <w:rPr>
          <w:rFonts w:asciiTheme="minorHAnsi" w:hAnsiTheme="minorHAnsi" w:cstheme="minorHAnsi"/>
          <w:kern w:val="0"/>
          <w:szCs w:val="22"/>
        </w:rPr>
        <w:t>w układzie klasycznym i zadaniowym;</w:t>
      </w:r>
    </w:p>
    <w:p w14:paraId="3E9D5A33" w14:textId="77777777" w:rsidR="00D63E8F" w:rsidRPr="000E13B8" w:rsidRDefault="00D63E8F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nadzór merytoryczny nad comiesięcznymi </w:t>
      </w:r>
      <w:proofErr w:type="spellStart"/>
      <w:r w:rsidRPr="000E13B8">
        <w:rPr>
          <w:rFonts w:asciiTheme="minorHAnsi" w:hAnsiTheme="minorHAnsi" w:cstheme="minorHAnsi"/>
          <w:kern w:val="0"/>
          <w:szCs w:val="22"/>
        </w:rPr>
        <w:t>wykonaniami</w:t>
      </w:r>
      <w:proofErr w:type="spellEnd"/>
      <w:r w:rsidRPr="000E13B8">
        <w:rPr>
          <w:rFonts w:asciiTheme="minorHAnsi" w:hAnsiTheme="minorHAnsi" w:cstheme="minorHAnsi"/>
          <w:kern w:val="0"/>
          <w:szCs w:val="22"/>
        </w:rPr>
        <w:t xml:space="preserve"> budżetu w zakresie urzędów dzielnic;</w:t>
      </w:r>
    </w:p>
    <w:p w14:paraId="359A2FEB" w14:textId="77777777" w:rsidR="00B30087" w:rsidRPr="000E13B8" w:rsidRDefault="00D63E8F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kalkulacje finansowe w zakresie wynagrodzeń wynikające z bieżącej potrzeby pracodawcy;</w:t>
      </w:r>
    </w:p>
    <w:p w14:paraId="772D1898" w14:textId="77777777" w:rsidR="00767891" w:rsidRPr="000E13B8" w:rsidRDefault="00D63E8F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planowanie i monitorowanie limitów środków przeznaczonych na dodatki motywacyjne dla Urzędu m.st. Warszawy;</w:t>
      </w:r>
    </w:p>
    <w:p w14:paraId="18157156" w14:textId="77777777" w:rsidR="00D63E8F" w:rsidRPr="000E13B8" w:rsidRDefault="00C7249C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przygotowywanie raportów i analiz z zakresu wynagradzania</w:t>
      </w:r>
      <w:r w:rsidR="00B30087" w:rsidRPr="000E13B8">
        <w:rPr>
          <w:rFonts w:asciiTheme="minorHAnsi" w:hAnsiTheme="minorHAnsi" w:cstheme="minorHAnsi"/>
          <w:kern w:val="0"/>
          <w:szCs w:val="22"/>
        </w:rPr>
        <w:t>;</w:t>
      </w:r>
    </w:p>
    <w:p w14:paraId="09A9BC4C" w14:textId="77777777" w:rsidR="00E97904" w:rsidRPr="000E13B8" w:rsidRDefault="00D856C5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naliczanie wynagrodzeń i innych świadczeń </w:t>
      </w:r>
      <w:r w:rsidR="00CC7456">
        <w:rPr>
          <w:rFonts w:asciiTheme="minorHAnsi" w:hAnsiTheme="minorHAnsi" w:cstheme="minorHAnsi"/>
          <w:kern w:val="0"/>
          <w:szCs w:val="22"/>
        </w:rPr>
        <w:t>dotyczących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prac</w:t>
      </w:r>
      <w:r w:rsidR="00CC7456">
        <w:rPr>
          <w:rFonts w:asciiTheme="minorHAnsi" w:hAnsiTheme="minorHAnsi" w:cstheme="minorHAnsi"/>
          <w:kern w:val="0"/>
          <w:szCs w:val="22"/>
        </w:rPr>
        <w:t>y</w:t>
      </w:r>
      <w:r w:rsidRPr="000E13B8">
        <w:rPr>
          <w:rFonts w:asciiTheme="minorHAnsi" w:hAnsiTheme="minorHAnsi" w:cstheme="minorHAnsi"/>
          <w:kern w:val="0"/>
          <w:szCs w:val="22"/>
        </w:rPr>
        <w:t xml:space="preserve"> pracowników Urzędu i prowadzenie obsługi płacowej pracowników na podstawie dokumentów płacowych ; </w:t>
      </w:r>
    </w:p>
    <w:p w14:paraId="4FA97119" w14:textId="77777777" w:rsidR="00767891" w:rsidRPr="000E13B8" w:rsidRDefault="00D856C5" w:rsidP="00D022EC">
      <w:pPr>
        <w:pStyle w:val="Standard"/>
        <w:numPr>
          <w:ilvl w:val="0"/>
          <w:numId w:val="20"/>
        </w:numPr>
        <w:spacing w:after="0"/>
        <w:ind w:left="993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naliczanie świadczeń</w:t>
      </w:r>
      <w:r w:rsidR="00767891" w:rsidRPr="000E13B8">
        <w:rPr>
          <w:rFonts w:asciiTheme="minorHAnsi" w:hAnsiTheme="minorHAnsi" w:cstheme="minorHAnsi"/>
          <w:kern w:val="0"/>
          <w:szCs w:val="22"/>
        </w:rPr>
        <w:t>:</w:t>
      </w:r>
    </w:p>
    <w:p w14:paraId="32649C7B" w14:textId="77777777" w:rsidR="00D856C5" w:rsidRPr="000E13B8" w:rsidRDefault="00D856C5" w:rsidP="00D022EC">
      <w:pPr>
        <w:pStyle w:val="Standard"/>
        <w:numPr>
          <w:ilvl w:val="0"/>
          <w:numId w:val="56"/>
        </w:numPr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z tytułu o</w:t>
      </w:r>
      <w:r w:rsidR="00767891" w:rsidRPr="000E13B8">
        <w:rPr>
          <w:rFonts w:asciiTheme="minorHAnsi" w:hAnsiTheme="minorHAnsi" w:cstheme="minorHAnsi"/>
          <w:kern w:val="0"/>
          <w:szCs w:val="22"/>
        </w:rPr>
        <w:t>dbywania praktyki absolwenckiej,</w:t>
      </w:r>
    </w:p>
    <w:p w14:paraId="58D3F0B3" w14:textId="77777777" w:rsidR="00767891" w:rsidRPr="000E13B8" w:rsidRDefault="00D856C5" w:rsidP="00D022EC">
      <w:pPr>
        <w:pStyle w:val="Standard"/>
        <w:numPr>
          <w:ilvl w:val="2"/>
          <w:numId w:val="5"/>
        </w:numPr>
        <w:tabs>
          <w:tab w:val="clear" w:pos="1080"/>
        </w:tabs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 okresie czasowej niezdolności do pracy pracowników Urzędu or</w:t>
      </w:r>
      <w:r w:rsidR="00767891" w:rsidRPr="000E13B8">
        <w:rPr>
          <w:rFonts w:asciiTheme="minorHAnsi" w:hAnsiTheme="minorHAnsi" w:cstheme="minorHAnsi"/>
          <w:kern w:val="0"/>
          <w:szCs w:val="22"/>
        </w:rPr>
        <w:t>az prowadzenie kart zasiłkowych,</w:t>
      </w:r>
    </w:p>
    <w:p w14:paraId="55C5F0F2" w14:textId="77777777" w:rsidR="00D856C5" w:rsidRPr="000E13B8" w:rsidRDefault="00D856C5" w:rsidP="00D022EC">
      <w:pPr>
        <w:pStyle w:val="Standard"/>
        <w:numPr>
          <w:ilvl w:val="2"/>
          <w:numId w:val="5"/>
        </w:numPr>
        <w:tabs>
          <w:tab w:val="clear" w:pos="1080"/>
        </w:tabs>
        <w:spacing w:after="0"/>
        <w:ind w:left="1418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naliczanie świadczeń pieniężnych z ubezpieczenia społecznego w razie choroby i macierzyństwa oraz naliczanie świadczeń z tytułu wypadków przy pracy i chorób zawodowych, a także prowadzenie wymaganej przez </w:t>
      </w:r>
      <w:r w:rsidR="00767891" w:rsidRPr="000E13B8">
        <w:rPr>
          <w:rFonts w:asciiTheme="minorHAnsi" w:hAnsiTheme="minorHAnsi" w:cstheme="minorHAnsi"/>
          <w:kern w:val="0"/>
          <w:szCs w:val="22"/>
        </w:rPr>
        <w:t>ZUS dokumentacji w tym zakresie,</w:t>
      </w:r>
    </w:p>
    <w:p w14:paraId="25B95FAA" w14:textId="77777777" w:rsidR="00D856C5" w:rsidRPr="000E13B8" w:rsidRDefault="00D856C5" w:rsidP="00D022EC">
      <w:pPr>
        <w:pStyle w:val="Standard"/>
        <w:numPr>
          <w:ilvl w:val="2"/>
          <w:numId w:val="5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na podstawie rachunków do zawartych umów zlecenia i umów o dzieło z pracownikami Urzędu;</w:t>
      </w:r>
    </w:p>
    <w:p w14:paraId="5397B7E0" w14:textId="77777777" w:rsidR="00767891" w:rsidRPr="000E13B8" w:rsidRDefault="00D856C5" w:rsidP="00D022EC">
      <w:pPr>
        <w:pStyle w:val="Standard"/>
        <w:numPr>
          <w:ilvl w:val="0"/>
          <w:numId w:val="54"/>
        </w:numPr>
        <w:spacing w:after="0"/>
        <w:ind w:left="851" w:hanging="284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sporządzanie</w:t>
      </w:r>
      <w:r w:rsidR="00767891" w:rsidRPr="000E13B8">
        <w:rPr>
          <w:rFonts w:asciiTheme="minorHAnsi" w:hAnsiTheme="minorHAnsi" w:cstheme="minorHAnsi"/>
          <w:kern w:val="0"/>
          <w:szCs w:val="22"/>
        </w:rPr>
        <w:t>:</w:t>
      </w:r>
    </w:p>
    <w:p w14:paraId="7E75F246" w14:textId="77777777" w:rsidR="00767891" w:rsidRPr="000E13B8" w:rsidRDefault="00D856C5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i wysyłanie miesięcznych deklaracji ZUS oraz sporządzanie dyspozycji przelewów do ZUS, </w:t>
      </w:r>
    </w:p>
    <w:p w14:paraId="0DDC68D6" w14:textId="77777777" w:rsidR="00767891" w:rsidRPr="000E13B8" w:rsidRDefault="00D856C5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korekt</w:t>
      </w:r>
      <w:r w:rsidR="00767891" w:rsidRPr="000E13B8">
        <w:rPr>
          <w:rFonts w:asciiTheme="minorHAnsi" w:hAnsiTheme="minorHAnsi" w:cstheme="minorHAnsi"/>
          <w:kern w:val="0"/>
          <w:szCs w:val="22"/>
        </w:rPr>
        <w:t xml:space="preserve"> deklaracji rozliczeniowych ZUS,</w:t>
      </w:r>
    </w:p>
    <w:p w14:paraId="5BAE8187" w14:textId="77777777" w:rsidR="00767891" w:rsidRPr="000E13B8" w:rsidRDefault="00D856C5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i wysyłanie miesięcznych deklaracji PFRON oraz sporządzanie dyspozycji przelewów do PFRON, </w:t>
      </w:r>
      <w:r w:rsidR="00767891" w:rsidRPr="000E13B8">
        <w:rPr>
          <w:rFonts w:asciiTheme="minorHAnsi" w:hAnsiTheme="minorHAnsi" w:cstheme="minorHAnsi"/>
          <w:kern w:val="0"/>
          <w:szCs w:val="22"/>
        </w:rPr>
        <w:t>sporządzanie deklaracji rocznej,</w:t>
      </w:r>
    </w:p>
    <w:p w14:paraId="50AC0331" w14:textId="77777777" w:rsidR="00767891" w:rsidRPr="000E13B8" w:rsidRDefault="00D856C5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lastRenderedPageBreak/>
        <w:t xml:space="preserve">miesięcznej deklaracji o wysokości zaliczki na podatek dochodowy od łącznej kwoty dokonywanych wypłat oraz sporządzanie dyspozycji przelewów miesięcznej zaliczki na podatek dochodowy od </w:t>
      </w:r>
      <w:r w:rsidR="00767891" w:rsidRPr="000E13B8">
        <w:rPr>
          <w:rFonts w:asciiTheme="minorHAnsi" w:hAnsiTheme="minorHAnsi" w:cstheme="minorHAnsi"/>
          <w:kern w:val="0"/>
          <w:szCs w:val="22"/>
        </w:rPr>
        <w:t>osób fizycznych,</w:t>
      </w:r>
    </w:p>
    <w:p w14:paraId="72033EE5" w14:textId="77777777" w:rsidR="00D856C5" w:rsidRPr="000E13B8" w:rsidRDefault="00D856C5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rocznych informacji o uzyskanych dochodach i pobranych </w:t>
      </w:r>
      <w:r w:rsidR="00767891" w:rsidRPr="000E13B8">
        <w:rPr>
          <w:rFonts w:asciiTheme="minorHAnsi" w:hAnsiTheme="minorHAnsi" w:cstheme="minorHAnsi"/>
          <w:kern w:val="0"/>
          <w:szCs w:val="22"/>
        </w:rPr>
        <w:t>zaliczkach na podatek dochodowy,</w:t>
      </w:r>
    </w:p>
    <w:p w14:paraId="0190DE11" w14:textId="77777777" w:rsidR="00767891" w:rsidRPr="000E13B8" w:rsidRDefault="00767891" w:rsidP="00D022EC">
      <w:pPr>
        <w:pStyle w:val="Standard"/>
        <w:numPr>
          <w:ilvl w:val="2"/>
          <w:numId w:val="54"/>
        </w:numPr>
        <w:tabs>
          <w:tab w:val="clear" w:pos="1080"/>
        </w:tabs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rozliczeń kosztów wynagrodzeń pracowników Urzędu zatrudnianych w ramach skierowania z urzędu pracy lub umowy z urzędem pracy;</w:t>
      </w:r>
    </w:p>
    <w:p w14:paraId="2DA3E3DB" w14:textId="77777777" w:rsidR="00D856C5" w:rsidRPr="000E13B8" w:rsidRDefault="00D856C5" w:rsidP="00D022EC">
      <w:pPr>
        <w:pStyle w:val="Standard"/>
        <w:numPr>
          <w:ilvl w:val="0"/>
          <w:numId w:val="54"/>
        </w:numPr>
        <w:tabs>
          <w:tab w:val="clear" w:pos="357"/>
        </w:tabs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utrzymywanie informatycznego systemu kadrowo-płacowego w zakresie administracji merytorycznej</w:t>
      </w:r>
      <w:r w:rsidR="003955AC">
        <w:rPr>
          <w:rFonts w:asciiTheme="minorHAnsi" w:hAnsiTheme="minorHAnsi" w:cstheme="minorHAnsi"/>
          <w:kern w:val="0"/>
          <w:szCs w:val="22"/>
        </w:rPr>
        <w:t xml:space="preserve"> w części płacowej</w:t>
      </w:r>
      <w:r w:rsidRPr="000E13B8">
        <w:rPr>
          <w:rFonts w:asciiTheme="minorHAnsi" w:hAnsiTheme="minorHAnsi" w:cstheme="minorHAnsi"/>
          <w:kern w:val="0"/>
          <w:szCs w:val="22"/>
        </w:rPr>
        <w:t>, a w szczególności dokonywanie modyfikacji, zmian bieżących i zmian wynikających z przepisów prawa oraz ze zmian organizacyjnych w Urzędzie;</w:t>
      </w:r>
    </w:p>
    <w:p w14:paraId="03690C73" w14:textId="77777777" w:rsidR="00D856C5" w:rsidRPr="000E13B8" w:rsidRDefault="00D856C5" w:rsidP="00D022EC">
      <w:pPr>
        <w:pStyle w:val="Standard"/>
        <w:numPr>
          <w:ilvl w:val="0"/>
          <w:numId w:val="54"/>
        </w:numPr>
        <w:tabs>
          <w:tab w:val="clear" w:pos="357"/>
        </w:tabs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sprawdzanie pod względem formalnym i rachunkowym oraz zatwierdzanie pod względem merytorycznym i formalno-rachunkowym wyliczonych przez właściwą komórkę organizacyjną kwalifikowanych w projekcie współfinansowanym ze środków europejskich kosztów wynagrodzeń oraz pochodnych od wynagrodzeń pracowników realizujących w Urzędzie projekty współfinansowane ze środków europejskich;</w:t>
      </w:r>
    </w:p>
    <w:p w14:paraId="700F461E" w14:textId="77777777" w:rsidR="00D35865" w:rsidRDefault="00D856C5" w:rsidP="00D022EC">
      <w:pPr>
        <w:pStyle w:val="Standard"/>
        <w:numPr>
          <w:ilvl w:val="0"/>
          <w:numId w:val="54"/>
        </w:numPr>
        <w:tabs>
          <w:tab w:val="clear" w:pos="357"/>
        </w:tabs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finansowa obsługa pracowniczych planów kapitałowych (PPK) pracowników Urzędu</w:t>
      </w:r>
      <w:r w:rsidR="002E05CD">
        <w:rPr>
          <w:rFonts w:asciiTheme="minorHAnsi" w:hAnsiTheme="minorHAnsi" w:cstheme="minorHAnsi"/>
          <w:kern w:val="0"/>
          <w:szCs w:val="22"/>
        </w:rPr>
        <w:t>;</w:t>
      </w:r>
    </w:p>
    <w:p w14:paraId="1501E726" w14:textId="77777777" w:rsidR="00D35865" w:rsidRDefault="00D35865" w:rsidP="00D022EC">
      <w:pPr>
        <w:pStyle w:val="Standard"/>
        <w:numPr>
          <w:ilvl w:val="0"/>
          <w:numId w:val="54"/>
        </w:numPr>
        <w:tabs>
          <w:tab w:val="clear" w:pos="357"/>
        </w:tabs>
        <w:spacing w:after="0"/>
        <w:ind w:left="992" w:hanging="425"/>
        <w:rPr>
          <w:rFonts w:asciiTheme="minorHAnsi" w:hAnsiTheme="minorHAnsi" w:cstheme="minorHAnsi"/>
          <w:kern w:val="0"/>
          <w:szCs w:val="22"/>
        </w:rPr>
      </w:pPr>
      <w:r w:rsidRPr="00D35865">
        <w:rPr>
          <w:rFonts w:asciiTheme="minorHAnsi" w:hAnsiTheme="minorHAnsi" w:cstheme="minorHAnsi"/>
          <w:kern w:val="0"/>
          <w:szCs w:val="22"/>
        </w:rPr>
        <w:t>sporządzanie dla każdego pracownika Urzędu miesięcznych informacji o przychodach i odprowadzonych składkach na ubezpieczenia społeczne i ubezpieczenie zdrowotne</w:t>
      </w:r>
      <w:r>
        <w:rPr>
          <w:rFonts w:asciiTheme="minorHAnsi" w:hAnsiTheme="minorHAnsi" w:cstheme="minorHAnsi"/>
          <w:kern w:val="0"/>
          <w:szCs w:val="22"/>
        </w:rPr>
        <w:t>;</w:t>
      </w:r>
    </w:p>
    <w:p w14:paraId="050D4A71" w14:textId="77777777" w:rsidR="00AF710B" w:rsidRPr="000E13B8" w:rsidRDefault="00D35865" w:rsidP="007F6EBC">
      <w:pPr>
        <w:pStyle w:val="Standard"/>
        <w:numPr>
          <w:ilvl w:val="0"/>
          <w:numId w:val="54"/>
        </w:numPr>
        <w:tabs>
          <w:tab w:val="clear" w:pos="357"/>
        </w:tabs>
        <w:ind w:left="992" w:hanging="425"/>
        <w:rPr>
          <w:rFonts w:asciiTheme="minorHAnsi" w:hAnsiTheme="minorHAnsi" w:cstheme="minorHAnsi"/>
          <w:kern w:val="0"/>
          <w:szCs w:val="22"/>
        </w:rPr>
      </w:pPr>
      <w:r w:rsidRPr="00D35865">
        <w:rPr>
          <w:rFonts w:asciiTheme="minorHAnsi" w:hAnsiTheme="minorHAnsi" w:cstheme="minorHAnsi"/>
          <w:kern w:val="0"/>
          <w:szCs w:val="22"/>
        </w:rPr>
        <w:t>sporządzanie sprawozdań do GUS w części dotyczącej wynagrodzeń</w:t>
      </w:r>
      <w:r w:rsidR="00D856C5" w:rsidRPr="000E13B8">
        <w:rPr>
          <w:rFonts w:asciiTheme="minorHAnsi" w:hAnsiTheme="minorHAnsi" w:cstheme="minorHAnsi"/>
          <w:kern w:val="0"/>
          <w:szCs w:val="22"/>
        </w:rPr>
        <w:t>.</w:t>
      </w:r>
    </w:p>
    <w:p w14:paraId="69ED75EA" w14:textId="77777777" w:rsidR="00D70E85" w:rsidRPr="000E13B8" w:rsidRDefault="009811F3" w:rsidP="00D022EC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="00B30087" w:rsidRPr="000E13B8">
        <w:rPr>
          <w:rFonts w:asciiTheme="minorHAnsi" w:hAnsiTheme="minorHAnsi" w:cstheme="minorHAnsi"/>
          <w:b/>
          <w:bCs w:val="0"/>
          <w:iCs/>
        </w:rPr>
        <w:t>VIII</w:t>
      </w:r>
    </w:p>
    <w:p w14:paraId="55D179EF" w14:textId="77777777" w:rsidR="00D70E85" w:rsidRPr="000E13B8" w:rsidRDefault="00D70E85" w:rsidP="00D022EC">
      <w:pPr>
        <w:pStyle w:val="Tekstpodstawowy"/>
        <w:spacing w:after="24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</w:rPr>
        <w:t>Zespół Spraw Socjalnych</w:t>
      </w:r>
    </w:p>
    <w:p w14:paraId="603F9D30" w14:textId="77777777" w:rsidR="00A66E1D" w:rsidRPr="000E13B8" w:rsidRDefault="009811F3" w:rsidP="00D022E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 xml:space="preserve">§ </w:t>
      </w:r>
      <w:r w:rsidR="00DB2C85" w:rsidRPr="000E13B8">
        <w:rPr>
          <w:rFonts w:asciiTheme="minorHAnsi" w:hAnsiTheme="minorHAnsi" w:cstheme="minorHAnsi"/>
          <w:b/>
          <w:szCs w:val="22"/>
        </w:rPr>
        <w:t>2</w:t>
      </w:r>
      <w:r w:rsidR="00D103A2" w:rsidRPr="000E13B8">
        <w:rPr>
          <w:rFonts w:asciiTheme="minorHAnsi" w:hAnsiTheme="minorHAnsi" w:cstheme="minorHAnsi"/>
          <w:b/>
          <w:szCs w:val="22"/>
        </w:rPr>
        <w:t>4</w:t>
      </w:r>
      <w:r w:rsidRPr="000E13B8">
        <w:rPr>
          <w:rFonts w:asciiTheme="minorHAnsi" w:hAnsiTheme="minorHAnsi" w:cstheme="minorHAnsi"/>
          <w:b/>
          <w:szCs w:val="22"/>
        </w:rPr>
        <w:t xml:space="preserve">. </w:t>
      </w:r>
      <w:r w:rsidRPr="000E13B8">
        <w:rPr>
          <w:rFonts w:asciiTheme="minorHAnsi" w:hAnsiTheme="minorHAnsi" w:cstheme="minorHAnsi"/>
          <w:szCs w:val="22"/>
        </w:rPr>
        <w:t xml:space="preserve">Do </w:t>
      </w:r>
      <w:r w:rsidR="00D70E85" w:rsidRPr="000E13B8">
        <w:rPr>
          <w:rFonts w:asciiTheme="minorHAnsi" w:hAnsiTheme="minorHAnsi" w:cstheme="minorHAnsi"/>
          <w:kern w:val="0"/>
          <w:szCs w:val="22"/>
        </w:rPr>
        <w:t>zakresu działania Zespołu Spraw Socjalnych należy w szczególności:</w:t>
      </w:r>
    </w:p>
    <w:p w14:paraId="037E32B4" w14:textId="77777777" w:rsidR="00673AFC" w:rsidRDefault="00C634F9" w:rsidP="00673AFC">
      <w:pPr>
        <w:numPr>
          <w:ilvl w:val="0"/>
          <w:numId w:val="46"/>
        </w:numPr>
        <w:tabs>
          <w:tab w:val="left" w:pos="567"/>
        </w:tabs>
        <w:autoSpaceDN w:val="0"/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sporządzanie planu przychodów i wydatków z </w:t>
      </w:r>
      <w:r w:rsidR="00673AFC" w:rsidRPr="00673AFC">
        <w:rPr>
          <w:rFonts w:asciiTheme="minorHAnsi" w:hAnsiTheme="minorHAnsi" w:cstheme="minorHAnsi"/>
          <w:sz w:val="22"/>
          <w:szCs w:val="22"/>
        </w:rPr>
        <w:t xml:space="preserve">Zakładowego Funduszu Świadczeń Socjalnych w Urzędzie, zwanego dalej </w:t>
      </w:r>
      <w:r w:rsidRPr="000E13B8">
        <w:rPr>
          <w:rFonts w:asciiTheme="minorHAnsi" w:hAnsiTheme="minorHAnsi" w:cstheme="minorHAnsi"/>
          <w:sz w:val="22"/>
          <w:szCs w:val="22"/>
        </w:rPr>
        <w:t>ZFŚS na dany rok oraz bieżące monitorowanie wykorzystania środków;</w:t>
      </w:r>
    </w:p>
    <w:p w14:paraId="1B6BC4F6" w14:textId="77777777" w:rsidR="00673AFC" w:rsidRPr="00673AFC" w:rsidRDefault="00673AFC" w:rsidP="00673AFC">
      <w:pPr>
        <w:numPr>
          <w:ilvl w:val="0"/>
          <w:numId w:val="46"/>
        </w:numPr>
        <w:tabs>
          <w:tab w:val="left" w:pos="567"/>
        </w:tabs>
        <w:autoSpaceDN w:val="0"/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673AFC">
        <w:rPr>
          <w:rFonts w:asciiTheme="minorHAnsi" w:hAnsiTheme="minorHAnsi" w:cstheme="minorHAnsi"/>
          <w:sz w:val="22"/>
          <w:szCs w:val="22"/>
        </w:rPr>
        <w:t>opracowanie projektu regulaminu ZFŚS, oraz monitorowanie zmian w tym regulaminie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6FD33B" w14:textId="77777777" w:rsidR="00C634F9" w:rsidRPr="000E13B8" w:rsidRDefault="00C634F9" w:rsidP="00D022EC">
      <w:pPr>
        <w:numPr>
          <w:ilvl w:val="0"/>
          <w:numId w:val="46"/>
        </w:numPr>
        <w:tabs>
          <w:tab w:val="left" w:pos="567"/>
        </w:tabs>
        <w:autoSpaceDN w:val="0"/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realiz</w:t>
      </w:r>
      <w:r w:rsidR="00CC7456">
        <w:rPr>
          <w:rFonts w:asciiTheme="minorHAnsi" w:hAnsiTheme="minorHAnsi" w:cstheme="minorHAnsi"/>
          <w:sz w:val="22"/>
          <w:szCs w:val="22"/>
        </w:rPr>
        <w:t>owanie</w:t>
      </w:r>
      <w:r w:rsidRPr="000E13B8">
        <w:rPr>
          <w:rFonts w:asciiTheme="minorHAnsi" w:hAnsiTheme="minorHAnsi" w:cstheme="minorHAnsi"/>
          <w:sz w:val="22"/>
          <w:szCs w:val="22"/>
        </w:rPr>
        <w:t xml:space="preserve"> postanowień regulaminu ZFŚS w stosunku do:</w:t>
      </w:r>
    </w:p>
    <w:p w14:paraId="2D074B50" w14:textId="77777777" w:rsidR="00C634F9" w:rsidRPr="000E13B8" w:rsidRDefault="00C634F9" w:rsidP="00D022EC">
      <w:pPr>
        <w:pStyle w:val="Akapitzlist"/>
        <w:numPr>
          <w:ilvl w:val="0"/>
          <w:numId w:val="47"/>
        </w:numPr>
        <w:tabs>
          <w:tab w:val="left" w:pos="567"/>
        </w:tabs>
        <w:autoSpaceDN w:val="0"/>
        <w:spacing w:line="300" w:lineRule="auto"/>
        <w:ind w:left="1134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pracowników Urzędu,</w:t>
      </w:r>
      <w:r w:rsidR="006D13F0" w:rsidRPr="006D13F0">
        <w:rPr>
          <w:rFonts w:asciiTheme="minorHAnsi" w:eastAsia="Times New Roman" w:hAnsiTheme="minorHAnsi" w:cs="Times New Roman"/>
          <w:color w:val="FF0000"/>
          <w:sz w:val="22"/>
        </w:rPr>
        <w:t xml:space="preserve"> </w:t>
      </w:r>
      <w:r w:rsidR="006D13F0" w:rsidRPr="00051BFF">
        <w:rPr>
          <w:rFonts w:asciiTheme="minorHAnsi" w:hAnsiTheme="minorHAnsi" w:cstheme="minorHAnsi"/>
          <w:sz w:val="22"/>
          <w:szCs w:val="22"/>
        </w:rPr>
        <w:t>z wyłączeniem spraw zastrzeżonych dla dzielnic</w:t>
      </w:r>
      <w:r w:rsidR="006D13F0">
        <w:rPr>
          <w:rFonts w:asciiTheme="minorHAnsi" w:hAnsiTheme="minorHAnsi" w:cstheme="minorHAnsi"/>
          <w:sz w:val="22"/>
          <w:szCs w:val="22"/>
        </w:rPr>
        <w:t>,</w:t>
      </w:r>
    </w:p>
    <w:p w14:paraId="0BE0FD7A" w14:textId="77777777" w:rsidR="00C634F9" w:rsidRPr="000E13B8" w:rsidRDefault="00C634F9" w:rsidP="00D022EC">
      <w:pPr>
        <w:pStyle w:val="Akapitzlist"/>
        <w:numPr>
          <w:ilvl w:val="0"/>
          <w:numId w:val="47"/>
        </w:numPr>
        <w:tabs>
          <w:tab w:val="left" w:pos="567"/>
        </w:tabs>
        <w:autoSpaceDN w:val="0"/>
        <w:spacing w:line="300" w:lineRule="auto"/>
        <w:ind w:left="1134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pracowników Urzędu Stanu Cywilnego,</w:t>
      </w:r>
    </w:p>
    <w:p w14:paraId="5168FAC0" w14:textId="77777777" w:rsidR="004A5F12" w:rsidRPr="000E13B8" w:rsidRDefault="00C634F9" w:rsidP="00D022EC">
      <w:pPr>
        <w:pStyle w:val="Akapitzlist"/>
        <w:numPr>
          <w:ilvl w:val="0"/>
          <w:numId w:val="47"/>
        </w:numPr>
        <w:tabs>
          <w:tab w:val="left" w:pos="567"/>
        </w:tabs>
        <w:autoSpaceDN w:val="0"/>
        <w:spacing w:line="300" w:lineRule="auto"/>
        <w:ind w:left="1134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>do emerytów i rencistów Urzędu oraz innych uprawnionych osób, byłych pracowników Urzędu i Urzędu Stanu Cywilnego;</w:t>
      </w:r>
    </w:p>
    <w:p w14:paraId="436871E4" w14:textId="77777777" w:rsidR="00D103A2" w:rsidRPr="000E13B8" w:rsidRDefault="004A5F12" w:rsidP="0042367A">
      <w:pPr>
        <w:pStyle w:val="Tekstpodstawowy"/>
        <w:tabs>
          <w:tab w:val="left" w:pos="567"/>
        </w:tabs>
        <w:spacing w:line="300" w:lineRule="auto"/>
        <w:ind w:left="851" w:hanging="284"/>
        <w:jc w:val="left"/>
        <w:outlineLvl w:val="0"/>
        <w:rPr>
          <w:rFonts w:asciiTheme="minorHAnsi" w:hAnsiTheme="minorHAnsi" w:cstheme="minorHAnsi"/>
        </w:rPr>
      </w:pPr>
      <w:r w:rsidRPr="000E13B8">
        <w:rPr>
          <w:rFonts w:asciiTheme="minorHAnsi" w:hAnsiTheme="minorHAnsi" w:cstheme="minorHAnsi"/>
        </w:rPr>
        <w:t>3)</w:t>
      </w:r>
      <w:r w:rsidR="0042367A">
        <w:rPr>
          <w:rFonts w:asciiTheme="minorHAnsi" w:hAnsiTheme="minorHAnsi" w:cstheme="minorHAnsi"/>
        </w:rPr>
        <w:t xml:space="preserve"> </w:t>
      </w:r>
      <w:r w:rsidR="00C634F9" w:rsidRPr="000E13B8">
        <w:rPr>
          <w:rFonts w:asciiTheme="minorHAnsi" w:hAnsiTheme="minorHAnsi" w:cstheme="minorHAnsi"/>
        </w:rPr>
        <w:t xml:space="preserve">utrzymywanie informatycznego systemu </w:t>
      </w:r>
      <w:r w:rsidR="00A66E1D" w:rsidRPr="000E13B8">
        <w:rPr>
          <w:rFonts w:asciiTheme="minorHAnsi" w:hAnsiTheme="minorHAnsi" w:cstheme="minorHAnsi"/>
        </w:rPr>
        <w:t>kadrowo-płacowego w zakresie administracji merytorycznej w części dotyczącej świadczeń socjalnych, a w szczególności dokonywanie modyfikacji, zmian bieżących i zmian wynikających z przepisów prawa oraz ze zmian organizacyjnych Urzędu</w:t>
      </w:r>
      <w:r w:rsidRPr="000E13B8">
        <w:rPr>
          <w:rFonts w:asciiTheme="minorHAnsi" w:hAnsiTheme="minorHAnsi" w:cstheme="minorHAnsi"/>
        </w:rPr>
        <w:t>.</w:t>
      </w:r>
    </w:p>
    <w:p w14:paraId="18E5FF03" w14:textId="77777777" w:rsidR="004D19B1" w:rsidRPr="000E13B8" w:rsidRDefault="004D19B1" w:rsidP="0058302D">
      <w:pPr>
        <w:pStyle w:val="Tekstpodstawowy"/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="004A5F12" w:rsidRPr="000E13B8">
        <w:rPr>
          <w:rFonts w:asciiTheme="minorHAnsi" w:hAnsiTheme="minorHAnsi" w:cstheme="minorHAnsi"/>
          <w:b/>
          <w:bCs w:val="0"/>
          <w:iCs/>
        </w:rPr>
        <w:t>IX</w:t>
      </w:r>
    </w:p>
    <w:p w14:paraId="4A74DEFF" w14:textId="77777777" w:rsidR="004D19B1" w:rsidRPr="000E13B8" w:rsidRDefault="00B166AA" w:rsidP="00D022EC">
      <w:pPr>
        <w:pStyle w:val="Tekstpodstawowy"/>
        <w:spacing w:before="120" w:after="240" w:line="276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Zespół</w:t>
      </w:r>
      <w:r w:rsidR="004532C9" w:rsidRPr="000E13B8">
        <w:rPr>
          <w:rFonts w:asciiTheme="minorHAnsi" w:hAnsiTheme="minorHAnsi" w:cstheme="minorHAnsi"/>
          <w:b/>
          <w:bCs w:val="0"/>
          <w:iCs/>
        </w:rPr>
        <w:t xml:space="preserve"> </w:t>
      </w:r>
      <w:r w:rsidR="00D103A2" w:rsidRPr="000E13B8">
        <w:rPr>
          <w:rFonts w:asciiTheme="minorHAnsi" w:hAnsiTheme="minorHAnsi" w:cstheme="minorHAnsi"/>
          <w:b/>
          <w:bCs w:val="0"/>
          <w:iCs/>
        </w:rPr>
        <w:t>Trenerów</w:t>
      </w:r>
      <w:r w:rsidR="004532C9" w:rsidRPr="000E13B8">
        <w:rPr>
          <w:rFonts w:asciiTheme="minorHAnsi" w:hAnsiTheme="minorHAnsi" w:cstheme="minorHAnsi"/>
          <w:b/>
          <w:bCs w:val="0"/>
          <w:iCs/>
        </w:rPr>
        <w:t xml:space="preserve"> </w:t>
      </w:r>
      <w:r w:rsidR="00D63E8F" w:rsidRPr="000E13B8">
        <w:rPr>
          <w:rFonts w:asciiTheme="minorHAnsi" w:hAnsiTheme="minorHAnsi" w:cstheme="minorHAnsi"/>
          <w:b/>
          <w:bCs w:val="0"/>
          <w:iCs/>
        </w:rPr>
        <w:t>Wewnętrznych</w:t>
      </w:r>
    </w:p>
    <w:p w14:paraId="009BAC5D" w14:textId="77777777" w:rsidR="004D19B1" w:rsidRPr="000E13B8" w:rsidRDefault="004D19B1" w:rsidP="00D022E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103A2" w:rsidRPr="000E13B8">
        <w:rPr>
          <w:rFonts w:asciiTheme="minorHAnsi" w:hAnsiTheme="minorHAnsi" w:cstheme="minorHAnsi"/>
          <w:b/>
          <w:sz w:val="22"/>
          <w:szCs w:val="22"/>
        </w:rPr>
        <w:t>25</w:t>
      </w:r>
      <w:r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E13B8">
        <w:rPr>
          <w:rFonts w:asciiTheme="minorHAnsi" w:hAnsiTheme="minorHAnsi" w:cstheme="minorHAnsi"/>
          <w:sz w:val="22"/>
          <w:szCs w:val="22"/>
        </w:rPr>
        <w:t xml:space="preserve">Do zakresu działania </w:t>
      </w:r>
      <w:r w:rsidR="00726AFE" w:rsidRPr="000E13B8">
        <w:rPr>
          <w:rFonts w:asciiTheme="minorHAnsi" w:hAnsiTheme="minorHAnsi" w:cstheme="minorHAnsi"/>
          <w:sz w:val="22"/>
          <w:szCs w:val="22"/>
        </w:rPr>
        <w:t>Zespołu Trenerów Wewnętrznych</w:t>
      </w:r>
      <w:r w:rsidRPr="000E13B8">
        <w:rPr>
          <w:rFonts w:asciiTheme="minorHAnsi" w:hAnsiTheme="minorHAnsi" w:cstheme="minorHAnsi"/>
          <w:sz w:val="22"/>
          <w:szCs w:val="22"/>
        </w:rPr>
        <w:t xml:space="preserve"> należy w szczególności:</w:t>
      </w:r>
    </w:p>
    <w:p w14:paraId="6F302973" w14:textId="77777777" w:rsidR="00CD1890" w:rsidRPr="000E13B8" w:rsidRDefault="00CD1890" w:rsidP="00D022EC">
      <w:pPr>
        <w:pStyle w:val="Bezodstpw"/>
        <w:numPr>
          <w:ilvl w:val="1"/>
          <w:numId w:val="9"/>
        </w:numPr>
        <w:tabs>
          <w:tab w:val="clear" w:pos="720"/>
        </w:tabs>
        <w:spacing w:line="300" w:lineRule="auto"/>
        <w:ind w:left="992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</w:rPr>
        <w:lastRenderedPageBreak/>
        <w:t>projektowanie i realizacja, na podstawie danych dotyczących podnoszenia kwalifikacji zawodowych i wyników okresowych ocen pracowników, szkoleń z zakresu kompetencji miękkich;</w:t>
      </w:r>
    </w:p>
    <w:p w14:paraId="25B30D6D" w14:textId="77777777" w:rsidR="00CD1890" w:rsidRPr="000E13B8" w:rsidRDefault="00CD1890" w:rsidP="00D022EC">
      <w:pPr>
        <w:pStyle w:val="Bezodstpw"/>
        <w:numPr>
          <w:ilvl w:val="1"/>
          <w:numId w:val="9"/>
        </w:numPr>
        <w:tabs>
          <w:tab w:val="clear" w:pos="720"/>
        </w:tabs>
        <w:spacing w:line="300" w:lineRule="auto"/>
        <w:ind w:left="992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  <w:iCs/>
        </w:rPr>
        <w:t>projektowanie i realiz</w:t>
      </w:r>
      <w:r w:rsidR="00CC7456">
        <w:rPr>
          <w:rFonts w:asciiTheme="minorHAnsi" w:hAnsiTheme="minorHAnsi" w:cstheme="minorHAnsi"/>
          <w:iCs/>
        </w:rPr>
        <w:t>owanie</w:t>
      </w:r>
      <w:r w:rsidRPr="000E13B8">
        <w:rPr>
          <w:rFonts w:asciiTheme="minorHAnsi" w:hAnsiTheme="minorHAnsi" w:cstheme="minorHAnsi"/>
          <w:iCs/>
        </w:rPr>
        <w:t xml:space="preserve"> szkoleń wzmacniających ko</w:t>
      </w:r>
      <w:r w:rsidR="00F15544" w:rsidRPr="000E13B8">
        <w:rPr>
          <w:rFonts w:asciiTheme="minorHAnsi" w:hAnsiTheme="minorHAnsi" w:cstheme="minorHAnsi"/>
          <w:iCs/>
        </w:rPr>
        <w:t>mp</w:t>
      </w:r>
      <w:r w:rsidR="0002457E" w:rsidRPr="000E13B8">
        <w:rPr>
          <w:rFonts w:asciiTheme="minorHAnsi" w:hAnsiTheme="minorHAnsi" w:cstheme="minorHAnsi"/>
          <w:iCs/>
        </w:rPr>
        <w:t>etencje pracowników, określone</w:t>
      </w:r>
      <w:r w:rsidRPr="000E13B8">
        <w:rPr>
          <w:rFonts w:asciiTheme="minorHAnsi" w:hAnsiTheme="minorHAnsi" w:cstheme="minorHAnsi"/>
          <w:iCs/>
        </w:rPr>
        <w:t xml:space="preserve"> w modelu kompetencyjnym Urzędu;</w:t>
      </w:r>
    </w:p>
    <w:p w14:paraId="6116DC26" w14:textId="77777777" w:rsidR="00CD1890" w:rsidRPr="000E13B8" w:rsidRDefault="00EE2F0C" w:rsidP="00D022EC">
      <w:pPr>
        <w:pStyle w:val="Bezodstpw"/>
        <w:numPr>
          <w:ilvl w:val="1"/>
          <w:numId w:val="9"/>
        </w:numPr>
        <w:tabs>
          <w:tab w:val="clear" w:pos="720"/>
        </w:tabs>
        <w:spacing w:line="300" w:lineRule="auto"/>
        <w:ind w:left="992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</w:rPr>
        <w:t>organizowanie i koordynowanie przebiegu szkoleń adaptacyjnych w pierwszym dniu pracy;</w:t>
      </w:r>
    </w:p>
    <w:p w14:paraId="45087792" w14:textId="77777777" w:rsidR="00CD1890" w:rsidRPr="000E13B8" w:rsidRDefault="00EE2F0C" w:rsidP="00D022EC">
      <w:pPr>
        <w:pStyle w:val="Bezodstpw"/>
        <w:numPr>
          <w:ilvl w:val="1"/>
          <w:numId w:val="9"/>
        </w:numPr>
        <w:tabs>
          <w:tab w:val="clear" w:pos="720"/>
        </w:tabs>
        <w:spacing w:line="300" w:lineRule="auto"/>
        <w:ind w:left="992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</w:rPr>
        <w:t>organizowanie i realizowanie adaptacji dla pracowników, którzy po raz pierwszy objęli stanowisko kierownicze w Urzędzie;</w:t>
      </w:r>
    </w:p>
    <w:p w14:paraId="70DFE6BD" w14:textId="77777777" w:rsidR="00CB2D4E" w:rsidRPr="000E13B8" w:rsidRDefault="0002457E" w:rsidP="00D022EC">
      <w:pPr>
        <w:pStyle w:val="Bezodstpw"/>
        <w:numPr>
          <w:ilvl w:val="1"/>
          <w:numId w:val="9"/>
        </w:numPr>
        <w:tabs>
          <w:tab w:val="clear" w:pos="720"/>
        </w:tabs>
        <w:spacing w:line="300" w:lineRule="auto"/>
        <w:ind w:left="992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</w:rPr>
        <w:t>realiz</w:t>
      </w:r>
      <w:r w:rsidR="000C3A34">
        <w:rPr>
          <w:rFonts w:asciiTheme="minorHAnsi" w:hAnsiTheme="minorHAnsi" w:cstheme="minorHAnsi"/>
        </w:rPr>
        <w:t>owanie</w:t>
      </w:r>
      <w:r w:rsidRPr="000E13B8">
        <w:rPr>
          <w:rFonts w:asciiTheme="minorHAnsi" w:hAnsiTheme="minorHAnsi" w:cstheme="minorHAnsi"/>
        </w:rPr>
        <w:t xml:space="preserve"> P</w:t>
      </w:r>
      <w:r w:rsidR="00CB2D4E" w:rsidRPr="000E13B8">
        <w:rPr>
          <w:rFonts w:asciiTheme="minorHAnsi" w:hAnsiTheme="minorHAnsi" w:cstheme="minorHAnsi"/>
        </w:rPr>
        <w:t>rogramu „Samokształc</w:t>
      </w:r>
      <w:r w:rsidR="00CD1890" w:rsidRPr="000E13B8">
        <w:rPr>
          <w:rFonts w:asciiTheme="minorHAnsi" w:hAnsiTheme="minorHAnsi" w:cstheme="minorHAnsi"/>
        </w:rPr>
        <w:t>enie w Urzędzie m.st. War</w:t>
      </w:r>
      <w:r w:rsidRPr="000E13B8">
        <w:rPr>
          <w:rFonts w:asciiTheme="minorHAnsi" w:hAnsiTheme="minorHAnsi" w:cstheme="minorHAnsi"/>
        </w:rPr>
        <w:t>szawy”, w tym:</w:t>
      </w:r>
    </w:p>
    <w:p w14:paraId="58A3E488" w14:textId="77777777" w:rsidR="0002457E" w:rsidRPr="000E13B8" w:rsidRDefault="0002457E" w:rsidP="00D022EC">
      <w:pPr>
        <w:pStyle w:val="Bezodstpw"/>
        <w:numPr>
          <w:ilvl w:val="2"/>
          <w:numId w:val="45"/>
        </w:numPr>
        <w:tabs>
          <w:tab w:val="clear" w:pos="720"/>
        </w:tabs>
        <w:spacing w:line="300" w:lineRule="auto"/>
        <w:ind w:left="1418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  <w:iCs/>
        </w:rPr>
        <w:t>Identyfikacja Potrzeb Szkoleniowych (IPS) w obszarze szkoleń wewnętrznych w Programie „Samokształcenie w Urzędzie m.st. Warszawy” i opracowywanie na tej podstawie modułu</w:t>
      </w:r>
      <w:r w:rsidR="00D103A2" w:rsidRPr="000E13B8">
        <w:rPr>
          <w:rFonts w:asciiTheme="minorHAnsi" w:hAnsiTheme="minorHAnsi" w:cstheme="minorHAnsi"/>
          <w:iCs/>
        </w:rPr>
        <w:t xml:space="preserve"> w Rocznym Planie Szkoleń (RPS),</w:t>
      </w:r>
    </w:p>
    <w:p w14:paraId="2283299F" w14:textId="77777777" w:rsidR="00BF409C" w:rsidRPr="000E13B8" w:rsidRDefault="0002457E" w:rsidP="00D022EC">
      <w:pPr>
        <w:pStyle w:val="Bezodstpw"/>
        <w:numPr>
          <w:ilvl w:val="2"/>
          <w:numId w:val="45"/>
        </w:numPr>
        <w:tabs>
          <w:tab w:val="clear" w:pos="720"/>
        </w:tabs>
        <w:spacing w:after="120" w:line="300" w:lineRule="auto"/>
        <w:ind w:left="1417" w:hanging="425"/>
        <w:outlineLvl w:val="0"/>
        <w:rPr>
          <w:rFonts w:asciiTheme="minorHAnsi" w:hAnsiTheme="minorHAnsi" w:cstheme="minorHAnsi"/>
          <w:iCs/>
        </w:rPr>
      </w:pPr>
      <w:r w:rsidRPr="000E13B8">
        <w:rPr>
          <w:rFonts w:asciiTheme="minorHAnsi" w:hAnsiTheme="minorHAnsi" w:cstheme="minorHAnsi"/>
          <w:iCs/>
        </w:rPr>
        <w:t>realiz</w:t>
      </w:r>
      <w:r w:rsidR="000C3A34">
        <w:rPr>
          <w:rFonts w:asciiTheme="minorHAnsi" w:hAnsiTheme="minorHAnsi" w:cstheme="minorHAnsi"/>
          <w:iCs/>
        </w:rPr>
        <w:t>owanie</w:t>
      </w:r>
      <w:r w:rsidRPr="000E13B8">
        <w:rPr>
          <w:rFonts w:asciiTheme="minorHAnsi" w:hAnsiTheme="minorHAnsi" w:cstheme="minorHAnsi"/>
          <w:iCs/>
        </w:rPr>
        <w:t xml:space="preserve"> szkoleń wewnętrznych</w:t>
      </w:r>
      <w:r w:rsidR="004A5F12" w:rsidRPr="000E13B8">
        <w:rPr>
          <w:rFonts w:asciiTheme="minorHAnsi" w:hAnsiTheme="minorHAnsi" w:cstheme="minorHAnsi"/>
          <w:iCs/>
        </w:rPr>
        <w:t>.</w:t>
      </w:r>
    </w:p>
    <w:p w14:paraId="1CE0880A" w14:textId="77777777" w:rsidR="00DB3E74" w:rsidRPr="000E13B8" w:rsidRDefault="00DB3E74" w:rsidP="00D022EC">
      <w:pPr>
        <w:pStyle w:val="Tekstpodstawowy"/>
        <w:spacing w:before="24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Dział </w:t>
      </w:r>
      <w:r w:rsidR="009C4062" w:rsidRPr="000E13B8">
        <w:rPr>
          <w:rFonts w:asciiTheme="minorHAnsi" w:hAnsiTheme="minorHAnsi" w:cstheme="minorHAnsi"/>
          <w:b/>
          <w:bCs w:val="0"/>
          <w:iCs/>
        </w:rPr>
        <w:t>X</w:t>
      </w:r>
    </w:p>
    <w:p w14:paraId="6CCFA1DA" w14:textId="77777777" w:rsidR="00DB3E74" w:rsidRPr="000E13B8" w:rsidRDefault="00D63E8F" w:rsidP="00D022EC">
      <w:pPr>
        <w:pStyle w:val="Tekstpodstawowy"/>
        <w:spacing w:after="24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 xml:space="preserve">Samodzielne Wieloosobowe Stanowisko Pracy ds. </w:t>
      </w:r>
      <w:r w:rsidRPr="000E13B8">
        <w:rPr>
          <w:rFonts w:asciiTheme="minorHAnsi" w:hAnsiTheme="minorHAnsi" w:cstheme="minorHAnsi"/>
          <w:b/>
        </w:rPr>
        <w:t xml:space="preserve">Przeciwdziałania </w:t>
      </w:r>
      <w:r w:rsidR="00580812" w:rsidRPr="000E13B8">
        <w:rPr>
          <w:rFonts w:asciiTheme="minorHAnsi" w:hAnsiTheme="minorHAnsi" w:cstheme="minorHAnsi"/>
          <w:b/>
        </w:rPr>
        <w:t>Niepożądanym Zjawiskom</w:t>
      </w:r>
      <w:r w:rsidRPr="000E13B8">
        <w:rPr>
          <w:rFonts w:asciiTheme="minorHAnsi" w:hAnsiTheme="minorHAnsi" w:cstheme="minorHAnsi"/>
          <w:b/>
        </w:rPr>
        <w:t xml:space="preserve"> </w:t>
      </w:r>
    </w:p>
    <w:p w14:paraId="74810734" w14:textId="77777777" w:rsidR="0065143A" w:rsidRPr="000E13B8" w:rsidRDefault="00DB3E74" w:rsidP="00D022EC">
      <w:pPr>
        <w:pStyle w:val="Standard"/>
        <w:spacing w:after="0"/>
        <w:ind w:firstLine="567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b/>
          <w:szCs w:val="22"/>
        </w:rPr>
        <w:t xml:space="preserve">§ </w:t>
      </w:r>
      <w:r w:rsidR="00D103A2" w:rsidRPr="000E13B8">
        <w:rPr>
          <w:rFonts w:asciiTheme="minorHAnsi" w:hAnsiTheme="minorHAnsi" w:cstheme="minorHAnsi"/>
          <w:b/>
          <w:szCs w:val="22"/>
        </w:rPr>
        <w:t>26</w:t>
      </w:r>
      <w:r w:rsidRPr="000E13B8">
        <w:rPr>
          <w:rFonts w:asciiTheme="minorHAnsi" w:hAnsiTheme="minorHAnsi" w:cstheme="minorHAnsi"/>
          <w:b/>
          <w:szCs w:val="22"/>
        </w:rPr>
        <w:t xml:space="preserve">. </w:t>
      </w:r>
      <w:r w:rsidR="0065143A" w:rsidRPr="000E13B8">
        <w:rPr>
          <w:rFonts w:asciiTheme="minorHAnsi" w:hAnsiTheme="minorHAnsi" w:cstheme="minorHAnsi"/>
          <w:kern w:val="0"/>
          <w:szCs w:val="22"/>
        </w:rPr>
        <w:t xml:space="preserve">Do zakresu działania Samodzielnego Wieloosobowego Stanowiska Pracy </w:t>
      </w:r>
      <w:r w:rsidR="00D92DD4" w:rsidRPr="000E13B8">
        <w:rPr>
          <w:rFonts w:asciiTheme="minorHAnsi" w:hAnsiTheme="minorHAnsi" w:cstheme="minorHAnsi"/>
          <w:kern w:val="0"/>
          <w:szCs w:val="22"/>
        </w:rPr>
        <w:t>d</w:t>
      </w:r>
      <w:r w:rsidR="0065143A" w:rsidRPr="000E13B8">
        <w:rPr>
          <w:rFonts w:asciiTheme="minorHAnsi" w:hAnsiTheme="minorHAnsi" w:cstheme="minorHAnsi"/>
          <w:kern w:val="0"/>
          <w:szCs w:val="22"/>
        </w:rPr>
        <w:t xml:space="preserve">s. Przeciwdziałania </w:t>
      </w:r>
      <w:r w:rsidR="006531BA" w:rsidRPr="000E13B8">
        <w:rPr>
          <w:rFonts w:asciiTheme="minorHAnsi" w:hAnsiTheme="minorHAnsi" w:cstheme="minorHAnsi"/>
          <w:kern w:val="0"/>
          <w:szCs w:val="22"/>
        </w:rPr>
        <w:t>Niepożądanym Zjawiskom</w:t>
      </w:r>
      <w:r w:rsidR="0065143A" w:rsidRPr="000E13B8">
        <w:rPr>
          <w:rFonts w:asciiTheme="minorHAnsi" w:hAnsiTheme="minorHAnsi" w:cstheme="minorHAnsi"/>
          <w:kern w:val="0"/>
          <w:szCs w:val="22"/>
        </w:rPr>
        <w:t xml:space="preserve"> należy prowadzenie spraw w zakresie przeciwdziałania mobbingowi</w:t>
      </w:r>
      <w:r w:rsidR="004532C9" w:rsidRPr="000E13B8">
        <w:rPr>
          <w:rFonts w:asciiTheme="minorHAnsi" w:hAnsiTheme="minorHAnsi" w:cstheme="minorHAnsi"/>
          <w:kern w:val="0"/>
          <w:szCs w:val="22"/>
        </w:rPr>
        <w:t>,</w:t>
      </w:r>
      <w:r w:rsidR="0065143A" w:rsidRPr="000E13B8">
        <w:rPr>
          <w:rFonts w:asciiTheme="minorHAnsi" w:hAnsiTheme="minorHAnsi" w:cstheme="minorHAnsi"/>
          <w:kern w:val="0"/>
          <w:szCs w:val="22"/>
        </w:rPr>
        <w:t xml:space="preserve"> molestowaniu seksualnemu </w:t>
      </w:r>
      <w:r w:rsidR="004532C9" w:rsidRPr="000E13B8">
        <w:rPr>
          <w:rFonts w:asciiTheme="minorHAnsi" w:hAnsiTheme="minorHAnsi" w:cstheme="minorHAnsi"/>
          <w:kern w:val="0"/>
          <w:szCs w:val="22"/>
        </w:rPr>
        <w:t xml:space="preserve">i dyskryminacji </w:t>
      </w:r>
      <w:r w:rsidR="0065143A" w:rsidRPr="000E13B8">
        <w:rPr>
          <w:rFonts w:asciiTheme="minorHAnsi" w:hAnsiTheme="minorHAnsi" w:cstheme="minorHAnsi"/>
          <w:kern w:val="0"/>
          <w:szCs w:val="22"/>
        </w:rPr>
        <w:t>w Urzędzie, a w szczególności:</w:t>
      </w:r>
    </w:p>
    <w:p w14:paraId="14FE3C05" w14:textId="77777777" w:rsidR="0065143A" w:rsidRPr="000E13B8" w:rsidRDefault="0065143A" w:rsidP="00D022EC">
      <w:pPr>
        <w:pStyle w:val="Standard"/>
        <w:numPr>
          <w:ilvl w:val="0"/>
          <w:numId w:val="23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realiz</w:t>
      </w:r>
      <w:r w:rsidR="000C3A34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zadań wynikających z polityki przeciwdziałania mobbingowi, molestowaniu seksualnemu i dyskryminacji w jednostkach m.st. Warszawy, w tym:</w:t>
      </w:r>
    </w:p>
    <w:p w14:paraId="78515578" w14:textId="77777777" w:rsidR="0065143A" w:rsidRPr="000E13B8" w:rsidRDefault="0065143A" w:rsidP="00D022EC">
      <w:pPr>
        <w:pStyle w:val="Standard"/>
        <w:numPr>
          <w:ilvl w:val="0"/>
          <w:numId w:val="24"/>
        </w:numPr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współpraca z jednostkami m.st. Warszawy w </w:t>
      </w:r>
      <w:r w:rsidR="00D92DD4" w:rsidRPr="000E13B8">
        <w:rPr>
          <w:rFonts w:asciiTheme="minorHAnsi" w:hAnsiTheme="minorHAnsi" w:cstheme="minorHAnsi"/>
          <w:kern w:val="0"/>
          <w:szCs w:val="22"/>
        </w:rPr>
        <w:t xml:space="preserve">ww. </w:t>
      </w:r>
      <w:r w:rsidRPr="000E13B8">
        <w:rPr>
          <w:rFonts w:asciiTheme="minorHAnsi" w:hAnsiTheme="minorHAnsi" w:cstheme="minorHAnsi"/>
          <w:kern w:val="0"/>
          <w:szCs w:val="22"/>
        </w:rPr>
        <w:t>zakresie,</w:t>
      </w:r>
    </w:p>
    <w:p w14:paraId="6348CBA3" w14:textId="77777777" w:rsidR="0065143A" w:rsidRPr="000E13B8" w:rsidRDefault="0065143A" w:rsidP="00D022EC">
      <w:pPr>
        <w:pStyle w:val="Standard"/>
        <w:numPr>
          <w:ilvl w:val="0"/>
          <w:numId w:val="24"/>
        </w:numPr>
        <w:spacing w:after="0"/>
        <w:ind w:left="1417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opracowywanie rocznych raportów o przeciwdziałaniu mobbingowi, molestowaniu seksualnemu i dyskryminac</w:t>
      </w:r>
      <w:r w:rsidR="00D103A2" w:rsidRPr="000E13B8">
        <w:rPr>
          <w:rFonts w:asciiTheme="minorHAnsi" w:hAnsiTheme="minorHAnsi" w:cstheme="minorHAnsi"/>
          <w:kern w:val="0"/>
          <w:szCs w:val="22"/>
        </w:rPr>
        <w:t>ji w jednostkach m.st. Warszawy;</w:t>
      </w:r>
    </w:p>
    <w:p w14:paraId="7AB90D8B" w14:textId="77777777" w:rsidR="0065143A" w:rsidRPr="000E13B8" w:rsidRDefault="0065143A" w:rsidP="00D022EC">
      <w:pPr>
        <w:pStyle w:val="Standard"/>
        <w:numPr>
          <w:ilvl w:val="0"/>
          <w:numId w:val="23"/>
        </w:numPr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realiz</w:t>
      </w:r>
      <w:r w:rsidR="000C3A34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zadań wynikających z procedury przeciwdziałania mobbingowi </w:t>
      </w:r>
      <w:r w:rsidR="00580812" w:rsidRPr="000E13B8">
        <w:rPr>
          <w:rFonts w:asciiTheme="minorHAnsi" w:hAnsiTheme="minorHAnsi" w:cstheme="minorHAnsi"/>
          <w:kern w:val="0"/>
          <w:szCs w:val="22"/>
        </w:rPr>
        <w:t>i</w:t>
      </w:r>
      <w:r w:rsidRPr="000E13B8">
        <w:rPr>
          <w:rFonts w:asciiTheme="minorHAnsi" w:hAnsiTheme="minorHAnsi" w:cstheme="minorHAnsi"/>
          <w:kern w:val="0"/>
          <w:szCs w:val="22"/>
        </w:rPr>
        <w:t> molestowaniu seksualnemu w Urzędzie, w tym:</w:t>
      </w:r>
    </w:p>
    <w:p w14:paraId="28498BD4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organiz</w:t>
      </w:r>
      <w:r w:rsidR="00F06C9F">
        <w:rPr>
          <w:rFonts w:asciiTheme="minorHAnsi" w:hAnsiTheme="minorHAnsi" w:cstheme="minorHAnsi"/>
          <w:kern w:val="0"/>
          <w:szCs w:val="22"/>
        </w:rPr>
        <w:t>owanie</w:t>
      </w:r>
      <w:r w:rsidRPr="000E13B8">
        <w:rPr>
          <w:rFonts w:asciiTheme="minorHAnsi" w:hAnsiTheme="minorHAnsi" w:cstheme="minorHAnsi"/>
          <w:kern w:val="0"/>
          <w:szCs w:val="22"/>
        </w:rPr>
        <w:t xml:space="preserve"> wyboru Rzeczników Zaufania oraz współpraca z Rzecznikami Zaufania w obszarze realizowanych zadań,</w:t>
      </w:r>
    </w:p>
    <w:p w14:paraId="28860115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prowadzenie i aktualizacja listy osób reprezentujących pracodawcę w pracach zespołu ds. rozpatrywania zgłoszeń mobbingu lub molestowania seksualnego,</w:t>
      </w:r>
    </w:p>
    <w:p w14:paraId="37E45DE4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przyjmowanie zgłoszeń o zaistniałym przypadku mobbingu lub molestowania seksualnego,</w:t>
      </w:r>
    </w:p>
    <w:p w14:paraId="4EF2D6CF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obsługa organizacyjna pracy zespołu ds. rozpatrywania zgłoszeń mobbingu lub molestowania seksualnego,</w:t>
      </w:r>
    </w:p>
    <w:p w14:paraId="55279B04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obsługa administracyjna prowadzonych postępowań w zakresie rozpatrywania zgłoszeń mobbingu lub molestowania seksualnego, prowadzenie dokumentacji postępowań,</w:t>
      </w:r>
    </w:p>
    <w:p w14:paraId="6B72BDCB" w14:textId="77777777" w:rsidR="0065143A" w:rsidRPr="000E13B8" w:rsidRDefault="0065143A" w:rsidP="00D022EC">
      <w:pPr>
        <w:pStyle w:val="Standard"/>
        <w:numPr>
          <w:ilvl w:val="0"/>
          <w:numId w:val="25"/>
        </w:numPr>
        <w:spacing w:after="0"/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współpraca w zakresie prowadzonych postępowań z komórkami organizacyjnymi Urzędu,</w:t>
      </w:r>
    </w:p>
    <w:p w14:paraId="2BE810AE" w14:textId="77777777" w:rsidR="0065143A" w:rsidRPr="000E13B8" w:rsidRDefault="0065143A" w:rsidP="00D022EC">
      <w:pPr>
        <w:pStyle w:val="Standard"/>
        <w:numPr>
          <w:ilvl w:val="0"/>
          <w:numId w:val="25"/>
        </w:numPr>
        <w:ind w:left="1276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lastRenderedPageBreak/>
        <w:t>opracowywanie rocznych raportów o przeciwdziałaniu mobbingowi i molestowaniu seksualnemu w Urzędzie.</w:t>
      </w:r>
    </w:p>
    <w:p w14:paraId="00D4A77A" w14:textId="77777777" w:rsidR="004A5F12" w:rsidRPr="000E13B8" w:rsidRDefault="00DB3E74" w:rsidP="00D022EC">
      <w:pPr>
        <w:spacing w:line="30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 xml:space="preserve">Tytuł </w:t>
      </w:r>
      <w:r w:rsidR="00D103A2" w:rsidRPr="000E13B8">
        <w:rPr>
          <w:rFonts w:asciiTheme="minorHAnsi" w:hAnsiTheme="minorHAnsi" w:cstheme="minorHAnsi"/>
          <w:b/>
          <w:iCs/>
          <w:sz w:val="22"/>
          <w:szCs w:val="22"/>
        </w:rPr>
        <w:t>X</w:t>
      </w:r>
      <w:r w:rsidR="004A5F12" w:rsidRPr="000E13B8">
        <w:rPr>
          <w:rFonts w:asciiTheme="minorHAnsi" w:hAnsiTheme="minorHAnsi" w:cstheme="minorHAnsi"/>
          <w:b/>
          <w:iCs/>
          <w:sz w:val="22"/>
          <w:szCs w:val="22"/>
        </w:rPr>
        <w:t>I</w:t>
      </w:r>
    </w:p>
    <w:p w14:paraId="792992A3" w14:textId="77777777" w:rsidR="004A5F12" w:rsidRPr="000E13B8" w:rsidRDefault="004A5F12" w:rsidP="00D022EC">
      <w:pPr>
        <w:spacing w:after="240" w:line="300" w:lineRule="auto"/>
        <w:ind w:firstLine="567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>Samodzielne Jednoosobowe Stanowisko Pracy ds. Wsparcia R</w:t>
      </w:r>
      <w:r w:rsidR="00E73EB0">
        <w:rPr>
          <w:rFonts w:asciiTheme="minorHAnsi" w:hAnsiTheme="minorHAnsi" w:cstheme="minorHAnsi"/>
          <w:b/>
          <w:iCs/>
          <w:sz w:val="22"/>
          <w:szCs w:val="22"/>
        </w:rPr>
        <w:t>ealizacji Procesów Personalnych</w:t>
      </w:r>
    </w:p>
    <w:p w14:paraId="4AEB7492" w14:textId="77777777" w:rsidR="004A5F12" w:rsidRPr="000E13B8" w:rsidRDefault="004A5F12" w:rsidP="00D022EC">
      <w:pPr>
        <w:spacing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 xml:space="preserve">§ </w:t>
      </w:r>
      <w:r w:rsidR="00D103A2" w:rsidRPr="000E13B8">
        <w:rPr>
          <w:rFonts w:asciiTheme="minorHAnsi" w:hAnsiTheme="minorHAnsi" w:cstheme="minorHAnsi"/>
          <w:b/>
          <w:iCs/>
          <w:sz w:val="22"/>
          <w:szCs w:val="22"/>
        </w:rPr>
        <w:t>27</w:t>
      </w:r>
      <w:r w:rsidRPr="000E13B8">
        <w:rPr>
          <w:rFonts w:asciiTheme="minorHAnsi" w:hAnsiTheme="minorHAnsi" w:cstheme="minorHAnsi"/>
          <w:b/>
          <w:iCs/>
          <w:sz w:val="22"/>
          <w:szCs w:val="22"/>
        </w:rPr>
        <w:t xml:space="preserve">. </w:t>
      </w:r>
      <w:r w:rsidRPr="000E13B8">
        <w:rPr>
          <w:rFonts w:asciiTheme="minorHAnsi" w:hAnsiTheme="minorHAnsi" w:cstheme="minorHAnsi"/>
          <w:iCs/>
          <w:sz w:val="22"/>
          <w:szCs w:val="22"/>
        </w:rPr>
        <w:t>Do zadań Samodzielnego Jednoosobowego Stanowisko Pracy ds. Wsparcia Realizacji Procesów Personalnych należy w szczególności</w:t>
      </w:r>
      <w:r w:rsidR="00925891" w:rsidRPr="000E13B8">
        <w:rPr>
          <w:rFonts w:asciiTheme="minorHAnsi" w:hAnsiTheme="minorHAnsi" w:cstheme="minorHAnsi"/>
          <w:iCs/>
          <w:sz w:val="22"/>
          <w:szCs w:val="22"/>
        </w:rPr>
        <w:t>:</w:t>
      </w:r>
    </w:p>
    <w:p w14:paraId="45E3E612" w14:textId="77777777" w:rsidR="00925891" w:rsidRPr="000E13B8" w:rsidRDefault="00925891" w:rsidP="00D022EC">
      <w:pPr>
        <w:pStyle w:val="Standard"/>
        <w:numPr>
          <w:ilvl w:val="1"/>
          <w:numId w:val="54"/>
        </w:numPr>
        <w:tabs>
          <w:tab w:val="clear" w:pos="360"/>
        </w:tabs>
        <w:spacing w:after="0"/>
        <w:ind w:left="993" w:hanging="426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>opracowywanie, we współpracy z pozostałymi komórkami, rocznych planów działań Biura;</w:t>
      </w:r>
    </w:p>
    <w:p w14:paraId="52FE22FE" w14:textId="77777777" w:rsidR="00925891" w:rsidRPr="000E13B8" w:rsidRDefault="00925891" w:rsidP="00D022EC">
      <w:pPr>
        <w:pStyle w:val="Standard"/>
        <w:numPr>
          <w:ilvl w:val="1"/>
          <w:numId w:val="54"/>
        </w:numPr>
        <w:tabs>
          <w:tab w:val="clear" w:pos="360"/>
        </w:tabs>
        <w:ind w:left="992" w:hanging="425"/>
        <w:rPr>
          <w:rFonts w:asciiTheme="minorHAnsi" w:hAnsiTheme="minorHAnsi" w:cstheme="minorHAnsi"/>
          <w:kern w:val="0"/>
          <w:szCs w:val="22"/>
        </w:rPr>
      </w:pPr>
      <w:r w:rsidRPr="000E13B8">
        <w:rPr>
          <w:rFonts w:asciiTheme="minorHAnsi" w:hAnsiTheme="minorHAnsi" w:cstheme="minorHAnsi"/>
          <w:kern w:val="0"/>
          <w:szCs w:val="22"/>
        </w:rPr>
        <w:t xml:space="preserve">prowadzenie działań wspierających realizację zadań określonych </w:t>
      </w:r>
      <w:r w:rsidR="001D5096" w:rsidRPr="000E13B8">
        <w:rPr>
          <w:rFonts w:asciiTheme="minorHAnsi" w:hAnsiTheme="minorHAnsi" w:cstheme="minorHAnsi"/>
          <w:kern w:val="0"/>
          <w:szCs w:val="22"/>
        </w:rPr>
        <w:t>dla komórek organizacyjnych wewnętrznych Biura.</w:t>
      </w:r>
    </w:p>
    <w:p w14:paraId="7A915E09" w14:textId="77777777" w:rsidR="00DB3E74" w:rsidRPr="000E13B8" w:rsidRDefault="004A5F12" w:rsidP="00D022EC">
      <w:pPr>
        <w:spacing w:before="120" w:line="30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3B8">
        <w:rPr>
          <w:rFonts w:asciiTheme="minorHAnsi" w:hAnsiTheme="minorHAnsi" w:cstheme="minorHAnsi"/>
          <w:b/>
          <w:iCs/>
          <w:sz w:val="22"/>
          <w:szCs w:val="22"/>
        </w:rPr>
        <w:t>Tytuł XII</w:t>
      </w:r>
    </w:p>
    <w:p w14:paraId="35D17176" w14:textId="77777777" w:rsidR="00DB3E74" w:rsidRPr="000E13B8" w:rsidRDefault="00DB3E74" w:rsidP="00D022EC">
      <w:pPr>
        <w:pStyle w:val="Tekstpodstawowy"/>
        <w:spacing w:after="240" w:line="300" w:lineRule="auto"/>
        <w:jc w:val="center"/>
        <w:outlineLvl w:val="0"/>
        <w:rPr>
          <w:rFonts w:asciiTheme="minorHAnsi" w:hAnsiTheme="minorHAnsi" w:cstheme="minorHAnsi"/>
          <w:b/>
          <w:bCs w:val="0"/>
          <w:iCs/>
        </w:rPr>
      </w:pPr>
      <w:r w:rsidRPr="000E13B8">
        <w:rPr>
          <w:rFonts w:asciiTheme="minorHAnsi" w:hAnsiTheme="minorHAnsi" w:cstheme="minorHAnsi"/>
          <w:b/>
          <w:bCs w:val="0"/>
          <w:iCs/>
        </w:rPr>
        <w:t>Przepisy końcowe</w:t>
      </w:r>
    </w:p>
    <w:p w14:paraId="3EFA8ED0" w14:textId="77777777" w:rsidR="00FA71F4" w:rsidRPr="000E13B8" w:rsidRDefault="00DB3E74" w:rsidP="00D022E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103A2" w:rsidRPr="000E13B8">
        <w:rPr>
          <w:rFonts w:asciiTheme="minorHAnsi" w:hAnsiTheme="minorHAnsi" w:cstheme="minorHAnsi"/>
          <w:b/>
          <w:sz w:val="22"/>
          <w:szCs w:val="22"/>
        </w:rPr>
        <w:t>28</w:t>
      </w:r>
      <w:r w:rsidRPr="000E13B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A71F4" w:rsidRPr="000E13B8">
        <w:rPr>
          <w:rFonts w:asciiTheme="minorHAnsi" w:hAnsiTheme="minorHAnsi" w:cstheme="minorHAnsi"/>
          <w:sz w:val="22"/>
          <w:szCs w:val="22"/>
        </w:rPr>
        <w:t>Wykonanie zarządzenia powierza się Dyrektorowi Biura.</w:t>
      </w:r>
    </w:p>
    <w:p w14:paraId="2D459E53" w14:textId="77777777" w:rsidR="00FA71F4" w:rsidRPr="00F466AD" w:rsidRDefault="00DB3E74" w:rsidP="00F466AD">
      <w:pPr>
        <w:pStyle w:val="Standard"/>
        <w:spacing w:after="0"/>
        <w:ind w:firstLine="567"/>
      </w:pPr>
      <w:r w:rsidRPr="000E13B8">
        <w:rPr>
          <w:rFonts w:asciiTheme="minorHAnsi" w:hAnsiTheme="minorHAnsi" w:cstheme="minorHAnsi"/>
          <w:b/>
          <w:szCs w:val="22"/>
        </w:rPr>
        <w:t xml:space="preserve">§ </w:t>
      </w:r>
      <w:r w:rsidR="00D103A2" w:rsidRPr="000E13B8">
        <w:rPr>
          <w:rFonts w:asciiTheme="minorHAnsi" w:hAnsiTheme="minorHAnsi" w:cstheme="minorHAnsi"/>
          <w:b/>
          <w:szCs w:val="22"/>
        </w:rPr>
        <w:t>29</w:t>
      </w:r>
      <w:r w:rsidRPr="000E13B8">
        <w:rPr>
          <w:rFonts w:asciiTheme="minorHAnsi" w:hAnsiTheme="minorHAnsi" w:cstheme="minorHAnsi"/>
          <w:b/>
          <w:szCs w:val="22"/>
        </w:rPr>
        <w:t>.</w:t>
      </w:r>
      <w:r w:rsidR="00FA71F4" w:rsidRPr="000E13B8">
        <w:rPr>
          <w:rFonts w:asciiTheme="minorHAnsi" w:hAnsiTheme="minorHAnsi" w:cstheme="minorHAnsi"/>
          <w:b/>
          <w:szCs w:val="22"/>
        </w:rPr>
        <w:t xml:space="preserve"> </w:t>
      </w:r>
      <w:r w:rsidR="00FA71F4" w:rsidRPr="000E13B8">
        <w:rPr>
          <w:rFonts w:asciiTheme="minorHAnsi" w:hAnsiTheme="minorHAnsi" w:cstheme="minorHAnsi"/>
          <w:bCs/>
          <w:szCs w:val="22"/>
        </w:rPr>
        <w:t xml:space="preserve">Traci moc zarządzenie nr </w:t>
      </w:r>
      <w:r w:rsidR="0065143A" w:rsidRPr="000E13B8">
        <w:rPr>
          <w:rFonts w:asciiTheme="minorHAnsi" w:hAnsiTheme="minorHAnsi" w:cstheme="minorHAnsi"/>
          <w:szCs w:val="22"/>
        </w:rPr>
        <w:t>708/2015</w:t>
      </w:r>
      <w:r w:rsidR="00FA71F4" w:rsidRPr="000E13B8">
        <w:rPr>
          <w:rFonts w:asciiTheme="minorHAnsi" w:hAnsiTheme="minorHAnsi" w:cstheme="minorHAnsi"/>
          <w:bCs/>
          <w:szCs w:val="22"/>
        </w:rPr>
        <w:t xml:space="preserve"> Prezydenta </w:t>
      </w:r>
      <w:r w:rsidR="00C21DB4" w:rsidRPr="000E13B8">
        <w:rPr>
          <w:rFonts w:asciiTheme="minorHAnsi" w:hAnsiTheme="minorHAnsi" w:cstheme="minorHAnsi"/>
          <w:bCs/>
          <w:szCs w:val="22"/>
        </w:rPr>
        <w:t>Miasta Stołecznego</w:t>
      </w:r>
      <w:r w:rsidR="00FA71F4" w:rsidRPr="000E13B8">
        <w:rPr>
          <w:rFonts w:asciiTheme="minorHAnsi" w:hAnsiTheme="minorHAnsi" w:cstheme="minorHAnsi"/>
          <w:bCs/>
          <w:szCs w:val="22"/>
        </w:rPr>
        <w:t xml:space="preserve"> Warszawy z dnia 27</w:t>
      </w:r>
      <w:r w:rsidR="00B742DA" w:rsidRPr="000E13B8">
        <w:rPr>
          <w:rFonts w:asciiTheme="minorHAnsi" w:hAnsiTheme="minorHAnsi" w:cstheme="minorHAnsi"/>
          <w:bCs/>
          <w:szCs w:val="22"/>
        </w:rPr>
        <w:t> </w:t>
      </w:r>
      <w:r w:rsidR="0065143A" w:rsidRPr="000E13B8">
        <w:rPr>
          <w:rFonts w:asciiTheme="minorHAnsi" w:hAnsiTheme="minorHAnsi" w:cstheme="minorHAnsi"/>
          <w:bCs/>
          <w:szCs w:val="22"/>
        </w:rPr>
        <w:t>maja</w:t>
      </w:r>
      <w:r w:rsidR="00FA71F4" w:rsidRPr="000E13B8">
        <w:rPr>
          <w:rFonts w:asciiTheme="minorHAnsi" w:hAnsiTheme="minorHAnsi" w:cstheme="minorHAnsi"/>
          <w:bCs/>
          <w:szCs w:val="22"/>
        </w:rPr>
        <w:t xml:space="preserve"> 201</w:t>
      </w:r>
      <w:r w:rsidR="0065143A" w:rsidRPr="000E13B8">
        <w:rPr>
          <w:rFonts w:asciiTheme="minorHAnsi" w:hAnsiTheme="minorHAnsi" w:cstheme="minorHAnsi"/>
          <w:bCs/>
          <w:szCs w:val="22"/>
        </w:rPr>
        <w:t>5</w:t>
      </w:r>
      <w:r w:rsidR="00106E15" w:rsidRPr="000E13B8">
        <w:rPr>
          <w:rFonts w:asciiTheme="minorHAnsi" w:hAnsiTheme="minorHAnsi" w:cstheme="minorHAnsi"/>
          <w:bCs/>
          <w:szCs w:val="22"/>
        </w:rPr>
        <w:t xml:space="preserve"> r. w </w:t>
      </w:r>
      <w:r w:rsidR="00FA71F4" w:rsidRPr="000E13B8">
        <w:rPr>
          <w:rFonts w:asciiTheme="minorHAnsi" w:hAnsiTheme="minorHAnsi" w:cstheme="minorHAnsi"/>
          <w:bCs/>
          <w:szCs w:val="22"/>
        </w:rPr>
        <w:t xml:space="preserve">sprawie nadania wewnętrznego regulaminu organizacyjnego Biura </w:t>
      </w:r>
      <w:r w:rsidR="006872B7" w:rsidRPr="000E13B8">
        <w:rPr>
          <w:rFonts w:asciiTheme="minorHAnsi" w:hAnsiTheme="minorHAnsi" w:cstheme="minorHAnsi"/>
          <w:bCs/>
          <w:iCs/>
          <w:szCs w:val="22"/>
        </w:rPr>
        <w:t xml:space="preserve">Kadr i Szkoleń </w:t>
      </w:r>
      <w:r w:rsidR="00FA71F4" w:rsidRPr="000E13B8">
        <w:rPr>
          <w:rFonts w:asciiTheme="minorHAnsi" w:hAnsiTheme="minorHAnsi" w:cstheme="minorHAnsi"/>
          <w:bCs/>
          <w:szCs w:val="22"/>
        </w:rPr>
        <w:t>Urzę</w:t>
      </w:r>
      <w:r w:rsidR="0065143A" w:rsidRPr="000E13B8">
        <w:rPr>
          <w:rFonts w:asciiTheme="minorHAnsi" w:hAnsiTheme="minorHAnsi" w:cstheme="minorHAnsi"/>
          <w:bCs/>
          <w:szCs w:val="22"/>
        </w:rPr>
        <w:t>du Miasta Stołecznego Warszawy</w:t>
      </w:r>
      <w:r w:rsidR="00E675B5">
        <w:rPr>
          <w:rFonts w:asciiTheme="minorHAnsi" w:hAnsiTheme="minorHAnsi" w:cstheme="minorHAnsi"/>
          <w:bCs/>
          <w:szCs w:val="22"/>
        </w:rPr>
        <w:t xml:space="preserve"> </w:t>
      </w:r>
      <w:r w:rsidR="00F466AD">
        <w:rPr>
          <w:rFonts w:asciiTheme="minorHAnsi" w:hAnsiTheme="minorHAnsi" w:cstheme="minorHAnsi"/>
          <w:bCs/>
          <w:szCs w:val="22"/>
        </w:rPr>
        <w:t>zmienione zarządzeniami</w:t>
      </w:r>
      <w:r w:rsidR="00F466AD" w:rsidRPr="00561A4C">
        <w:rPr>
          <w:bCs/>
          <w:szCs w:val="22"/>
        </w:rPr>
        <w:t xml:space="preserve"> </w:t>
      </w:r>
      <w:r w:rsidR="00F466AD">
        <w:rPr>
          <w:bCs/>
          <w:kern w:val="0"/>
          <w:szCs w:val="22"/>
        </w:rPr>
        <w:t>Prezydenta Miasta Stołecznego Warszawy: nr 866/2016 z dnia 15 czerwca 2016 r., nr 945/2016 z dnia 30 czerwca 2016 r., nr 48/2017 z dnia 18 stycznia 2017 r., nr 1812/2017 z dnia 22 listopada 2017 r., nr 293/2018 z dnia 23 lutego 2018 r., nr 1125/2018 z dnia 16 lipca 2018 r., nr 2/2019 z dnia 2 stycznia 2019 r., nr 84/2020 z dnia 28 stycznia 2020 r., nr 537/2020 z dnia 27 kwietnia 2020 r., nr 111/2021 z dnia 3 lutego 2021 r. oraz nr 2017/2021 z dnia 23 grudnia 2021 r.</w:t>
      </w:r>
    </w:p>
    <w:p w14:paraId="62D7AB0B" w14:textId="77777777" w:rsidR="00B31747" w:rsidRPr="000E13B8" w:rsidRDefault="00DB3E74" w:rsidP="0058302D">
      <w:pPr>
        <w:spacing w:before="120"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b/>
          <w:sz w:val="22"/>
          <w:szCs w:val="22"/>
        </w:rPr>
        <w:t>§</w:t>
      </w:r>
      <w:r w:rsidR="009A351C" w:rsidRPr="000E13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7003" w:rsidRPr="000E13B8">
        <w:rPr>
          <w:rFonts w:asciiTheme="minorHAnsi" w:hAnsiTheme="minorHAnsi" w:cstheme="minorHAnsi"/>
          <w:b/>
          <w:sz w:val="22"/>
          <w:szCs w:val="22"/>
        </w:rPr>
        <w:t>3</w:t>
      </w:r>
      <w:r w:rsidR="00D103A2" w:rsidRPr="000E13B8">
        <w:rPr>
          <w:rFonts w:asciiTheme="minorHAnsi" w:hAnsiTheme="minorHAnsi" w:cstheme="minorHAnsi"/>
          <w:b/>
          <w:sz w:val="22"/>
          <w:szCs w:val="22"/>
        </w:rPr>
        <w:t>0</w:t>
      </w:r>
      <w:r w:rsidRPr="000E13B8">
        <w:rPr>
          <w:rFonts w:asciiTheme="minorHAnsi" w:hAnsiTheme="minorHAnsi" w:cstheme="minorHAnsi"/>
          <w:b/>
          <w:sz w:val="22"/>
          <w:szCs w:val="22"/>
        </w:rPr>
        <w:t>.</w:t>
      </w:r>
      <w:r w:rsidR="009A351C"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B31747" w:rsidRPr="000E13B8">
        <w:rPr>
          <w:rFonts w:asciiTheme="minorHAnsi" w:hAnsiTheme="minorHAnsi" w:cstheme="minorHAnsi"/>
          <w:sz w:val="22"/>
          <w:szCs w:val="22"/>
        </w:rPr>
        <w:t>1.</w:t>
      </w:r>
      <w:r w:rsidR="009A351C" w:rsidRPr="000E13B8">
        <w:rPr>
          <w:rFonts w:asciiTheme="minorHAnsi" w:hAnsiTheme="minorHAnsi" w:cstheme="minorHAnsi"/>
          <w:sz w:val="22"/>
          <w:szCs w:val="22"/>
        </w:rPr>
        <w:t xml:space="preserve"> </w:t>
      </w:r>
      <w:r w:rsidR="00B31747" w:rsidRPr="000E13B8">
        <w:rPr>
          <w:rFonts w:asciiTheme="minorHAnsi" w:hAnsiTheme="minorHAnsi" w:cstheme="minorHAnsi"/>
          <w:sz w:val="22"/>
          <w:szCs w:val="22"/>
        </w:rPr>
        <w:t xml:space="preserve">Zarządzenie podlega publikacji w </w:t>
      </w:r>
      <w:r w:rsidR="00FA71F4" w:rsidRPr="000E13B8">
        <w:rPr>
          <w:rFonts w:asciiTheme="minorHAnsi" w:hAnsiTheme="minorHAnsi" w:cstheme="minorHAnsi"/>
          <w:sz w:val="22"/>
          <w:szCs w:val="22"/>
        </w:rPr>
        <w:t xml:space="preserve">Biuletynie Informacji Publicznej </w:t>
      </w:r>
      <w:r w:rsidR="00E924C2" w:rsidRPr="000E13B8">
        <w:rPr>
          <w:rFonts w:asciiTheme="minorHAnsi" w:hAnsiTheme="minorHAnsi" w:cstheme="minorHAnsi"/>
          <w:sz w:val="22"/>
          <w:szCs w:val="22"/>
        </w:rPr>
        <w:t>m.st.</w:t>
      </w:r>
      <w:r w:rsidR="00FA71F4" w:rsidRPr="000E13B8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06C9BD7C" w14:textId="77777777" w:rsidR="00DB3E74" w:rsidRPr="000E13B8" w:rsidRDefault="00D92DD4" w:rsidP="00D46533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E13B8">
        <w:rPr>
          <w:rFonts w:asciiTheme="minorHAnsi" w:hAnsiTheme="minorHAnsi" w:cstheme="minorHAnsi"/>
          <w:sz w:val="22"/>
          <w:szCs w:val="22"/>
        </w:rPr>
        <w:t xml:space="preserve">2. </w:t>
      </w:r>
      <w:r w:rsidR="00DB3E74" w:rsidRPr="000E13B8">
        <w:rPr>
          <w:rFonts w:asciiTheme="minorHAnsi" w:hAnsiTheme="minorHAnsi" w:cstheme="minorHAnsi"/>
          <w:sz w:val="22"/>
          <w:szCs w:val="22"/>
        </w:rPr>
        <w:t xml:space="preserve">Zarządzenie wchodzi w życie </w:t>
      </w:r>
      <w:r w:rsidR="00E924C2" w:rsidRPr="000E13B8">
        <w:rPr>
          <w:rFonts w:asciiTheme="minorHAnsi" w:hAnsiTheme="minorHAnsi" w:cstheme="minorHAnsi"/>
          <w:sz w:val="22"/>
          <w:szCs w:val="22"/>
        </w:rPr>
        <w:t>z dniem</w:t>
      </w:r>
      <w:r w:rsidR="0065143A" w:rsidRPr="000E13B8">
        <w:rPr>
          <w:rFonts w:asciiTheme="minorHAnsi" w:hAnsiTheme="minorHAnsi" w:cstheme="minorHAnsi"/>
          <w:sz w:val="22"/>
          <w:szCs w:val="22"/>
        </w:rPr>
        <w:t xml:space="preserve"> podpisania</w:t>
      </w:r>
      <w:r w:rsidR="00022847">
        <w:rPr>
          <w:rFonts w:asciiTheme="minorHAnsi" w:hAnsiTheme="minorHAnsi" w:cstheme="minorHAnsi"/>
          <w:sz w:val="22"/>
          <w:szCs w:val="22"/>
        </w:rPr>
        <w:t>, z mocą od 1 października 2022 r.</w:t>
      </w:r>
    </w:p>
    <w:p w14:paraId="0476F486" w14:textId="77777777" w:rsidR="00E41BED" w:rsidRPr="000E13B8" w:rsidRDefault="00E41BED" w:rsidP="0058302D">
      <w:pPr>
        <w:spacing w:before="120" w:line="276" w:lineRule="auto"/>
        <w:ind w:left="6373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13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Prezydent</w:t>
      </w:r>
    </w:p>
    <w:p w14:paraId="628F6E2D" w14:textId="77777777" w:rsidR="00E41BED" w:rsidRPr="000E13B8" w:rsidRDefault="00E41BED" w:rsidP="0058302D">
      <w:pPr>
        <w:spacing w:before="120" w:line="276" w:lineRule="auto"/>
        <w:ind w:left="5579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13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Miasta Stołecznego Warszawy</w:t>
      </w:r>
    </w:p>
    <w:p w14:paraId="3382A8B6" w14:textId="77777777" w:rsidR="0048577C" w:rsidRPr="000E13B8" w:rsidRDefault="00E41BED" w:rsidP="0058302D">
      <w:pPr>
        <w:spacing w:before="120" w:line="276" w:lineRule="auto"/>
        <w:ind w:lef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13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/-/ Rafał Trzaskowski</w:t>
      </w:r>
    </w:p>
    <w:sectPr w:rsidR="0048577C" w:rsidRPr="000E13B8" w:rsidSect="006C52CC"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1E32" w14:textId="77777777" w:rsidR="006D465F" w:rsidRDefault="006D465F">
      <w:r>
        <w:separator/>
      </w:r>
    </w:p>
  </w:endnote>
  <w:endnote w:type="continuationSeparator" w:id="0">
    <w:p w14:paraId="6E127087" w14:textId="77777777" w:rsidR="006D465F" w:rsidRDefault="006D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B027B" w14:textId="77777777" w:rsidR="003037D8" w:rsidRDefault="003037D8" w:rsidP="00933C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B2091" w14:textId="77777777" w:rsidR="003037D8" w:rsidRDefault="00303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543E" w14:textId="297B10E7" w:rsidR="003037D8" w:rsidRPr="007F092F" w:rsidRDefault="003037D8">
    <w:pPr>
      <w:pStyle w:val="Stopka"/>
      <w:jc w:val="center"/>
      <w:rPr>
        <w:rFonts w:ascii="Calibri" w:hAnsi="Calibri" w:cs="Calibri"/>
        <w:sz w:val="22"/>
        <w:szCs w:val="22"/>
      </w:rPr>
    </w:pPr>
    <w:r w:rsidRPr="007F092F">
      <w:rPr>
        <w:rFonts w:ascii="Calibri" w:hAnsi="Calibri" w:cs="Calibri"/>
        <w:sz w:val="22"/>
        <w:szCs w:val="22"/>
      </w:rPr>
      <w:fldChar w:fldCharType="begin"/>
    </w:r>
    <w:r w:rsidRPr="007F092F">
      <w:rPr>
        <w:rFonts w:ascii="Calibri" w:hAnsi="Calibri" w:cs="Calibri"/>
        <w:sz w:val="22"/>
        <w:szCs w:val="22"/>
      </w:rPr>
      <w:instrText xml:space="preserve"> PAGE   \* MERGEFORMAT </w:instrText>
    </w:r>
    <w:r w:rsidRPr="007F092F">
      <w:rPr>
        <w:rFonts w:ascii="Calibri" w:hAnsi="Calibri" w:cs="Calibri"/>
        <w:sz w:val="22"/>
        <w:szCs w:val="22"/>
      </w:rPr>
      <w:fldChar w:fldCharType="separate"/>
    </w:r>
    <w:r w:rsidR="00706646">
      <w:rPr>
        <w:rFonts w:ascii="Calibri" w:hAnsi="Calibri" w:cs="Calibri"/>
        <w:noProof/>
        <w:sz w:val="22"/>
        <w:szCs w:val="22"/>
      </w:rPr>
      <w:t>14</w:t>
    </w:r>
    <w:r w:rsidRPr="007F092F">
      <w:rPr>
        <w:rFonts w:ascii="Calibri" w:hAnsi="Calibri" w:cs="Calibri"/>
        <w:sz w:val="22"/>
        <w:szCs w:val="22"/>
      </w:rPr>
      <w:fldChar w:fldCharType="end"/>
    </w:r>
  </w:p>
  <w:p w14:paraId="41789987" w14:textId="77777777" w:rsidR="003037D8" w:rsidRPr="007F092F" w:rsidRDefault="003037D8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4A19" w14:textId="77777777" w:rsidR="006D465F" w:rsidRDefault="006D465F">
      <w:r>
        <w:separator/>
      </w:r>
    </w:p>
  </w:footnote>
  <w:footnote w:type="continuationSeparator" w:id="0">
    <w:p w14:paraId="0A4CE94E" w14:textId="77777777" w:rsidR="006D465F" w:rsidRDefault="006D465F">
      <w:r>
        <w:continuationSeparator/>
      </w:r>
    </w:p>
  </w:footnote>
  <w:footnote w:id="1">
    <w:p w14:paraId="74B22544" w14:textId="77777777" w:rsidR="003037D8" w:rsidRPr="00A07A08" w:rsidRDefault="003037D8" w:rsidP="00A07A08">
      <w:pPr>
        <w:spacing w:before="100" w:beforeAutospacing="1" w:after="45"/>
        <w:rPr>
          <w:rFonts w:asciiTheme="minorHAnsi" w:hAnsiTheme="minorHAnsi" w:cstheme="minorHAnsi"/>
          <w:color w:val="646464"/>
          <w:sz w:val="22"/>
          <w:szCs w:val="22"/>
        </w:rPr>
      </w:pPr>
      <w:r w:rsidRPr="00D022E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022EC">
        <w:rPr>
          <w:rFonts w:asciiTheme="minorHAnsi" w:hAnsiTheme="minorHAnsi" w:cstheme="minorHAnsi"/>
          <w:sz w:val="22"/>
          <w:szCs w:val="22"/>
        </w:rPr>
        <w:t>) Zmiany wymienionego zarządzenia zostały wprowadzone zarządzeniami Prezydenta m.st. Warszawy: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 dnia 20 sierpnia 2009 r., nr 3606/2009 z dnia 1 września 2009 r., nr 3916/2009 z dnia 4 grudnia 2009 r. i nr 4009/2009 z dnia 30 grudnia 2009 r., nr 4175/2010 z dnia 5 lutego 2010 r., nr 4210/2010 z dnia 17 lutego 2010 r., nr 4399/2010 z dnia 1 kwietnia 2010 r., nr 4486/2010 z dnia 14 kwietnia 2010 r., nr 4763/2010 z dnia 7 czerwca 2010 r., nr 5187/2010 z dnia 4 sierpnia 2010 r., nr 5272 z dnia 27 sierpnia 2010 r., nr 5276/2010 z dnia 31 sierpnia 2010 r. i nr 72/2010 z dnia 20 grudnia 2010 r., nr 395/2011 z dnia 15 marca 2011 r., nr 487/2011 z dnia 31 marca 2011 r., nr 890/2011 z 30 maja 2011 r., nr 1333/2011 z dnia 28 lipca 2011 r., nr 1494/2011 z dnia 13 września 2011 r., nr 1698/2011 z dnia 31 października 2011 r., nr 1804/2011 z dnia 25 listopada 2011 r. i nr 1860/2011 z dnia 20 grudnia 2011 r., nr 2029/2012 z dnia 31 stycznia 2012 r., nr 2099/2012 z dnia 15 lutego 2012 r., nr 2118/2012 z dnia 21 lutego 2012 r., nr 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 lutego 2013 r., nr 3946/2013 z dnia 26 lutego 2013 r., nr 4220/2013 z dnia 26 kwietnia 2013 r., nr 4954/2013 z dnia 9 września 2013 r. i nr 5331/2013 z dnia 18 grudnia 2013 r., nr 6167/2014 z 12 czerwca 2014 r., nr 6629/2014 z dnia 30.09.2014 r. i nr 82/2014 z dnia 31 grudnia 2014 r., nr 233/2015 z dnia 27 lutego 2015 r., nr 333/2015 z dnia 23 marca 2015 r., nr 553/2015 z dnia 30 kwietnia 2015 r., nr 769/2015 z dnia 28 maja 2015 r.,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1701/2016 z dnia 23 listopada 2016 r., nr 1688/2016 z dnia 23 listopada 2016 r., nr 1843/2016 z dnia 16 grudnia 2016 r. i nr 1887/2016 z dnia 29 grudnia 2016 r., nr 156/2017 z dnia 3 lutego 2017 r., nr 448/2017 z dnia 6 marca 2017 r., nr 1350/2017 z dnia 7 sierpnia 2017 r., nr 1437/2017 z dnia 18 sierpnia 2017 r., nr 1570/2017 z dnia 22 września 2017 r., nr 1716/2017 z dnia 31 października 2017 r., nr 1892/2017 z dnia 12 grudnia 2017 r. i nr 1966/2017 z dnia 29 grudnia 2017 r., nr 183/2018 z dnia 2 lutego 2018 r., nr 540/2018 z dnia 28 marca 2018 r., nr 1162/2018 z dnia 19 lipca 2018 r., nr 1437/2018 z dnia 31 sierpnia 2018 r., nr 1469/2018 z dnia 10 września 2018 r., nr 1559/2018 z dnia 1 października 2018 r. i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 i nr 1868/2019 z dnia 19 grudnia 2019 r.</w:t>
      </w:r>
      <w:r w:rsidRPr="00D022EC">
        <w:rPr>
          <w:rFonts w:asciiTheme="minorHAnsi" w:hAnsiTheme="minorHAnsi" w:cstheme="minorHAnsi"/>
          <w:bCs/>
          <w:sz w:val="22"/>
          <w:szCs w:val="22"/>
        </w:rPr>
        <w:t>,</w:t>
      </w:r>
      <w:r w:rsidRPr="00D022EC">
        <w:rPr>
          <w:rFonts w:asciiTheme="minorHAnsi" w:hAnsiTheme="minorHAnsi" w:cstheme="minorHAnsi"/>
          <w:sz w:val="22"/>
          <w:szCs w:val="22"/>
        </w:rPr>
        <w:t xml:space="preserve"> nr 83/2020 z dnia 28 stycznia 2020 r., nr 167/2020 z dnia 10 lutego 2020 r., nr 1076/2020 z dnia 26 sierpnia 2020 r. i nr 1280/2020 z dnia 28 października 2020 r.</w:t>
      </w:r>
      <w:r w:rsidR="002E05CD">
        <w:rPr>
          <w:rFonts w:asciiTheme="minorHAnsi" w:hAnsiTheme="minorHAnsi" w:cstheme="minorHAnsi"/>
          <w:sz w:val="22"/>
          <w:szCs w:val="22"/>
        </w:rPr>
        <w:t>,</w:t>
      </w:r>
      <w:r w:rsidRPr="00D022EC">
        <w:rPr>
          <w:rFonts w:asciiTheme="minorHAnsi" w:hAnsiTheme="minorHAnsi" w:cstheme="minorHAnsi"/>
          <w:sz w:val="22"/>
          <w:szCs w:val="22"/>
        </w:rPr>
        <w:t xml:space="preserve"> nr 178/2021 z dnia 10 lutego 2021 r., nr 475/2021 z dnia 26 marca 2021 r., nr 1146/2021 z dnia 16 lipca 2021 r., nr 1828/2021 z dnia 18 listopada 2021 r. i nr 195</w:t>
      </w:r>
      <w:r w:rsidR="002E05CD">
        <w:rPr>
          <w:rFonts w:asciiTheme="minorHAnsi" w:hAnsiTheme="minorHAnsi" w:cstheme="minorHAnsi"/>
          <w:sz w:val="22"/>
          <w:szCs w:val="22"/>
        </w:rPr>
        <w:t>0/2021 z dnia 9 grudnia 2021 r.</w:t>
      </w:r>
      <w:r w:rsidR="002E05CD" w:rsidRPr="002E05CD">
        <w:rPr>
          <w:rFonts w:asciiTheme="minorHAnsi" w:hAnsiTheme="minorHAnsi" w:cstheme="minorHAnsi"/>
          <w:sz w:val="22"/>
          <w:szCs w:val="22"/>
        </w:rPr>
        <w:t xml:space="preserve"> </w:t>
      </w:r>
      <w:r w:rsidR="002E05CD" w:rsidRPr="00D022EC">
        <w:rPr>
          <w:rFonts w:asciiTheme="minorHAnsi" w:hAnsiTheme="minorHAnsi" w:cstheme="minorHAnsi"/>
          <w:sz w:val="22"/>
          <w:szCs w:val="22"/>
        </w:rPr>
        <w:t>oraz</w:t>
      </w:r>
      <w:r w:rsidRPr="00D022EC">
        <w:rPr>
          <w:rFonts w:asciiTheme="minorHAnsi" w:hAnsiTheme="minorHAnsi" w:cstheme="minorHAnsi"/>
          <w:sz w:val="22"/>
          <w:szCs w:val="22"/>
        </w:rPr>
        <w:t xml:space="preserve"> nr </w:t>
      </w:r>
      <w:hyperlink r:id="rId1" w:history="1">
        <w:r w:rsidRPr="00D022E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29/2022</w:t>
        </w:r>
      </w:hyperlink>
      <w:r w:rsidRPr="00D022EC">
        <w:rPr>
          <w:rFonts w:asciiTheme="minorHAnsi" w:hAnsiTheme="minorHAnsi" w:cstheme="minorHAnsi"/>
          <w:sz w:val="22"/>
          <w:szCs w:val="22"/>
        </w:rPr>
        <w:t> z 11 stycznia 2022 r. i nr 1268/22 z 29 lipca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27CB" w14:textId="5C28AEFD" w:rsidR="00EF7140" w:rsidRPr="00EF7140" w:rsidRDefault="00EF7140" w:rsidP="00EF7140">
    <w:pPr>
      <w:pStyle w:val="Nagwek1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GP-OR.0050.1519.2022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51"/>
    <w:multiLevelType w:val="hybridMultilevel"/>
    <w:tmpl w:val="95A2088E"/>
    <w:lvl w:ilvl="0" w:tplc="9E9073B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F43C9"/>
    <w:multiLevelType w:val="multilevel"/>
    <w:tmpl w:val="48F0739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2" w15:restartNumberingAfterBreak="0">
    <w:nsid w:val="030B70C6"/>
    <w:multiLevelType w:val="hybridMultilevel"/>
    <w:tmpl w:val="AB008F68"/>
    <w:lvl w:ilvl="0" w:tplc="9132B0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046F8"/>
    <w:multiLevelType w:val="hybridMultilevel"/>
    <w:tmpl w:val="BD281DAA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F72"/>
    <w:multiLevelType w:val="hybridMultilevel"/>
    <w:tmpl w:val="FBC68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4ECA"/>
    <w:multiLevelType w:val="multilevel"/>
    <w:tmpl w:val="BA82C1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6" w15:restartNumberingAfterBreak="0">
    <w:nsid w:val="1FEB30DD"/>
    <w:multiLevelType w:val="multilevel"/>
    <w:tmpl w:val="466C10B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7" w15:restartNumberingAfterBreak="0">
    <w:nsid w:val="20243A65"/>
    <w:multiLevelType w:val="multilevel"/>
    <w:tmpl w:val="DFA2DC2E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4B4508"/>
    <w:multiLevelType w:val="multilevel"/>
    <w:tmpl w:val="D31A3D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9" w15:restartNumberingAfterBreak="0">
    <w:nsid w:val="231D5A0A"/>
    <w:multiLevelType w:val="hybridMultilevel"/>
    <w:tmpl w:val="EBB8A4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4F45BDC"/>
    <w:multiLevelType w:val="hybridMultilevel"/>
    <w:tmpl w:val="7F66E76A"/>
    <w:lvl w:ilvl="0" w:tplc="B47683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DE76F1"/>
    <w:multiLevelType w:val="hybridMultilevel"/>
    <w:tmpl w:val="6F22C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B1842"/>
    <w:multiLevelType w:val="hybridMultilevel"/>
    <w:tmpl w:val="6F2E9FE4"/>
    <w:lvl w:ilvl="0" w:tplc="F8CC4F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A16A6D"/>
    <w:multiLevelType w:val="multilevel"/>
    <w:tmpl w:val="F140BC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14" w15:restartNumberingAfterBreak="0">
    <w:nsid w:val="28FD2893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904348A"/>
    <w:multiLevelType w:val="multilevel"/>
    <w:tmpl w:val="88AA593A"/>
    <w:styleLink w:val="WW8Num23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9C80B42"/>
    <w:multiLevelType w:val="multilevel"/>
    <w:tmpl w:val="1BD86EC4"/>
    <w:styleLink w:val="WW8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00652"/>
    <w:multiLevelType w:val="multilevel"/>
    <w:tmpl w:val="4AE6C328"/>
    <w:styleLink w:val="WW8Num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5D0BEA"/>
    <w:multiLevelType w:val="hybridMultilevel"/>
    <w:tmpl w:val="969E8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7ED8A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3959"/>
    <w:multiLevelType w:val="multilevel"/>
    <w:tmpl w:val="DB6A1480"/>
    <w:lvl w:ilvl="0">
      <w:start w:val="1"/>
      <w:numFmt w:val="decimal"/>
      <w:lvlText w:val="%1)"/>
      <w:lvlJc w:val="left"/>
      <w:pPr>
        <w:ind w:left="2892" w:hanging="340"/>
      </w:pPr>
      <w:rPr>
        <w:rFonts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56065D4"/>
    <w:multiLevelType w:val="hybridMultilevel"/>
    <w:tmpl w:val="69C2B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60306"/>
    <w:multiLevelType w:val="multilevel"/>
    <w:tmpl w:val="0F7C83E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22" w15:restartNumberingAfterBreak="0">
    <w:nsid w:val="398E42D6"/>
    <w:multiLevelType w:val="multilevel"/>
    <w:tmpl w:val="1BD86EC4"/>
    <w:numStyleLink w:val="WW8Num19"/>
  </w:abstractNum>
  <w:abstractNum w:abstractNumId="23" w15:restartNumberingAfterBreak="0">
    <w:nsid w:val="3AFE6F90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B462FE7"/>
    <w:multiLevelType w:val="hybridMultilevel"/>
    <w:tmpl w:val="F1FC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70BC3"/>
    <w:multiLevelType w:val="hybridMultilevel"/>
    <w:tmpl w:val="F4840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40021"/>
    <w:multiLevelType w:val="hybridMultilevel"/>
    <w:tmpl w:val="63622EE8"/>
    <w:lvl w:ilvl="0" w:tplc="E8BCFA4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C443B"/>
    <w:multiLevelType w:val="multilevel"/>
    <w:tmpl w:val="73423A4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57"/>
      </w:pPr>
      <w:rPr>
        <w:rFonts w:cs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28" w15:restartNumberingAfterBreak="0">
    <w:nsid w:val="47DC0CC5"/>
    <w:multiLevelType w:val="multilevel"/>
    <w:tmpl w:val="868401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  <w:rPr>
        <w:strike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37A92"/>
    <w:multiLevelType w:val="hybridMultilevel"/>
    <w:tmpl w:val="F80C8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A7920"/>
    <w:multiLevelType w:val="hybridMultilevel"/>
    <w:tmpl w:val="813C6180"/>
    <w:lvl w:ilvl="0" w:tplc="04150017">
      <w:start w:val="1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1" w15:restartNumberingAfterBreak="0">
    <w:nsid w:val="4AEB5A0D"/>
    <w:multiLevelType w:val="multilevel"/>
    <w:tmpl w:val="A9EEB4D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B222BEF"/>
    <w:multiLevelType w:val="multilevel"/>
    <w:tmpl w:val="3AF2AD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33" w15:restartNumberingAfterBreak="0">
    <w:nsid w:val="4B6A5CC8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F011332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/>
      </w:rPr>
    </w:lvl>
  </w:abstractNum>
  <w:abstractNum w:abstractNumId="35" w15:restartNumberingAfterBreak="0">
    <w:nsid w:val="4F5D5DC6"/>
    <w:multiLevelType w:val="multilevel"/>
    <w:tmpl w:val="C380B69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36" w15:restartNumberingAfterBreak="0">
    <w:nsid w:val="516724A0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2C930BE"/>
    <w:multiLevelType w:val="multilevel"/>
    <w:tmpl w:val="C9DCA594"/>
    <w:lvl w:ilvl="0">
      <w:start w:val="6"/>
      <w:numFmt w:val="decimal"/>
      <w:lvlText w:val="%1)"/>
      <w:lvlJc w:val="right"/>
      <w:pPr>
        <w:ind w:left="7570" w:hanging="3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6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02" w:hanging="180"/>
      </w:pPr>
      <w:rPr>
        <w:rFonts w:hint="default"/>
      </w:rPr>
    </w:lvl>
  </w:abstractNum>
  <w:abstractNum w:abstractNumId="38" w15:restartNumberingAfterBreak="0">
    <w:nsid w:val="55862D90"/>
    <w:multiLevelType w:val="multilevel"/>
    <w:tmpl w:val="B8A6316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39" w15:restartNumberingAfterBreak="0">
    <w:nsid w:val="55C6425A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67F7CBB"/>
    <w:multiLevelType w:val="multilevel"/>
    <w:tmpl w:val="F5C8970C"/>
    <w:styleLink w:val="WW8Num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94" w:hanging="454"/>
      </w:pPr>
      <w:rPr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9BD6D50"/>
    <w:multiLevelType w:val="hybridMultilevel"/>
    <w:tmpl w:val="A80A3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74E2C"/>
    <w:multiLevelType w:val="hybridMultilevel"/>
    <w:tmpl w:val="87789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E7859"/>
    <w:multiLevelType w:val="hybridMultilevel"/>
    <w:tmpl w:val="67BE4466"/>
    <w:lvl w:ilvl="0" w:tplc="F39641E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D02AF"/>
    <w:multiLevelType w:val="multilevel"/>
    <w:tmpl w:val="88AA593A"/>
    <w:lvl w:ilvl="0">
      <w:start w:val="1"/>
      <w:numFmt w:val="decimal"/>
      <w:lvlText w:val="%1)"/>
      <w:lvlJc w:val="right"/>
      <w:pPr>
        <w:ind w:left="680" w:hanging="34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AD2372D"/>
    <w:multiLevelType w:val="multilevel"/>
    <w:tmpl w:val="C35886C6"/>
    <w:lvl w:ilvl="0">
      <w:start w:val="1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46" w15:restartNumberingAfterBreak="0">
    <w:nsid w:val="6B031374"/>
    <w:multiLevelType w:val="hybridMultilevel"/>
    <w:tmpl w:val="2EDC1D0A"/>
    <w:lvl w:ilvl="0" w:tplc="B7A00062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6C7C10F8"/>
    <w:multiLevelType w:val="hybridMultilevel"/>
    <w:tmpl w:val="663C6B8E"/>
    <w:lvl w:ilvl="0" w:tplc="35C053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43DAC"/>
    <w:multiLevelType w:val="multilevel"/>
    <w:tmpl w:val="77F6AD6A"/>
    <w:styleLink w:val="WW8Num44"/>
    <w:lvl w:ilvl="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66C66B2"/>
    <w:multiLevelType w:val="multilevel"/>
    <w:tmpl w:val="DFA2DC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6B00532"/>
    <w:multiLevelType w:val="multilevel"/>
    <w:tmpl w:val="DFA2DC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344081"/>
    <w:multiLevelType w:val="multilevel"/>
    <w:tmpl w:val="DFA2DC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9BB4824"/>
    <w:multiLevelType w:val="multilevel"/>
    <w:tmpl w:val="0F7C83E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53" w15:restartNumberingAfterBreak="0">
    <w:nsid w:val="7F744D0B"/>
    <w:multiLevelType w:val="multilevel"/>
    <w:tmpl w:val="D8F6D5C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Wingdings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54" w15:restartNumberingAfterBreak="0">
    <w:nsid w:val="7FAA7A09"/>
    <w:multiLevelType w:val="multilevel"/>
    <w:tmpl w:val="FA808C4E"/>
    <w:lvl w:ilvl="0">
      <w:start w:val="1"/>
      <w:numFmt w:val="decimal"/>
      <w:lvlText w:val="%1)"/>
      <w:lvlJc w:val="left"/>
      <w:pPr>
        <w:ind w:left="680" w:hanging="340"/>
      </w:pPr>
      <w:rPr>
        <w:rFonts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3"/>
  </w:num>
  <w:num w:numId="2">
    <w:abstractNumId w:val="13"/>
  </w:num>
  <w:num w:numId="3">
    <w:abstractNumId w:val="34"/>
  </w:num>
  <w:num w:numId="4">
    <w:abstractNumId w:val="38"/>
  </w:num>
  <w:num w:numId="5">
    <w:abstractNumId w:val="52"/>
  </w:num>
  <w:num w:numId="6">
    <w:abstractNumId w:val="27"/>
  </w:num>
  <w:num w:numId="7">
    <w:abstractNumId w:val="8"/>
  </w:num>
  <w:num w:numId="8">
    <w:abstractNumId w:val="6"/>
  </w:num>
  <w:num w:numId="9">
    <w:abstractNumId w:val="35"/>
  </w:num>
  <w:num w:numId="10">
    <w:abstractNumId w:val="15"/>
  </w:num>
  <w:num w:numId="11">
    <w:abstractNumId w:val="19"/>
  </w:num>
  <w:num w:numId="12">
    <w:abstractNumId w:val="30"/>
  </w:num>
  <w:num w:numId="13">
    <w:abstractNumId w:val="33"/>
  </w:num>
  <w:num w:numId="14">
    <w:abstractNumId w:val="36"/>
  </w:num>
  <w:num w:numId="15">
    <w:abstractNumId w:val="31"/>
  </w:num>
  <w:num w:numId="16">
    <w:abstractNumId w:val="17"/>
  </w:num>
  <w:num w:numId="17">
    <w:abstractNumId w:val="16"/>
  </w:num>
  <w:num w:numId="18">
    <w:abstractNumId w:val="7"/>
  </w:num>
  <w:num w:numId="19">
    <w:abstractNumId w:val="39"/>
  </w:num>
  <w:num w:numId="20">
    <w:abstractNumId w:val="37"/>
  </w:num>
  <w:num w:numId="21">
    <w:abstractNumId w:val="44"/>
  </w:num>
  <w:num w:numId="22">
    <w:abstractNumId w:val="51"/>
  </w:num>
  <w:num w:numId="23">
    <w:abstractNumId w:val="14"/>
  </w:num>
  <w:num w:numId="24">
    <w:abstractNumId w:val="49"/>
  </w:num>
  <w:num w:numId="25">
    <w:abstractNumId w:val="50"/>
  </w:num>
  <w:num w:numId="26">
    <w:abstractNumId w:val="40"/>
  </w:num>
  <w:num w:numId="27">
    <w:abstractNumId w:val="48"/>
  </w:num>
  <w:num w:numId="28">
    <w:abstractNumId w:val="1"/>
  </w:num>
  <w:num w:numId="29">
    <w:abstractNumId w:val="5"/>
  </w:num>
  <w:num w:numId="30">
    <w:abstractNumId w:val="54"/>
  </w:num>
  <w:num w:numId="31">
    <w:abstractNumId w:val="25"/>
  </w:num>
  <w:num w:numId="32">
    <w:abstractNumId w:val="23"/>
  </w:num>
  <w:num w:numId="33">
    <w:abstractNumId w:val="3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7">
    <w:abstractNumId w:val="28"/>
  </w:num>
  <w:num w:numId="38">
    <w:abstractNumId w:val="10"/>
  </w:num>
  <w:num w:numId="39">
    <w:abstractNumId w:val="12"/>
  </w:num>
  <w:num w:numId="40">
    <w:abstractNumId w:val="2"/>
  </w:num>
  <w:num w:numId="41">
    <w:abstractNumId w:val="26"/>
  </w:num>
  <w:num w:numId="42">
    <w:abstractNumId w:val="43"/>
  </w:num>
  <w:num w:numId="43">
    <w:abstractNumId w:val="46"/>
  </w:num>
  <w:num w:numId="44">
    <w:abstractNumId w:val="47"/>
  </w:num>
  <w:num w:numId="45">
    <w:abstractNumId w:val="32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0"/>
  </w:num>
  <w:num w:numId="50">
    <w:abstractNumId w:val="29"/>
  </w:num>
  <w:num w:numId="51">
    <w:abstractNumId w:val="4"/>
  </w:num>
  <w:num w:numId="52">
    <w:abstractNumId w:val="24"/>
  </w:num>
  <w:num w:numId="53">
    <w:abstractNumId w:val="21"/>
  </w:num>
  <w:num w:numId="54">
    <w:abstractNumId w:val="45"/>
  </w:num>
  <w:num w:numId="55">
    <w:abstractNumId w:val="0"/>
  </w:num>
  <w:num w:numId="56">
    <w:abstractNumId w:val="9"/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D8"/>
    <w:rsid w:val="00001A39"/>
    <w:rsid w:val="00001CEA"/>
    <w:rsid w:val="0000295B"/>
    <w:rsid w:val="000029E5"/>
    <w:rsid w:val="000044FF"/>
    <w:rsid w:val="00005121"/>
    <w:rsid w:val="000057BA"/>
    <w:rsid w:val="00006106"/>
    <w:rsid w:val="0000631F"/>
    <w:rsid w:val="00007C00"/>
    <w:rsid w:val="00007D2A"/>
    <w:rsid w:val="00010E17"/>
    <w:rsid w:val="00012028"/>
    <w:rsid w:val="00014195"/>
    <w:rsid w:val="000142CB"/>
    <w:rsid w:val="00014D43"/>
    <w:rsid w:val="00016F25"/>
    <w:rsid w:val="00017C86"/>
    <w:rsid w:val="00020A71"/>
    <w:rsid w:val="00022068"/>
    <w:rsid w:val="00022847"/>
    <w:rsid w:val="000239CD"/>
    <w:rsid w:val="00024002"/>
    <w:rsid w:val="0002401B"/>
    <w:rsid w:val="0002457E"/>
    <w:rsid w:val="00024787"/>
    <w:rsid w:val="00025378"/>
    <w:rsid w:val="000253E4"/>
    <w:rsid w:val="00025743"/>
    <w:rsid w:val="000259A1"/>
    <w:rsid w:val="0002749F"/>
    <w:rsid w:val="000300C5"/>
    <w:rsid w:val="0003065E"/>
    <w:rsid w:val="00030CAC"/>
    <w:rsid w:val="00031D97"/>
    <w:rsid w:val="000334F9"/>
    <w:rsid w:val="000340E1"/>
    <w:rsid w:val="000346C9"/>
    <w:rsid w:val="00035137"/>
    <w:rsid w:val="000351C9"/>
    <w:rsid w:val="000357A0"/>
    <w:rsid w:val="00035CB1"/>
    <w:rsid w:val="000361F0"/>
    <w:rsid w:val="00036831"/>
    <w:rsid w:val="00037152"/>
    <w:rsid w:val="000373E3"/>
    <w:rsid w:val="00037BFA"/>
    <w:rsid w:val="00040370"/>
    <w:rsid w:val="000406B4"/>
    <w:rsid w:val="000406E8"/>
    <w:rsid w:val="00041158"/>
    <w:rsid w:val="0004140F"/>
    <w:rsid w:val="0004231F"/>
    <w:rsid w:val="0004309F"/>
    <w:rsid w:val="000432DB"/>
    <w:rsid w:val="00043381"/>
    <w:rsid w:val="000438EA"/>
    <w:rsid w:val="00043A32"/>
    <w:rsid w:val="00043DB9"/>
    <w:rsid w:val="0004417A"/>
    <w:rsid w:val="0004479C"/>
    <w:rsid w:val="000454FF"/>
    <w:rsid w:val="00045D0F"/>
    <w:rsid w:val="00047218"/>
    <w:rsid w:val="000472DC"/>
    <w:rsid w:val="00047C8C"/>
    <w:rsid w:val="00047DF7"/>
    <w:rsid w:val="00050420"/>
    <w:rsid w:val="00050F1C"/>
    <w:rsid w:val="00051433"/>
    <w:rsid w:val="00051BFF"/>
    <w:rsid w:val="0005211B"/>
    <w:rsid w:val="00052624"/>
    <w:rsid w:val="000536D6"/>
    <w:rsid w:val="00053E58"/>
    <w:rsid w:val="0005463E"/>
    <w:rsid w:val="00055FE6"/>
    <w:rsid w:val="0005615A"/>
    <w:rsid w:val="00056FAF"/>
    <w:rsid w:val="00060478"/>
    <w:rsid w:val="00060DA4"/>
    <w:rsid w:val="00060DC8"/>
    <w:rsid w:val="00062A0A"/>
    <w:rsid w:val="00062D33"/>
    <w:rsid w:val="00064BAF"/>
    <w:rsid w:val="00065A90"/>
    <w:rsid w:val="00065B93"/>
    <w:rsid w:val="00066419"/>
    <w:rsid w:val="000671D6"/>
    <w:rsid w:val="00067200"/>
    <w:rsid w:val="00070348"/>
    <w:rsid w:val="000708D0"/>
    <w:rsid w:val="00070D44"/>
    <w:rsid w:val="0007102C"/>
    <w:rsid w:val="000717C3"/>
    <w:rsid w:val="000718DD"/>
    <w:rsid w:val="0007218D"/>
    <w:rsid w:val="00072DD2"/>
    <w:rsid w:val="000731C3"/>
    <w:rsid w:val="00073728"/>
    <w:rsid w:val="00073801"/>
    <w:rsid w:val="000741A7"/>
    <w:rsid w:val="0007577D"/>
    <w:rsid w:val="000758D8"/>
    <w:rsid w:val="00075AC5"/>
    <w:rsid w:val="00076F3A"/>
    <w:rsid w:val="00077DEE"/>
    <w:rsid w:val="000802F1"/>
    <w:rsid w:val="00081017"/>
    <w:rsid w:val="0008130E"/>
    <w:rsid w:val="00081BE3"/>
    <w:rsid w:val="000821F0"/>
    <w:rsid w:val="000824AF"/>
    <w:rsid w:val="0008265F"/>
    <w:rsid w:val="00083139"/>
    <w:rsid w:val="0008352A"/>
    <w:rsid w:val="0008529D"/>
    <w:rsid w:val="00085866"/>
    <w:rsid w:val="00086FBB"/>
    <w:rsid w:val="0008729A"/>
    <w:rsid w:val="000872DC"/>
    <w:rsid w:val="00091001"/>
    <w:rsid w:val="00091DCE"/>
    <w:rsid w:val="0009295C"/>
    <w:rsid w:val="0009343C"/>
    <w:rsid w:val="00093484"/>
    <w:rsid w:val="00094142"/>
    <w:rsid w:val="00094222"/>
    <w:rsid w:val="00094C00"/>
    <w:rsid w:val="00095D2A"/>
    <w:rsid w:val="00097089"/>
    <w:rsid w:val="00097633"/>
    <w:rsid w:val="00097EBA"/>
    <w:rsid w:val="000A0EBE"/>
    <w:rsid w:val="000A113F"/>
    <w:rsid w:val="000A124E"/>
    <w:rsid w:val="000A1E64"/>
    <w:rsid w:val="000A24DA"/>
    <w:rsid w:val="000A2620"/>
    <w:rsid w:val="000A466E"/>
    <w:rsid w:val="000A4DEB"/>
    <w:rsid w:val="000A4EE1"/>
    <w:rsid w:val="000A50EA"/>
    <w:rsid w:val="000A585E"/>
    <w:rsid w:val="000A6B80"/>
    <w:rsid w:val="000A756D"/>
    <w:rsid w:val="000A7F47"/>
    <w:rsid w:val="000B0102"/>
    <w:rsid w:val="000B1991"/>
    <w:rsid w:val="000B2C97"/>
    <w:rsid w:val="000B2F02"/>
    <w:rsid w:val="000B492B"/>
    <w:rsid w:val="000B5765"/>
    <w:rsid w:val="000B5BC4"/>
    <w:rsid w:val="000B6DD6"/>
    <w:rsid w:val="000B7861"/>
    <w:rsid w:val="000C13D3"/>
    <w:rsid w:val="000C226D"/>
    <w:rsid w:val="000C2B7E"/>
    <w:rsid w:val="000C379B"/>
    <w:rsid w:val="000C399A"/>
    <w:rsid w:val="000C3A34"/>
    <w:rsid w:val="000C3E89"/>
    <w:rsid w:val="000C629C"/>
    <w:rsid w:val="000C6DDC"/>
    <w:rsid w:val="000C7690"/>
    <w:rsid w:val="000C7918"/>
    <w:rsid w:val="000D0EBE"/>
    <w:rsid w:val="000D0F8A"/>
    <w:rsid w:val="000D152F"/>
    <w:rsid w:val="000D3133"/>
    <w:rsid w:val="000D32DE"/>
    <w:rsid w:val="000D4180"/>
    <w:rsid w:val="000D4223"/>
    <w:rsid w:val="000D4A06"/>
    <w:rsid w:val="000D515C"/>
    <w:rsid w:val="000D56DC"/>
    <w:rsid w:val="000D5EF5"/>
    <w:rsid w:val="000D6B98"/>
    <w:rsid w:val="000D6C18"/>
    <w:rsid w:val="000D721D"/>
    <w:rsid w:val="000D7B0B"/>
    <w:rsid w:val="000E0C12"/>
    <w:rsid w:val="000E13B8"/>
    <w:rsid w:val="000E1995"/>
    <w:rsid w:val="000E2D2C"/>
    <w:rsid w:val="000E30B3"/>
    <w:rsid w:val="000E3E09"/>
    <w:rsid w:val="000E4CEB"/>
    <w:rsid w:val="000E4DD3"/>
    <w:rsid w:val="000E4E81"/>
    <w:rsid w:val="000E520E"/>
    <w:rsid w:val="000E57E0"/>
    <w:rsid w:val="000E5E3C"/>
    <w:rsid w:val="000E61FF"/>
    <w:rsid w:val="000E632D"/>
    <w:rsid w:val="000E6388"/>
    <w:rsid w:val="000E694E"/>
    <w:rsid w:val="000E7101"/>
    <w:rsid w:val="000E79C4"/>
    <w:rsid w:val="000E7BC5"/>
    <w:rsid w:val="000F10B5"/>
    <w:rsid w:val="000F13DF"/>
    <w:rsid w:val="000F2E70"/>
    <w:rsid w:val="000F310A"/>
    <w:rsid w:val="000F3586"/>
    <w:rsid w:val="000F499E"/>
    <w:rsid w:val="000F5001"/>
    <w:rsid w:val="000F64C7"/>
    <w:rsid w:val="000F6700"/>
    <w:rsid w:val="000F6710"/>
    <w:rsid w:val="000F7299"/>
    <w:rsid w:val="000F7BE9"/>
    <w:rsid w:val="001002E9"/>
    <w:rsid w:val="00100614"/>
    <w:rsid w:val="00101591"/>
    <w:rsid w:val="001029DA"/>
    <w:rsid w:val="00103200"/>
    <w:rsid w:val="001037FD"/>
    <w:rsid w:val="00103EDE"/>
    <w:rsid w:val="00105087"/>
    <w:rsid w:val="00105959"/>
    <w:rsid w:val="0010613A"/>
    <w:rsid w:val="00106E15"/>
    <w:rsid w:val="00107D49"/>
    <w:rsid w:val="00110174"/>
    <w:rsid w:val="0011072F"/>
    <w:rsid w:val="00110E93"/>
    <w:rsid w:val="00111BB7"/>
    <w:rsid w:val="00111DA6"/>
    <w:rsid w:val="00111ECC"/>
    <w:rsid w:val="001125D0"/>
    <w:rsid w:val="00112BD3"/>
    <w:rsid w:val="00113115"/>
    <w:rsid w:val="00114959"/>
    <w:rsid w:val="00115770"/>
    <w:rsid w:val="00115F5A"/>
    <w:rsid w:val="00116223"/>
    <w:rsid w:val="001163C7"/>
    <w:rsid w:val="00116C44"/>
    <w:rsid w:val="00117AE3"/>
    <w:rsid w:val="00117D26"/>
    <w:rsid w:val="00121884"/>
    <w:rsid w:val="00121C60"/>
    <w:rsid w:val="00121E87"/>
    <w:rsid w:val="00121F13"/>
    <w:rsid w:val="00122672"/>
    <w:rsid w:val="0012278F"/>
    <w:rsid w:val="00122AAF"/>
    <w:rsid w:val="00123115"/>
    <w:rsid w:val="001239CB"/>
    <w:rsid w:val="0012496E"/>
    <w:rsid w:val="00125842"/>
    <w:rsid w:val="00127403"/>
    <w:rsid w:val="0012797A"/>
    <w:rsid w:val="00130177"/>
    <w:rsid w:val="00130DC6"/>
    <w:rsid w:val="00133631"/>
    <w:rsid w:val="00135882"/>
    <w:rsid w:val="001358B0"/>
    <w:rsid w:val="00136672"/>
    <w:rsid w:val="00136AFA"/>
    <w:rsid w:val="001375BF"/>
    <w:rsid w:val="001403C1"/>
    <w:rsid w:val="0014088F"/>
    <w:rsid w:val="0014089F"/>
    <w:rsid w:val="0014149D"/>
    <w:rsid w:val="00141DA7"/>
    <w:rsid w:val="00141FDE"/>
    <w:rsid w:val="00142885"/>
    <w:rsid w:val="00143C05"/>
    <w:rsid w:val="00145784"/>
    <w:rsid w:val="00145C6B"/>
    <w:rsid w:val="00146B9F"/>
    <w:rsid w:val="00146F34"/>
    <w:rsid w:val="001470CE"/>
    <w:rsid w:val="0014787F"/>
    <w:rsid w:val="001500A0"/>
    <w:rsid w:val="00150600"/>
    <w:rsid w:val="001506AF"/>
    <w:rsid w:val="001506D6"/>
    <w:rsid w:val="00150D42"/>
    <w:rsid w:val="00151B26"/>
    <w:rsid w:val="00151EDD"/>
    <w:rsid w:val="001525FE"/>
    <w:rsid w:val="00152D8C"/>
    <w:rsid w:val="00152E4A"/>
    <w:rsid w:val="0015362B"/>
    <w:rsid w:val="00153CAE"/>
    <w:rsid w:val="001541F6"/>
    <w:rsid w:val="001549E1"/>
    <w:rsid w:val="00154A6B"/>
    <w:rsid w:val="001556C8"/>
    <w:rsid w:val="001559C9"/>
    <w:rsid w:val="00156800"/>
    <w:rsid w:val="001573BF"/>
    <w:rsid w:val="00157D4F"/>
    <w:rsid w:val="00160568"/>
    <w:rsid w:val="001606AF"/>
    <w:rsid w:val="001606CA"/>
    <w:rsid w:val="001613FD"/>
    <w:rsid w:val="00161575"/>
    <w:rsid w:val="00161EF7"/>
    <w:rsid w:val="0016234F"/>
    <w:rsid w:val="00163C36"/>
    <w:rsid w:val="001645D9"/>
    <w:rsid w:val="001652C8"/>
    <w:rsid w:val="0017000F"/>
    <w:rsid w:val="0017117D"/>
    <w:rsid w:val="001719C2"/>
    <w:rsid w:val="00171FFF"/>
    <w:rsid w:val="00172701"/>
    <w:rsid w:val="001730E9"/>
    <w:rsid w:val="00173DD6"/>
    <w:rsid w:val="001741E6"/>
    <w:rsid w:val="00175172"/>
    <w:rsid w:val="001753E3"/>
    <w:rsid w:val="00175EF7"/>
    <w:rsid w:val="0017622C"/>
    <w:rsid w:val="0017688A"/>
    <w:rsid w:val="00176A19"/>
    <w:rsid w:val="00176BB1"/>
    <w:rsid w:val="0017732B"/>
    <w:rsid w:val="0017751A"/>
    <w:rsid w:val="001777EA"/>
    <w:rsid w:val="00177BDB"/>
    <w:rsid w:val="00177C6F"/>
    <w:rsid w:val="001813F7"/>
    <w:rsid w:val="00181C69"/>
    <w:rsid w:val="001824A9"/>
    <w:rsid w:val="0018282C"/>
    <w:rsid w:val="001837D1"/>
    <w:rsid w:val="0018530F"/>
    <w:rsid w:val="00186678"/>
    <w:rsid w:val="001867D1"/>
    <w:rsid w:val="00187037"/>
    <w:rsid w:val="00190AAF"/>
    <w:rsid w:val="00191015"/>
    <w:rsid w:val="001910E8"/>
    <w:rsid w:val="001914DB"/>
    <w:rsid w:val="001925CE"/>
    <w:rsid w:val="00192BBB"/>
    <w:rsid w:val="0019311D"/>
    <w:rsid w:val="00193C83"/>
    <w:rsid w:val="00193EA2"/>
    <w:rsid w:val="0019593A"/>
    <w:rsid w:val="001978A1"/>
    <w:rsid w:val="00197A14"/>
    <w:rsid w:val="001A05C7"/>
    <w:rsid w:val="001A0BB2"/>
    <w:rsid w:val="001A118D"/>
    <w:rsid w:val="001A1EDF"/>
    <w:rsid w:val="001A209E"/>
    <w:rsid w:val="001A254F"/>
    <w:rsid w:val="001A260C"/>
    <w:rsid w:val="001A2B35"/>
    <w:rsid w:val="001A3389"/>
    <w:rsid w:val="001A3CBA"/>
    <w:rsid w:val="001A4CD0"/>
    <w:rsid w:val="001A52F2"/>
    <w:rsid w:val="001A59BE"/>
    <w:rsid w:val="001A5C66"/>
    <w:rsid w:val="001A633A"/>
    <w:rsid w:val="001A6A98"/>
    <w:rsid w:val="001A6F13"/>
    <w:rsid w:val="001A6F6F"/>
    <w:rsid w:val="001A7317"/>
    <w:rsid w:val="001A7335"/>
    <w:rsid w:val="001A772C"/>
    <w:rsid w:val="001A7C2D"/>
    <w:rsid w:val="001B02E1"/>
    <w:rsid w:val="001B074A"/>
    <w:rsid w:val="001B1AC9"/>
    <w:rsid w:val="001B1BE4"/>
    <w:rsid w:val="001B31BE"/>
    <w:rsid w:val="001B3821"/>
    <w:rsid w:val="001B3BAA"/>
    <w:rsid w:val="001B3BDF"/>
    <w:rsid w:val="001B3CBE"/>
    <w:rsid w:val="001B410A"/>
    <w:rsid w:val="001B6EE0"/>
    <w:rsid w:val="001B6FCF"/>
    <w:rsid w:val="001B7398"/>
    <w:rsid w:val="001B7DC3"/>
    <w:rsid w:val="001C06A1"/>
    <w:rsid w:val="001C0780"/>
    <w:rsid w:val="001C16B5"/>
    <w:rsid w:val="001C2117"/>
    <w:rsid w:val="001C285D"/>
    <w:rsid w:val="001C2AA5"/>
    <w:rsid w:val="001C2F42"/>
    <w:rsid w:val="001C3C3F"/>
    <w:rsid w:val="001C4083"/>
    <w:rsid w:val="001C457A"/>
    <w:rsid w:val="001C63DA"/>
    <w:rsid w:val="001C68C0"/>
    <w:rsid w:val="001C7B49"/>
    <w:rsid w:val="001D0341"/>
    <w:rsid w:val="001D0418"/>
    <w:rsid w:val="001D11F2"/>
    <w:rsid w:val="001D1253"/>
    <w:rsid w:val="001D1346"/>
    <w:rsid w:val="001D2537"/>
    <w:rsid w:val="001D3A17"/>
    <w:rsid w:val="001D5096"/>
    <w:rsid w:val="001D5880"/>
    <w:rsid w:val="001D62A6"/>
    <w:rsid w:val="001D6339"/>
    <w:rsid w:val="001D7271"/>
    <w:rsid w:val="001D7544"/>
    <w:rsid w:val="001D7B59"/>
    <w:rsid w:val="001D7C15"/>
    <w:rsid w:val="001D7EB9"/>
    <w:rsid w:val="001D7EDF"/>
    <w:rsid w:val="001E0759"/>
    <w:rsid w:val="001E0A46"/>
    <w:rsid w:val="001E14AE"/>
    <w:rsid w:val="001E18D5"/>
    <w:rsid w:val="001E1A85"/>
    <w:rsid w:val="001E1F64"/>
    <w:rsid w:val="001E1F9C"/>
    <w:rsid w:val="001E21A6"/>
    <w:rsid w:val="001E2BF4"/>
    <w:rsid w:val="001E3A08"/>
    <w:rsid w:val="001E48D0"/>
    <w:rsid w:val="001E5240"/>
    <w:rsid w:val="001E56CD"/>
    <w:rsid w:val="001E6490"/>
    <w:rsid w:val="001E6599"/>
    <w:rsid w:val="001E681B"/>
    <w:rsid w:val="001E6CB4"/>
    <w:rsid w:val="001E74AC"/>
    <w:rsid w:val="001F1058"/>
    <w:rsid w:val="001F1690"/>
    <w:rsid w:val="001F2064"/>
    <w:rsid w:val="001F24BD"/>
    <w:rsid w:val="001F2CE3"/>
    <w:rsid w:val="001F328C"/>
    <w:rsid w:val="001F3744"/>
    <w:rsid w:val="001F4FE8"/>
    <w:rsid w:val="001F55C8"/>
    <w:rsid w:val="001F5B97"/>
    <w:rsid w:val="001F5D61"/>
    <w:rsid w:val="001F6314"/>
    <w:rsid w:val="001F67C6"/>
    <w:rsid w:val="001F6E2A"/>
    <w:rsid w:val="001F7CB9"/>
    <w:rsid w:val="001F7DD1"/>
    <w:rsid w:val="00201111"/>
    <w:rsid w:val="00201DD6"/>
    <w:rsid w:val="00202A33"/>
    <w:rsid w:val="00202A61"/>
    <w:rsid w:val="00202CEA"/>
    <w:rsid w:val="002032BE"/>
    <w:rsid w:val="002032E7"/>
    <w:rsid w:val="00203B81"/>
    <w:rsid w:val="00203F20"/>
    <w:rsid w:val="002047AA"/>
    <w:rsid w:val="00204934"/>
    <w:rsid w:val="002049F6"/>
    <w:rsid w:val="002054C4"/>
    <w:rsid w:val="00205514"/>
    <w:rsid w:val="0020567C"/>
    <w:rsid w:val="00205D54"/>
    <w:rsid w:val="00206A0B"/>
    <w:rsid w:val="00206DAE"/>
    <w:rsid w:val="00212466"/>
    <w:rsid w:val="002125C0"/>
    <w:rsid w:val="002139F1"/>
    <w:rsid w:val="002148DE"/>
    <w:rsid w:val="00214962"/>
    <w:rsid w:val="0021599E"/>
    <w:rsid w:val="00216BAB"/>
    <w:rsid w:val="00220100"/>
    <w:rsid w:val="00220658"/>
    <w:rsid w:val="002209DF"/>
    <w:rsid w:val="00220FF6"/>
    <w:rsid w:val="002214EA"/>
    <w:rsid w:val="002218D4"/>
    <w:rsid w:val="00223287"/>
    <w:rsid w:val="0022397D"/>
    <w:rsid w:val="00224C70"/>
    <w:rsid w:val="0022538E"/>
    <w:rsid w:val="0022569D"/>
    <w:rsid w:val="00225A17"/>
    <w:rsid w:val="002266B9"/>
    <w:rsid w:val="00231861"/>
    <w:rsid w:val="0023202E"/>
    <w:rsid w:val="002333A5"/>
    <w:rsid w:val="002336C8"/>
    <w:rsid w:val="002339FC"/>
    <w:rsid w:val="00234497"/>
    <w:rsid w:val="00234AB4"/>
    <w:rsid w:val="00235BA8"/>
    <w:rsid w:val="00235F6B"/>
    <w:rsid w:val="00236128"/>
    <w:rsid w:val="00236A69"/>
    <w:rsid w:val="00236F5A"/>
    <w:rsid w:val="002378A5"/>
    <w:rsid w:val="002401CA"/>
    <w:rsid w:val="00240415"/>
    <w:rsid w:val="0024067B"/>
    <w:rsid w:val="00240A35"/>
    <w:rsid w:val="00241171"/>
    <w:rsid w:val="00241D92"/>
    <w:rsid w:val="002425F9"/>
    <w:rsid w:val="00242BB5"/>
    <w:rsid w:val="00243605"/>
    <w:rsid w:val="00244020"/>
    <w:rsid w:val="00244344"/>
    <w:rsid w:val="00245194"/>
    <w:rsid w:val="002451BB"/>
    <w:rsid w:val="0024635A"/>
    <w:rsid w:val="00246486"/>
    <w:rsid w:val="002478A9"/>
    <w:rsid w:val="00247FBD"/>
    <w:rsid w:val="00250404"/>
    <w:rsid w:val="00250AB6"/>
    <w:rsid w:val="00251204"/>
    <w:rsid w:val="00251227"/>
    <w:rsid w:val="002513E9"/>
    <w:rsid w:val="0025162B"/>
    <w:rsid w:val="00251A64"/>
    <w:rsid w:val="00251D69"/>
    <w:rsid w:val="00252817"/>
    <w:rsid w:val="002532A4"/>
    <w:rsid w:val="002543E0"/>
    <w:rsid w:val="002556AF"/>
    <w:rsid w:val="0025632A"/>
    <w:rsid w:val="0025714A"/>
    <w:rsid w:val="00257691"/>
    <w:rsid w:val="00260427"/>
    <w:rsid w:val="002607B0"/>
    <w:rsid w:val="0026348B"/>
    <w:rsid w:val="00264917"/>
    <w:rsid w:val="0026505F"/>
    <w:rsid w:val="00265537"/>
    <w:rsid w:val="002658AB"/>
    <w:rsid w:val="00266744"/>
    <w:rsid w:val="00266F5E"/>
    <w:rsid w:val="00267205"/>
    <w:rsid w:val="002674AF"/>
    <w:rsid w:val="002705AD"/>
    <w:rsid w:val="0027077F"/>
    <w:rsid w:val="0027081B"/>
    <w:rsid w:val="00270BE5"/>
    <w:rsid w:val="0027298E"/>
    <w:rsid w:val="00272C3F"/>
    <w:rsid w:val="00273150"/>
    <w:rsid w:val="002734EF"/>
    <w:rsid w:val="00273FA7"/>
    <w:rsid w:val="00274A4E"/>
    <w:rsid w:val="002750A7"/>
    <w:rsid w:val="002750BF"/>
    <w:rsid w:val="0027676C"/>
    <w:rsid w:val="00276FDA"/>
    <w:rsid w:val="002771D5"/>
    <w:rsid w:val="00277EAC"/>
    <w:rsid w:val="002800D5"/>
    <w:rsid w:val="002810AE"/>
    <w:rsid w:val="002818DF"/>
    <w:rsid w:val="002834C1"/>
    <w:rsid w:val="00284636"/>
    <w:rsid w:val="00284BDB"/>
    <w:rsid w:val="00285684"/>
    <w:rsid w:val="00285FD4"/>
    <w:rsid w:val="0028686B"/>
    <w:rsid w:val="00286CE9"/>
    <w:rsid w:val="002870EF"/>
    <w:rsid w:val="002873FA"/>
    <w:rsid w:val="0028787D"/>
    <w:rsid w:val="002918C2"/>
    <w:rsid w:val="00292392"/>
    <w:rsid w:val="002931C0"/>
    <w:rsid w:val="00293421"/>
    <w:rsid w:val="002936C7"/>
    <w:rsid w:val="00293A38"/>
    <w:rsid w:val="002943AC"/>
    <w:rsid w:val="0029536A"/>
    <w:rsid w:val="00295603"/>
    <w:rsid w:val="00295AFD"/>
    <w:rsid w:val="00296411"/>
    <w:rsid w:val="00297844"/>
    <w:rsid w:val="002A01E1"/>
    <w:rsid w:val="002A0228"/>
    <w:rsid w:val="002A0EC7"/>
    <w:rsid w:val="002A280B"/>
    <w:rsid w:val="002A3355"/>
    <w:rsid w:val="002A33AE"/>
    <w:rsid w:val="002A3BDD"/>
    <w:rsid w:val="002A4363"/>
    <w:rsid w:val="002A4BB7"/>
    <w:rsid w:val="002A506C"/>
    <w:rsid w:val="002A5FF5"/>
    <w:rsid w:val="002A6566"/>
    <w:rsid w:val="002A7088"/>
    <w:rsid w:val="002A7D01"/>
    <w:rsid w:val="002A7FC6"/>
    <w:rsid w:val="002B0365"/>
    <w:rsid w:val="002B0718"/>
    <w:rsid w:val="002B0ED7"/>
    <w:rsid w:val="002B0F60"/>
    <w:rsid w:val="002B1089"/>
    <w:rsid w:val="002B19AC"/>
    <w:rsid w:val="002B2014"/>
    <w:rsid w:val="002B3E16"/>
    <w:rsid w:val="002B5352"/>
    <w:rsid w:val="002B5611"/>
    <w:rsid w:val="002B5D40"/>
    <w:rsid w:val="002B65D3"/>
    <w:rsid w:val="002B68C6"/>
    <w:rsid w:val="002B6B5C"/>
    <w:rsid w:val="002B6BFC"/>
    <w:rsid w:val="002C0879"/>
    <w:rsid w:val="002C0DA3"/>
    <w:rsid w:val="002C2CBB"/>
    <w:rsid w:val="002C44C6"/>
    <w:rsid w:val="002C61A4"/>
    <w:rsid w:val="002C61E2"/>
    <w:rsid w:val="002C6A54"/>
    <w:rsid w:val="002C6D50"/>
    <w:rsid w:val="002D0378"/>
    <w:rsid w:val="002D0B9A"/>
    <w:rsid w:val="002D1811"/>
    <w:rsid w:val="002D2266"/>
    <w:rsid w:val="002D2F1A"/>
    <w:rsid w:val="002D352D"/>
    <w:rsid w:val="002D3C42"/>
    <w:rsid w:val="002D443D"/>
    <w:rsid w:val="002D466F"/>
    <w:rsid w:val="002D5663"/>
    <w:rsid w:val="002D5B4A"/>
    <w:rsid w:val="002D61B2"/>
    <w:rsid w:val="002D621F"/>
    <w:rsid w:val="002D6255"/>
    <w:rsid w:val="002D6256"/>
    <w:rsid w:val="002D6FFF"/>
    <w:rsid w:val="002D736C"/>
    <w:rsid w:val="002E05CD"/>
    <w:rsid w:val="002E0EAF"/>
    <w:rsid w:val="002E1941"/>
    <w:rsid w:val="002E1B23"/>
    <w:rsid w:val="002E2F38"/>
    <w:rsid w:val="002E3152"/>
    <w:rsid w:val="002E3C27"/>
    <w:rsid w:val="002E473E"/>
    <w:rsid w:val="002E52B8"/>
    <w:rsid w:val="002E566F"/>
    <w:rsid w:val="002E751D"/>
    <w:rsid w:val="002E7A55"/>
    <w:rsid w:val="002F031D"/>
    <w:rsid w:val="002F08DA"/>
    <w:rsid w:val="002F0AC0"/>
    <w:rsid w:val="002F0F60"/>
    <w:rsid w:val="002F11B6"/>
    <w:rsid w:val="002F1632"/>
    <w:rsid w:val="002F17C3"/>
    <w:rsid w:val="002F1B02"/>
    <w:rsid w:val="002F26F5"/>
    <w:rsid w:val="002F3601"/>
    <w:rsid w:val="002F6107"/>
    <w:rsid w:val="002F71E3"/>
    <w:rsid w:val="002F7EB4"/>
    <w:rsid w:val="00300486"/>
    <w:rsid w:val="0030085C"/>
    <w:rsid w:val="0030128E"/>
    <w:rsid w:val="003024C5"/>
    <w:rsid w:val="0030252A"/>
    <w:rsid w:val="00303367"/>
    <w:rsid w:val="003037D8"/>
    <w:rsid w:val="00304BB9"/>
    <w:rsid w:val="00304D4B"/>
    <w:rsid w:val="00305220"/>
    <w:rsid w:val="003058E9"/>
    <w:rsid w:val="00306AD6"/>
    <w:rsid w:val="00310643"/>
    <w:rsid w:val="00311E24"/>
    <w:rsid w:val="00311F62"/>
    <w:rsid w:val="00312445"/>
    <w:rsid w:val="00314712"/>
    <w:rsid w:val="00314BC5"/>
    <w:rsid w:val="00316222"/>
    <w:rsid w:val="00317896"/>
    <w:rsid w:val="0031796E"/>
    <w:rsid w:val="003218A6"/>
    <w:rsid w:val="00321D08"/>
    <w:rsid w:val="00321E63"/>
    <w:rsid w:val="003220A1"/>
    <w:rsid w:val="00322898"/>
    <w:rsid w:val="00322A63"/>
    <w:rsid w:val="003234D9"/>
    <w:rsid w:val="0032359C"/>
    <w:rsid w:val="003239A1"/>
    <w:rsid w:val="00323BFE"/>
    <w:rsid w:val="00325099"/>
    <w:rsid w:val="00325A0F"/>
    <w:rsid w:val="00326044"/>
    <w:rsid w:val="003263C9"/>
    <w:rsid w:val="00326C85"/>
    <w:rsid w:val="00326F20"/>
    <w:rsid w:val="00327A03"/>
    <w:rsid w:val="00327EED"/>
    <w:rsid w:val="00327F13"/>
    <w:rsid w:val="00330994"/>
    <w:rsid w:val="00331511"/>
    <w:rsid w:val="00331AD4"/>
    <w:rsid w:val="00331B70"/>
    <w:rsid w:val="00332030"/>
    <w:rsid w:val="0033220D"/>
    <w:rsid w:val="003322A7"/>
    <w:rsid w:val="00332474"/>
    <w:rsid w:val="00332A5D"/>
    <w:rsid w:val="0033363D"/>
    <w:rsid w:val="00333AB8"/>
    <w:rsid w:val="00334310"/>
    <w:rsid w:val="00335A49"/>
    <w:rsid w:val="00336166"/>
    <w:rsid w:val="0033644A"/>
    <w:rsid w:val="003368C2"/>
    <w:rsid w:val="00336916"/>
    <w:rsid w:val="003375B7"/>
    <w:rsid w:val="00337C75"/>
    <w:rsid w:val="00337CCD"/>
    <w:rsid w:val="00340DDA"/>
    <w:rsid w:val="00342B99"/>
    <w:rsid w:val="00343235"/>
    <w:rsid w:val="00343AD4"/>
    <w:rsid w:val="00344441"/>
    <w:rsid w:val="00344746"/>
    <w:rsid w:val="00344837"/>
    <w:rsid w:val="00344871"/>
    <w:rsid w:val="00344A13"/>
    <w:rsid w:val="00344A4A"/>
    <w:rsid w:val="003461A2"/>
    <w:rsid w:val="00346310"/>
    <w:rsid w:val="00346562"/>
    <w:rsid w:val="00346797"/>
    <w:rsid w:val="00346D68"/>
    <w:rsid w:val="00347112"/>
    <w:rsid w:val="0034727E"/>
    <w:rsid w:val="00351515"/>
    <w:rsid w:val="00351FDB"/>
    <w:rsid w:val="003529DB"/>
    <w:rsid w:val="00352B11"/>
    <w:rsid w:val="00352E83"/>
    <w:rsid w:val="00355335"/>
    <w:rsid w:val="00356AFC"/>
    <w:rsid w:val="00356FA8"/>
    <w:rsid w:val="0035707E"/>
    <w:rsid w:val="00357409"/>
    <w:rsid w:val="00357F14"/>
    <w:rsid w:val="0036021E"/>
    <w:rsid w:val="003607C5"/>
    <w:rsid w:val="003614BA"/>
    <w:rsid w:val="003619D3"/>
    <w:rsid w:val="00362325"/>
    <w:rsid w:val="003628CD"/>
    <w:rsid w:val="003628E5"/>
    <w:rsid w:val="00362996"/>
    <w:rsid w:val="00362D20"/>
    <w:rsid w:val="00363078"/>
    <w:rsid w:val="00363EA9"/>
    <w:rsid w:val="003648D6"/>
    <w:rsid w:val="003658F1"/>
    <w:rsid w:val="0036685D"/>
    <w:rsid w:val="00367927"/>
    <w:rsid w:val="00367B08"/>
    <w:rsid w:val="003700A8"/>
    <w:rsid w:val="00370412"/>
    <w:rsid w:val="003707CE"/>
    <w:rsid w:val="003708BE"/>
    <w:rsid w:val="003708E7"/>
    <w:rsid w:val="00370AE9"/>
    <w:rsid w:val="00370E12"/>
    <w:rsid w:val="00371084"/>
    <w:rsid w:val="00374935"/>
    <w:rsid w:val="00375292"/>
    <w:rsid w:val="003752F6"/>
    <w:rsid w:val="00376072"/>
    <w:rsid w:val="0037646C"/>
    <w:rsid w:val="0037793F"/>
    <w:rsid w:val="00377C53"/>
    <w:rsid w:val="003819A7"/>
    <w:rsid w:val="00381D33"/>
    <w:rsid w:val="003836DB"/>
    <w:rsid w:val="00383B23"/>
    <w:rsid w:val="003843F7"/>
    <w:rsid w:val="003845D9"/>
    <w:rsid w:val="00385348"/>
    <w:rsid w:val="00385F55"/>
    <w:rsid w:val="00386199"/>
    <w:rsid w:val="00387290"/>
    <w:rsid w:val="0039061E"/>
    <w:rsid w:val="00390BF2"/>
    <w:rsid w:val="00391FAF"/>
    <w:rsid w:val="00392618"/>
    <w:rsid w:val="003939FA"/>
    <w:rsid w:val="003945B0"/>
    <w:rsid w:val="00395346"/>
    <w:rsid w:val="003953F2"/>
    <w:rsid w:val="003955AC"/>
    <w:rsid w:val="0039560C"/>
    <w:rsid w:val="0039579C"/>
    <w:rsid w:val="003959C7"/>
    <w:rsid w:val="00395A73"/>
    <w:rsid w:val="0039608D"/>
    <w:rsid w:val="00396BAA"/>
    <w:rsid w:val="003A160D"/>
    <w:rsid w:val="003A1B65"/>
    <w:rsid w:val="003A1BAB"/>
    <w:rsid w:val="003A3BC2"/>
    <w:rsid w:val="003A40DB"/>
    <w:rsid w:val="003A46C1"/>
    <w:rsid w:val="003A4CD8"/>
    <w:rsid w:val="003A57B4"/>
    <w:rsid w:val="003A5C2E"/>
    <w:rsid w:val="003A67EB"/>
    <w:rsid w:val="003A684A"/>
    <w:rsid w:val="003A6AD4"/>
    <w:rsid w:val="003A713C"/>
    <w:rsid w:val="003A7A35"/>
    <w:rsid w:val="003B0D49"/>
    <w:rsid w:val="003B1B91"/>
    <w:rsid w:val="003B2425"/>
    <w:rsid w:val="003B2804"/>
    <w:rsid w:val="003B4B2B"/>
    <w:rsid w:val="003B4CD8"/>
    <w:rsid w:val="003B5341"/>
    <w:rsid w:val="003B53D6"/>
    <w:rsid w:val="003B56E7"/>
    <w:rsid w:val="003B5FB1"/>
    <w:rsid w:val="003B652C"/>
    <w:rsid w:val="003B72A7"/>
    <w:rsid w:val="003B744C"/>
    <w:rsid w:val="003B7637"/>
    <w:rsid w:val="003C0987"/>
    <w:rsid w:val="003C0CE7"/>
    <w:rsid w:val="003C16A3"/>
    <w:rsid w:val="003C1733"/>
    <w:rsid w:val="003C19F8"/>
    <w:rsid w:val="003C27FA"/>
    <w:rsid w:val="003C308B"/>
    <w:rsid w:val="003C45E7"/>
    <w:rsid w:val="003C4EFD"/>
    <w:rsid w:val="003C5FC5"/>
    <w:rsid w:val="003C6F5F"/>
    <w:rsid w:val="003C7129"/>
    <w:rsid w:val="003C72C4"/>
    <w:rsid w:val="003C7630"/>
    <w:rsid w:val="003C7949"/>
    <w:rsid w:val="003D01F4"/>
    <w:rsid w:val="003D03D6"/>
    <w:rsid w:val="003D04C8"/>
    <w:rsid w:val="003D060F"/>
    <w:rsid w:val="003D0CB6"/>
    <w:rsid w:val="003D1260"/>
    <w:rsid w:val="003D19C9"/>
    <w:rsid w:val="003D205B"/>
    <w:rsid w:val="003D294E"/>
    <w:rsid w:val="003D2DB8"/>
    <w:rsid w:val="003D49D8"/>
    <w:rsid w:val="003D4EAA"/>
    <w:rsid w:val="003D6862"/>
    <w:rsid w:val="003D6D9A"/>
    <w:rsid w:val="003D6FFC"/>
    <w:rsid w:val="003D70CF"/>
    <w:rsid w:val="003E0612"/>
    <w:rsid w:val="003E0EFC"/>
    <w:rsid w:val="003E2368"/>
    <w:rsid w:val="003E24FE"/>
    <w:rsid w:val="003E53B0"/>
    <w:rsid w:val="003E546D"/>
    <w:rsid w:val="003E56C1"/>
    <w:rsid w:val="003E57F1"/>
    <w:rsid w:val="003E5BFD"/>
    <w:rsid w:val="003E6F8B"/>
    <w:rsid w:val="003E7101"/>
    <w:rsid w:val="003E7460"/>
    <w:rsid w:val="003E752F"/>
    <w:rsid w:val="003E7689"/>
    <w:rsid w:val="003E7863"/>
    <w:rsid w:val="003F048C"/>
    <w:rsid w:val="003F1947"/>
    <w:rsid w:val="003F1C14"/>
    <w:rsid w:val="003F3473"/>
    <w:rsid w:val="003F40BE"/>
    <w:rsid w:val="003F40F4"/>
    <w:rsid w:val="003F5E0F"/>
    <w:rsid w:val="003F65B3"/>
    <w:rsid w:val="003F6F19"/>
    <w:rsid w:val="003F7A89"/>
    <w:rsid w:val="003F7AA1"/>
    <w:rsid w:val="00401888"/>
    <w:rsid w:val="00401BAC"/>
    <w:rsid w:val="00401FE4"/>
    <w:rsid w:val="00402C3B"/>
    <w:rsid w:val="004036EE"/>
    <w:rsid w:val="0040446E"/>
    <w:rsid w:val="00404C8A"/>
    <w:rsid w:val="00404CB7"/>
    <w:rsid w:val="00406162"/>
    <w:rsid w:val="004076DC"/>
    <w:rsid w:val="00410A15"/>
    <w:rsid w:val="00410E39"/>
    <w:rsid w:val="004110BF"/>
    <w:rsid w:val="00411AC3"/>
    <w:rsid w:val="00412533"/>
    <w:rsid w:val="00412EA5"/>
    <w:rsid w:val="0041310A"/>
    <w:rsid w:val="00413823"/>
    <w:rsid w:val="004144A4"/>
    <w:rsid w:val="00414AC6"/>
    <w:rsid w:val="00414CE7"/>
    <w:rsid w:val="004152CE"/>
    <w:rsid w:val="00415318"/>
    <w:rsid w:val="0041577A"/>
    <w:rsid w:val="00415ADB"/>
    <w:rsid w:val="004164D8"/>
    <w:rsid w:val="00416512"/>
    <w:rsid w:val="0041657E"/>
    <w:rsid w:val="004169E7"/>
    <w:rsid w:val="00416CF0"/>
    <w:rsid w:val="00416D87"/>
    <w:rsid w:val="00417AF4"/>
    <w:rsid w:val="0042059F"/>
    <w:rsid w:val="0042112B"/>
    <w:rsid w:val="004221A3"/>
    <w:rsid w:val="004228A5"/>
    <w:rsid w:val="004231E5"/>
    <w:rsid w:val="0042367A"/>
    <w:rsid w:val="0042368A"/>
    <w:rsid w:val="00424C12"/>
    <w:rsid w:val="0042591C"/>
    <w:rsid w:val="00425ED8"/>
    <w:rsid w:val="0042619B"/>
    <w:rsid w:val="0042694C"/>
    <w:rsid w:val="00426A44"/>
    <w:rsid w:val="004278C7"/>
    <w:rsid w:val="00427D48"/>
    <w:rsid w:val="00430497"/>
    <w:rsid w:val="0043058E"/>
    <w:rsid w:val="00430B83"/>
    <w:rsid w:val="004314F4"/>
    <w:rsid w:val="004319A4"/>
    <w:rsid w:val="0043241A"/>
    <w:rsid w:val="00432B35"/>
    <w:rsid w:val="00433E61"/>
    <w:rsid w:val="00434A1E"/>
    <w:rsid w:val="00435B76"/>
    <w:rsid w:val="004360DC"/>
    <w:rsid w:val="00436903"/>
    <w:rsid w:val="00436C75"/>
    <w:rsid w:val="00436FEA"/>
    <w:rsid w:val="004372FB"/>
    <w:rsid w:val="00437C09"/>
    <w:rsid w:val="004401CB"/>
    <w:rsid w:val="00440F3C"/>
    <w:rsid w:val="004414FA"/>
    <w:rsid w:val="00442A2E"/>
    <w:rsid w:val="004434EE"/>
    <w:rsid w:val="0044474C"/>
    <w:rsid w:val="00446016"/>
    <w:rsid w:val="00446160"/>
    <w:rsid w:val="004466FD"/>
    <w:rsid w:val="00447602"/>
    <w:rsid w:val="004502D8"/>
    <w:rsid w:val="00450F44"/>
    <w:rsid w:val="00451443"/>
    <w:rsid w:val="004517B8"/>
    <w:rsid w:val="00451EA7"/>
    <w:rsid w:val="00452204"/>
    <w:rsid w:val="004525B2"/>
    <w:rsid w:val="004526C5"/>
    <w:rsid w:val="00452C65"/>
    <w:rsid w:val="004532C9"/>
    <w:rsid w:val="00454770"/>
    <w:rsid w:val="00454E02"/>
    <w:rsid w:val="004551A4"/>
    <w:rsid w:val="00455558"/>
    <w:rsid w:val="004555AE"/>
    <w:rsid w:val="00456356"/>
    <w:rsid w:val="00456DFC"/>
    <w:rsid w:val="00457A0F"/>
    <w:rsid w:val="00460846"/>
    <w:rsid w:val="00460950"/>
    <w:rsid w:val="00462171"/>
    <w:rsid w:val="004623AF"/>
    <w:rsid w:val="00463A4E"/>
    <w:rsid w:val="00463B69"/>
    <w:rsid w:val="0046479F"/>
    <w:rsid w:val="004647AB"/>
    <w:rsid w:val="00464EB2"/>
    <w:rsid w:val="00465E51"/>
    <w:rsid w:val="004675D1"/>
    <w:rsid w:val="0047011B"/>
    <w:rsid w:val="00470D0E"/>
    <w:rsid w:val="00471210"/>
    <w:rsid w:val="004719DB"/>
    <w:rsid w:val="00472243"/>
    <w:rsid w:val="00472323"/>
    <w:rsid w:val="00472F7E"/>
    <w:rsid w:val="00473E04"/>
    <w:rsid w:val="00474395"/>
    <w:rsid w:val="00476454"/>
    <w:rsid w:val="00476594"/>
    <w:rsid w:val="0047691C"/>
    <w:rsid w:val="00476ED2"/>
    <w:rsid w:val="0048252A"/>
    <w:rsid w:val="004830DD"/>
    <w:rsid w:val="00483AD9"/>
    <w:rsid w:val="00484493"/>
    <w:rsid w:val="0048491C"/>
    <w:rsid w:val="004856A8"/>
    <w:rsid w:val="00485747"/>
    <w:rsid w:val="0048577C"/>
    <w:rsid w:val="00485969"/>
    <w:rsid w:val="00485BCA"/>
    <w:rsid w:val="00486B23"/>
    <w:rsid w:val="00486CEC"/>
    <w:rsid w:val="00487439"/>
    <w:rsid w:val="00487826"/>
    <w:rsid w:val="00487883"/>
    <w:rsid w:val="00490497"/>
    <w:rsid w:val="004904DB"/>
    <w:rsid w:val="004906EF"/>
    <w:rsid w:val="004907DC"/>
    <w:rsid w:val="004908D5"/>
    <w:rsid w:val="00490F24"/>
    <w:rsid w:val="00491049"/>
    <w:rsid w:val="00491CD7"/>
    <w:rsid w:val="00492B15"/>
    <w:rsid w:val="00493367"/>
    <w:rsid w:val="004936E4"/>
    <w:rsid w:val="00493C4B"/>
    <w:rsid w:val="004954D6"/>
    <w:rsid w:val="00496CC2"/>
    <w:rsid w:val="00497E3F"/>
    <w:rsid w:val="004A01E0"/>
    <w:rsid w:val="004A0401"/>
    <w:rsid w:val="004A0558"/>
    <w:rsid w:val="004A0F7A"/>
    <w:rsid w:val="004A116C"/>
    <w:rsid w:val="004A1A65"/>
    <w:rsid w:val="004A1B31"/>
    <w:rsid w:val="004A2CEE"/>
    <w:rsid w:val="004A4461"/>
    <w:rsid w:val="004A518F"/>
    <w:rsid w:val="004A53C1"/>
    <w:rsid w:val="004A56F3"/>
    <w:rsid w:val="004A5CBC"/>
    <w:rsid w:val="004A5F12"/>
    <w:rsid w:val="004A61A8"/>
    <w:rsid w:val="004A71FE"/>
    <w:rsid w:val="004A77B2"/>
    <w:rsid w:val="004B03D5"/>
    <w:rsid w:val="004B0816"/>
    <w:rsid w:val="004B1600"/>
    <w:rsid w:val="004B173A"/>
    <w:rsid w:val="004B2685"/>
    <w:rsid w:val="004B2866"/>
    <w:rsid w:val="004B3BC3"/>
    <w:rsid w:val="004B3D50"/>
    <w:rsid w:val="004B41E3"/>
    <w:rsid w:val="004B5B0A"/>
    <w:rsid w:val="004B5D06"/>
    <w:rsid w:val="004B6B6A"/>
    <w:rsid w:val="004B6B79"/>
    <w:rsid w:val="004B6C54"/>
    <w:rsid w:val="004B708F"/>
    <w:rsid w:val="004B7507"/>
    <w:rsid w:val="004B7611"/>
    <w:rsid w:val="004C0CD0"/>
    <w:rsid w:val="004C31BC"/>
    <w:rsid w:val="004C42E9"/>
    <w:rsid w:val="004C465A"/>
    <w:rsid w:val="004C4840"/>
    <w:rsid w:val="004C4C07"/>
    <w:rsid w:val="004C5460"/>
    <w:rsid w:val="004C5D91"/>
    <w:rsid w:val="004C7003"/>
    <w:rsid w:val="004C7B82"/>
    <w:rsid w:val="004C7C42"/>
    <w:rsid w:val="004D0BEE"/>
    <w:rsid w:val="004D15D3"/>
    <w:rsid w:val="004D19B1"/>
    <w:rsid w:val="004D286B"/>
    <w:rsid w:val="004D4049"/>
    <w:rsid w:val="004D404D"/>
    <w:rsid w:val="004D4301"/>
    <w:rsid w:val="004D5849"/>
    <w:rsid w:val="004D5F32"/>
    <w:rsid w:val="004D7278"/>
    <w:rsid w:val="004D7D20"/>
    <w:rsid w:val="004D7DA6"/>
    <w:rsid w:val="004E0894"/>
    <w:rsid w:val="004E08DE"/>
    <w:rsid w:val="004E0F3B"/>
    <w:rsid w:val="004E1C67"/>
    <w:rsid w:val="004E33A6"/>
    <w:rsid w:val="004E35B0"/>
    <w:rsid w:val="004E40B9"/>
    <w:rsid w:val="004E4F6E"/>
    <w:rsid w:val="004E4FB8"/>
    <w:rsid w:val="004E5344"/>
    <w:rsid w:val="004E5735"/>
    <w:rsid w:val="004E65E7"/>
    <w:rsid w:val="004F1745"/>
    <w:rsid w:val="004F1AD2"/>
    <w:rsid w:val="004F2752"/>
    <w:rsid w:val="004F3430"/>
    <w:rsid w:val="004F4963"/>
    <w:rsid w:val="004F509F"/>
    <w:rsid w:val="004F52CD"/>
    <w:rsid w:val="004F5541"/>
    <w:rsid w:val="004F5563"/>
    <w:rsid w:val="004F5A37"/>
    <w:rsid w:val="004F678A"/>
    <w:rsid w:val="004F6844"/>
    <w:rsid w:val="004F764C"/>
    <w:rsid w:val="004F7784"/>
    <w:rsid w:val="004F7D81"/>
    <w:rsid w:val="005003F4"/>
    <w:rsid w:val="00500AC4"/>
    <w:rsid w:val="00500BFF"/>
    <w:rsid w:val="0050198B"/>
    <w:rsid w:val="00501AB6"/>
    <w:rsid w:val="00502EBD"/>
    <w:rsid w:val="00503C21"/>
    <w:rsid w:val="005041DE"/>
    <w:rsid w:val="005046F6"/>
    <w:rsid w:val="005056FA"/>
    <w:rsid w:val="005065FC"/>
    <w:rsid w:val="005067A2"/>
    <w:rsid w:val="00506D3D"/>
    <w:rsid w:val="00507218"/>
    <w:rsid w:val="00507DD3"/>
    <w:rsid w:val="00510562"/>
    <w:rsid w:val="005106AA"/>
    <w:rsid w:val="0051119C"/>
    <w:rsid w:val="0051134F"/>
    <w:rsid w:val="005120C3"/>
    <w:rsid w:val="00512E44"/>
    <w:rsid w:val="005133DD"/>
    <w:rsid w:val="00515AA6"/>
    <w:rsid w:val="005161C0"/>
    <w:rsid w:val="005161DB"/>
    <w:rsid w:val="00516FA0"/>
    <w:rsid w:val="00517076"/>
    <w:rsid w:val="005171A4"/>
    <w:rsid w:val="00517576"/>
    <w:rsid w:val="00517C4F"/>
    <w:rsid w:val="00517C6A"/>
    <w:rsid w:val="00517C98"/>
    <w:rsid w:val="0052112C"/>
    <w:rsid w:val="0052270D"/>
    <w:rsid w:val="005230D8"/>
    <w:rsid w:val="00524A01"/>
    <w:rsid w:val="00524C80"/>
    <w:rsid w:val="00525F28"/>
    <w:rsid w:val="00527096"/>
    <w:rsid w:val="005305FF"/>
    <w:rsid w:val="00530ED9"/>
    <w:rsid w:val="0053139A"/>
    <w:rsid w:val="005320C4"/>
    <w:rsid w:val="005320EF"/>
    <w:rsid w:val="00532B65"/>
    <w:rsid w:val="00532F2D"/>
    <w:rsid w:val="00533CCE"/>
    <w:rsid w:val="00534A53"/>
    <w:rsid w:val="005355EE"/>
    <w:rsid w:val="00535851"/>
    <w:rsid w:val="00535CD3"/>
    <w:rsid w:val="005364BD"/>
    <w:rsid w:val="00542594"/>
    <w:rsid w:val="005426B8"/>
    <w:rsid w:val="00543794"/>
    <w:rsid w:val="00544217"/>
    <w:rsid w:val="00544308"/>
    <w:rsid w:val="00544C22"/>
    <w:rsid w:val="00544D36"/>
    <w:rsid w:val="00545B20"/>
    <w:rsid w:val="005468B7"/>
    <w:rsid w:val="00546A64"/>
    <w:rsid w:val="005473E2"/>
    <w:rsid w:val="00550D4F"/>
    <w:rsid w:val="005518E6"/>
    <w:rsid w:val="00553577"/>
    <w:rsid w:val="005537A1"/>
    <w:rsid w:val="005538A5"/>
    <w:rsid w:val="00553E7E"/>
    <w:rsid w:val="00554AE0"/>
    <w:rsid w:val="00554FC4"/>
    <w:rsid w:val="00555AE6"/>
    <w:rsid w:val="00556039"/>
    <w:rsid w:val="00556E74"/>
    <w:rsid w:val="005578E9"/>
    <w:rsid w:val="00560267"/>
    <w:rsid w:val="00560CE0"/>
    <w:rsid w:val="00561A3E"/>
    <w:rsid w:val="00561BA5"/>
    <w:rsid w:val="00561EF9"/>
    <w:rsid w:val="00562E82"/>
    <w:rsid w:val="005632D1"/>
    <w:rsid w:val="00564A94"/>
    <w:rsid w:val="005651AB"/>
    <w:rsid w:val="0056575C"/>
    <w:rsid w:val="0056584E"/>
    <w:rsid w:val="00565955"/>
    <w:rsid w:val="00566E10"/>
    <w:rsid w:val="005705A7"/>
    <w:rsid w:val="005719E8"/>
    <w:rsid w:val="00571DB2"/>
    <w:rsid w:val="00572888"/>
    <w:rsid w:val="00572B95"/>
    <w:rsid w:val="005734FE"/>
    <w:rsid w:val="00573FDE"/>
    <w:rsid w:val="00575862"/>
    <w:rsid w:val="00576BAB"/>
    <w:rsid w:val="00577662"/>
    <w:rsid w:val="00577D7F"/>
    <w:rsid w:val="00577F47"/>
    <w:rsid w:val="0058055E"/>
    <w:rsid w:val="00580812"/>
    <w:rsid w:val="00580F74"/>
    <w:rsid w:val="00581AA7"/>
    <w:rsid w:val="00582201"/>
    <w:rsid w:val="0058239E"/>
    <w:rsid w:val="00582779"/>
    <w:rsid w:val="00582C38"/>
    <w:rsid w:val="0058302D"/>
    <w:rsid w:val="00583CC6"/>
    <w:rsid w:val="005858A6"/>
    <w:rsid w:val="00585C49"/>
    <w:rsid w:val="005865CD"/>
    <w:rsid w:val="0058664B"/>
    <w:rsid w:val="00586A49"/>
    <w:rsid w:val="00586CBB"/>
    <w:rsid w:val="0058731E"/>
    <w:rsid w:val="00587B72"/>
    <w:rsid w:val="00590204"/>
    <w:rsid w:val="005902A3"/>
    <w:rsid w:val="005903D5"/>
    <w:rsid w:val="005904D4"/>
    <w:rsid w:val="00590760"/>
    <w:rsid w:val="0059213E"/>
    <w:rsid w:val="005929F0"/>
    <w:rsid w:val="00592F63"/>
    <w:rsid w:val="00593560"/>
    <w:rsid w:val="00593697"/>
    <w:rsid w:val="00594114"/>
    <w:rsid w:val="005947E4"/>
    <w:rsid w:val="00594BB9"/>
    <w:rsid w:val="00595447"/>
    <w:rsid w:val="00595F3E"/>
    <w:rsid w:val="00596D8A"/>
    <w:rsid w:val="005A0669"/>
    <w:rsid w:val="005A2926"/>
    <w:rsid w:val="005A29F1"/>
    <w:rsid w:val="005A2DBA"/>
    <w:rsid w:val="005A3084"/>
    <w:rsid w:val="005A3DCE"/>
    <w:rsid w:val="005A40FA"/>
    <w:rsid w:val="005A411A"/>
    <w:rsid w:val="005A4491"/>
    <w:rsid w:val="005A655C"/>
    <w:rsid w:val="005A7CFE"/>
    <w:rsid w:val="005B0057"/>
    <w:rsid w:val="005B048B"/>
    <w:rsid w:val="005B0C41"/>
    <w:rsid w:val="005B0D7E"/>
    <w:rsid w:val="005B0E90"/>
    <w:rsid w:val="005B17BD"/>
    <w:rsid w:val="005B1C43"/>
    <w:rsid w:val="005B22C7"/>
    <w:rsid w:val="005B2A64"/>
    <w:rsid w:val="005B3750"/>
    <w:rsid w:val="005B39B9"/>
    <w:rsid w:val="005B3D7F"/>
    <w:rsid w:val="005B3DDA"/>
    <w:rsid w:val="005B487A"/>
    <w:rsid w:val="005B4E39"/>
    <w:rsid w:val="005B4FBF"/>
    <w:rsid w:val="005B51D0"/>
    <w:rsid w:val="005B6B4C"/>
    <w:rsid w:val="005B6F46"/>
    <w:rsid w:val="005C0990"/>
    <w:rsid w:val="005C0EC4"/>
    <w:rsid w:val="005C1535"/>
    <w:rsid w:val="005C3024"/>
    <w:rsid w:val="005C303B"/>
    <w:rsid w:val="005C38D1"/>
    <w:rsid w:val="005C3C34"/>
    <w:rsid w:val="005C4238"/>
    <w:rsid w:val="005C4665"/>
    <w:rsid w:val="005C5551"/>
    <w:rsid w:val="005C67A8"/>
    <w:rsid w:val="005C6940"/>
    <w:rsid w:val="005C6E95"/>
    <w:rsid w:val="005C6F6A"/>
    <w:rsid w:val="005C7E22"/>
    <w:rsid w:val="005C7F6D"/>
    <w:rsid w:val="005D059E"/>
    <w:rsid w:val="005D11C4"/>
    <w:rsid w:val="005D1895"/>
    <w:rsid w:val="005D1F88"/>
    <w:rsid w:val="005D2B6F"/>
    <w:rsid w:val="005D2FE5"/>
    <w:rsid w:val="005D34E0"/>
    <w:rsid w:val="005D350A"/>
    <w:rsid w:val="005D3D28"/>
    <w:rsid w:val="005D3E07"/>
    <w:rsid w:val="005D5A8D"/>
    <w:rsid w:val="005E0430"/>
    <w:rsid w:val="005E18AE"/>
    <w:rsid w:val="005E1A80"/>
    <w:rsid w:val="005E1E8E"/>
    <w:rsid w:val="005E2834"/>
    <w:rsid w:val="005E2883"/>
    <w:rsid w:val="005E2F6E"/>
    <w:rsid w:val="005E3363"/>
    <w:rsid w:val="005E3E02"/>
    <w:rsid w:val="005E437C"/>
    <w:rsid w:val="005E537F"/>
    <w:rsid w:val="005E58F9"/>
    <w:rsid w:val="005E593D"/>
    <w:rsid w:val="005E642E"/>
    <w:rsid w:val="005E6613"/>
    <w:rsid w:val="005E669F"/>
    <w:rsid w:val="005F2601"/>
    <w:rsid w:val="005F311F"/>
    <w:rsid w:val="005F3490"/>
    <w:rsid w:val="005F3E39"/>
    <w:rsid w:val="005F484C"/>
    <w:rsid w:val="005F49D5"/>
    <w:rsid w:val="005F4E40"/>
    <w:rsid w:val="005F5A47"/>
    <w:rsid w:val="005F604E"/>
    <w:rsid w:val="005F60B6"/>
    <w:rsid w:val="005F63C0"/>
    <w:rsid w:val="005F67A5"/>
    <w:rsid w:val="005F6A1A"/>
    <w:rsid w:val="005F6F0A"/>
    <w:rsid w:val="006010D9"/>
    <w:rsid w:val="0060220F"/>
    <w:rsid w:val="006023FB"/>
    <w:rsid w:val="00603340"/>
    <w:rsid w:val="00603C0D"/>
    <w:rsid w:val="0060416F"/>
    <w:rsid w:val="00604744"/>
    <w:rsid w:val="00604B15"/>
    <w:rsid w:val="00605326"/>
    <w:rsid w:val="006054F6"/>
    <w:rsid w:val="00605613"/>
    <w:rsid w:val="006056AF"/>
    <w:rsid w:val="00606977"/>
    <w:rsid w:val="00606B64"/>
    <w:rsid w:val="0060706C"/>
    <w:rsid w:val="006072B7"/>
    <w:rsid w:val="00607414"/>
    <w:rsid w:val="00607ACD"/>
    <w:rsid w:val="006102C3"/>
    <w:rsid w:val="00610314"/>
    <w:rsid w:val="006110C3"/>
    <w:rsid w:val="006111B7"/>
    <w:rsid w:val="006115B0"/>
    <w:rsid w:val="0061232C"/>
    <w:rsid w:val="00612484"/>
    <w:rsid w:val="00612923"/>
    <w:rsid w:val="00612B0C"/>
    <w:rsid w:val="00613642"/>
    <w:rsid w:val="00613B17"/>
    <w:rsid w:val="00613B57"/>
    <w:rsid w:val="00614AE2"/>
    <w:rsid w:val="00615B54"/>
    <w:rsid w:val="00615DDD"/>
    <w:rsid w:val="0061605B"/>
    <w:rsid w:val="00616584"/>
    <w:rsid w:val="0061683F"/>
    <w:rsid w:val="00616847"/>
    <w:rsid w:val="00616FF4"/>
    <w:rsid w:val="006215E6"/>
    <w:rsid w:val="006231DE"/>
    <w:rsid w:val="00623227"/>
    <w:rsid w:val="0062493A"/>
    <w:rsid w:val="006255E0"/>
    <w:rsid w:val="006261E4"/>
    <w:rsid w:val="0062659A"/>
    <w:rsid w:val="00626726"/>
    <w:rsid w:val="00627410"/>
    <w:rsid w:val="0062753E"/>
    <w:rsid w:val="00630B4E"/>
    <w:rsid w:val="00631E55"/>
    <w:rsid w:val="006328B8"/>
    <w:rsid w:val="00633219"/>
    <w:rsid w:val="00633A74"/>
    <w:rsid w:val="00633ED0"/>
    <w:rsid w:val="00634314"/>
    <w:rsid w:val="00634DF6"/>
    <w:rsid w:val="00635164"/>
    <w:rsid w:val="006360A1"/>
    <w:rsid w:val="006362DF"/>
    <w:rsid w:val="00641BAF"/>
    <w:rsid w:val="00642DD1"/>
    <w:rsid w:val="00643535"/>
    <w:rsid w:val="00643A4E"/>
    <w:rsid w:val="00644B3D"/>
    <w:rsid w:val="006462E7"/>
    <w:rsid w:val="00646956"/>
    <w:rsid w:val="00647231"/>
    <w:rsid w:val="006472D8"/>
    <w:rsid w:val="00647CC4"/>
    <w:rsid w:val="00647E23"/>
    <w:rsid w:val="0065128B"/>
    <w:rsid w:val="0065143A"/>
    <w:rsid w:val="00651693"/>
    <w:rsid w:val="00651AAE"/>
    <w:rsid w:val="00651F6D"/>
    <w:rsid w:val="00651FD3"/>
    <w:rsid w:val="0065212D"/>
    <w:rsid w:val="006530AA"/>
    <w:rsid w:val="006530D4"/>
    <w:rsid w:val="006531BA"/>
    <w:rsid w:val="00654CBF"/>
    <w:rsid w:val="0065589D"/>
    <w:rsid w:val="006559EE"/>
    <w:rsid w:val="006563DD"/>
    <w:rsid w:val="00660F4D"/>
    <w:rsid w:val="00661270"/>
    <w:rsid w:val="00661A3E"/>
    <w:rsid w:val="00662D3B"/>
    <w:rsid w:val="006641A2"/>
    <w:rsid w:val="00664340"/>
    <w:rsid w:val="006643C2"/>
    <w:rsid w:val="00665313"/>
    <w:rsid w:val="00665B5B"/>
    <w:rsid w:val="0066699A"/>
    <w:rsid w:val="006671CD"/>
    <w:rsid w:val="006673C4"/>
    <w:rsid w:val="00667697"/>
    <w:rsid w:val="006716AE"/>
    <w:rsid w:val="00671EFD"/>
    <w:rsid w:val="006720B3"/>
    <w:rsid w:val="00672960"/>
    <w:rsid w:val="00672B78"/>
    <w:rsid w:val="00672D73"/>
    <w:rsid w:val="00672ECD"/>
    <w:rsid w:val="00673888"/>
    <w:rsid w:val="00673AFC"/>
    <w:rsid w:val="00674110"/>
    <w:rsid w:val="0067476C"/>
    <w:rsid w:val="006750F7"/>
    <w:rsid w:val="006757E7"/>
    <w:rsid w:val="0067664D"/>
    <w:rsid w:val="006769A7"/>
    <w:rsid w:val="00676BF3"/>
    <w:rsid w:val="00676D2E"/>
    <w:rsid w:val="00677195"/>
    <w:rsid w:val="0067724F"/>
    <w:rsid w:val="00677608"/>
    <w:rsid w:val="00677C5B"/>
    <w:rsid w:val="00680312"/>
    <w:rsid w:val="00681149"/>
    <w:rsid w:val="00681E97"/>
    <w:rsid w:val="00682432"/>
    <w:rsid w:val="00683B98"/>
    <w:rsid w:val="00684D40"/>
    <w:rsid w:val="006863E4"/>
    <w:rsid w:val="006872B7"/>
    <w:rsid w:val="006873EE"/>
    <w:rsid w:val="00687800"/>
    <w:rsid w:val="00687C84"/>
    <w:rsid w:val="00690360"/>
    <w:rsid w:val="00690593"/>
    <w:rsid w:val="006910B5"/>
    <w:rsid w:val="006912A3"/>
    <w:rsid w:val="0069186C"/>
    <w:rsid w:val="00692884"/>
    <w:rsid w:val="006945F6"/>
    <w:rsid w:val="00695376"/>
    <w:rsid w:val="00695DCE"/>
    <w:rsid w:val="00696845"/>
    <w:rsid w:val="00697543"/>
    <w:rsid w:val="00697994"/>
    <w:rsid w:val="00697A15"/>
    <w:rsid w:val="006A0150"/>
    <w:rsid w:val="006A0196"/>
    <w:rsid w:val="006A033E"/>
    <w:rsid w:val="006A0379"/>
    <w:rsid w:val="006A0CAE"/>
    <w:rsid w:val="006A0DEB"/>
    <w:rsid w:val="006A1455"/>
    <w:rsid w:val="006A15E0"/>
    <w:rsid w:val="006A1825"/>
    <w:rsid w:val="006A1A97"/>
    <w:rsid w:val="006A1D04"/>
    <w:rsid w:val="006A31D2"/>
    <w:rsid w:val="006A3342"/>
    <w:rsid w:val="006A4B4C"/>
    <w:rsid w:val="006A4E1A"/>
    <w:rsid w:val="006A6256"/>
    <w:rsid w:val="006A64EF"/>
    <w:rsid w:val="006A675B"/>
    <w:rsid w:val="006A6FFD"/>
    <w:rsid w:val="006A74BC"/>
    <w:rsid w:val="006A7ECD"/>
    <w:rsid w:val="006B02C1"/>
    <w:rsid w:val="006B1D88"/>
    <w:rsid w:val="006B2955"/>
    <w:rsid w:val="006B2A42"/>
    <w:rsid w:val="006B409A"/>
    <w:rsid w:val="006B4349"/>
    <w:rsid w:val="006B5C5F"/>
    <w:rsid w:val="006B6019"/>
    <w:rsid w:val="006B6068"/>
    <w:rsid w:val="006B677D"/>
    <w:rsid w:val="006B75E1"/>
    <w:rsid w:val="006C0964"/>
    <w:rsid w:val="006C12FE"/>
    <w:rsid w:val="006C1758"/>
    <w:rsid w:val="006C17B1"/>
    <w:rsid w:val="006C1AAB"/>
    <w:rsid w:val="006C1B41"/>
    <w:rsid w:val="006C1EC8"/>
    <w:rsid w:val="006C21D6"/>
    <w:rsid w:val="006C3074"/>
    <w:rsid w:val="006C3A27"/>
    <w:rsid w:val="006C3AB3"/>
    <w:rsid w:val="006C52CC"/>
    <w:rsid w:val="006C57A0"/>
    <w:rsid w:val="006C588B"/>
    <w:rsid w:val="006C5C75"/>
    <w:rsid w:val="006C5DD0"/>
    <w:rsid w:val="006C6A56"/>
    <w:rsid w:val="006C70C8"/>
    <w:rsid w:val="006C7A25"/>
    <w:rsid w:val="006D00FF"/>
    <w:rsid w:val="006D0838"/>
    <w:rsid w:val="006D0F2D"/>
    <w:rsid w:val="006D13F0"/>
    <w:rsid w:val="006D160F"/>
    <w:rsid w:val="006D24B8"/>
    <w:rsid w:val="006D3516"/>
    <w:rsid w:val="006D3710"/>
    <w:rsid w:val="006D465F"/>
    <w:rsid w:val="006D56FC"/>
    <w:rsid w:val="006D5A58"/>
    <w:rsid w:val="006D5BC2"/>
    <w:rsid w:val="006D5D8A"/>
    <w:rsid w:val="006D6961"/>
    <w:rsid w:val="006D7700"/>
    <w:rsid w:val="006E05DE"/>
    <w:rsid w:val="006E0646"/>
    <w:rsid w:val="006E070A"/>
    <w:rsid w:val="006E0E1F"/>
    <w:rsid w:val="006E106B"/>
    <w:rsid w:val="006E19E2"/>
    <w:rsid w:val="006E27C2"/>
    <w:rsid w:val="006E27CD"/>
    <w:rsid w:val="006E2B7D"/>
    <w:rsid w:val="006E2D26"/>
    <w:rsid w:val="006E3262"/>
    <w:rsid w:val="006E3386"/>
    <w:rsid w:val="006E3A3A"/>
    <w:rsid w:val="006E4A1F"/>
    <w:rsid w:val="006E5A7D"/>
    <w:rsid w:val="006E657A"/>
    <w:rsid w:val="006E6A81"/>
    <w:rsid w:val="006E7440"/>
    <w:rsid w:val="006E79DB"/>
    <w:rsid w:val="006E7E84"/>
    <w:rsid w:val="006F0010"/>
    <w:rsid w:val="006F08C9"/>
    <w:rsid w:val="006F11A1"/>
    <w:rsid w:val="006F281B"/>
    <w:rsid w:val="006F2D45"/>
    <w:rsid w:val="006F2E04"/>
    <w:rsid w:val="006F43F2"/>
    <w:rsid w:val="006F4ADE"/>
    <w:rsid w:val="006F516D"/>
    <w:rsid w:val="006F5731"/>
    <w:rsid w:val="006F5E9A"/>
    <w:rsid w:val="006F70BF"/>
    <w:rsid w:val="006F70C9"/>
    <w:rsid w:val="006F72EE"/>
    <w:rsid w:val="006F7428"/>
    <w:rsid w:val="006F7956"/>
    <w:rsid w:val="00700265"/>
    <w:rsid w:val="00700441"/>
    <w:rsid w:val="00701531"/>
    <w:rsid w:val="00703BD2"/>
    <w:rsid w:val="00703C05"/>
    <w:rsid w:val="007045EB"/>
    <w:rsid w:val="00704A20"/>
    <w:rsid w:val="00704CCD"/>
    <w:rsid w:val="007059A7"/>
    <w:rsid w:val="00706646"/>
    <w:rsid w:val="0070721D"/>
    <w:rsid w:val="00707460"/>
    <w:rsid w:val="0071019A"/>
    <w:rsid w:val="00710862"/>
    <w:rsid w:val="00710C63"/>
    <w:rsid w:val="00711515"/>
    <w:rsid w:val="00711DEA"/>
    <w:rsid w:val="00711FF5"/>
    <w:rsid w:val="00712088"/>
    <w:rsid w:val="007121D6"/>
    <w:rsid w:val="007121EA"/>
    <w:rsid w:val="00712EA9"/>
    <w:rsid w:val="007131F9"/>
    <w:rsid w:val="00713FEE"/>
    <w:rsid w:val="007150D9"/>
    <w:rsid w:val="00715107"/>
    <w:rsid w:val="007151E1"/>
    <w:rsid w:val="0071603D"/>
    <w:rsid w:val="0071613B"/>
    <w:rsid w:val="007167F6"/>
    <w:rsid w:val="00716E6B"/>
    <w:rsid w:val="00720968"/>
    <w:rsid w:val="007220E9"/>
    <w:rsid w:val="0072279D"/>
    <w:rsid w:val="00723625"/>
    <w:rsid w:val="0072367B"/>
    <w:rsid w:val="00724B6B"/>
    <w:rsid w:val="00725424"/>
    <w:rsid w:val="0072584E"/>
    <w:rsid w:val="007259D4"/>
    <w:rsid w:val="00726002"/>
    <w:rsid w:val="007264AF"/>
    <w:rsid w:val="00726AFE"/>
    <w:rsid w:val="007270AF"/>
    <w:rsid w:val="00727476"/>
    <w:rsid w:val="00727873"/>
    <w:rsid w:val="00727C27"/>
    <w:rsid w:val="00727E5B"/>
    <w:rsid w:val="00730D7E"/>
    <w:rsid w:val="00732FC3"/>
    <w:rsid w:val="007331ED"/>
    <w:rsid w:val="00733559"/>
    <w:rsid w:val="00733BB2"/>
    <w:rsid w:val="00733DAB"/>
    <w:rsid w:val="00734530"/>
    <w:rsid w:val="0073463B"/>
    <w:rsid w:val="00735138"/>
    <w:rsid w:val="007356A4"/>
    <w:rsid w:val="00735705"/>
    <w:rsid w:val="00736648"/>
    <w:rsid w:val="00736F7B"/>
    <w:rsid w:val="007371FD"/>
    <w:rsid w:val="00737A0A"/>
    <w:rsid w:val="007408B4"/>
    <w:rsid w:val="007419C7"/>
    <w:rsid w:val="00741FC9"/>
    <w:rsid w:val="0074220F"/>
    <w:rsid w:val="00743188"/>
    <w:rsid w:val="00743D1B"/>
    <w:rsid w:val="00745598"/>
    <w:rsid w:val="007458CF"/>
    <w:rsid w:val="00745B0C"/>
    <w:rsid w:val="00750260"/>
    <w:rsid w:val="007505DC"/>
    <w:rsid w:val="0075228A"/>
    <w:rsid w:val="00753080"/>
    <w:rsid w:val="007547B8"/>
    <w:rsid w:val="00754891"/>
    <w:rsid w:val="00754963"/>
    <w:rsid w:val="00754E34"/>
    <w:rsid w:val="00754FC8"/>
    <w:rsid w:val="007556C1"/>
    <w:rsid w:val="00755FDC"/>
    <w:rsid w:val="007563D3"/>
    <w:rsid w:val="0075712F"/>
    <w:rsid w:val="00757A4C"/>
    <w:rsid w:val="00757B16"/>
    <w:rsid w:val="00760244"/>
    <w:rsid w:val="007602D5"/>
    <w:rsid w:val="0076036B"/>
    <w:rsid w:val="00760FBA"/>
    <w:rsid w:val="0076127C"/>
    <w:rsid w:val="00761A2B"/>
    <w:rsid w:val="00761F5C"/>
    <w:rsid w:val="0076205F"/>
    <w:rsid w:val="007627FE"/>
    <w:rsid w:val="00763560"/>
    <w:rsid w:val="00764256"/>
    <w:rsid w:val="0076445E"/>
    <w:rsid w:val="0076457F"/>
    <w:rsid w:val="00764C1E"/>
    <w:rsid w:val="007662EC"/>
    <w:rsid w:val="00766786"/>
    <w:rsid w:val="00766BD5"/>
    <w:rsid w:val="00766C4D"/>
    <w:rsid w:val="0076764A"/>
    <w:rsid w:val="00767891"/>
    <w:rsid w:val="00767AE5"/>
    <w:rsid w:val="00770B51"/>
    <w:rsid w:val="00770CC1"/>
    <w:rsid w:val="00770E1A"/>
    <w:rsid w:val="00771509"/>
    <w:rsid w:val="00771571"/>
    <w:rsid w:val="00771C75"/>
    <w:rsid w:val="00772A07"/>
    <w:rsid w:val="0077392E"/>
    <w:rsid w:val="00774038"/>
    <w:rsid w:val="007748DA"/>
    <w:rsid w:val="00774A63"/>
    <w:rsid w:val="00774CDD"/>
    <w:rsid w:val="00774D3E"/>
    <w:rsid w:val="007753F6"/>
    <w:rsid w:val="007754E2"/>
    <w:rsid w:val="00775D8E"/>
    <w:rsid w:val="00776078"/>
    <w:rsid w:val="0077617A"/>
    <w:rsid w:val="007761AA"/>
    <w:rsid w:val="007768E1"/>
    <w:rsid w:val="00777F4E"/>
    <w:rsid w:val="00780FD1"/>
    <w:rsid w:val="00781A2B"/>
    <w:rsid w:val="00781C05"/>
    <w:rsid w:val="00783302"/>
    <w:rsid w:val="00784FCC"/>
    <w:rsid w:val="0078561D"/>
    <w:rsid w:val="00785B07"/>
    <w:rsid w:val="00786235"/>
    <w:rsid w:val="00786E22"/>
    <w:rsid w:val="007876CB"/>
    <w:rsid w:val="00791D28"/>
    <w:rsid w:val="00791E71"/>
    <w:rsid w:val="007926B5"/>
    <w:rsid w:val="00792A2C"/>
    <w:rsid w:val="00793358"/>
    <w:rsid w:val="00793D9D"/>
    <w:rsid w:val="00795648"/>
    <w:rsid w:val="007956AA"/>
    <w:rsid w:val="007959FA"/>
    <w:rsid w:val="00795D30"/>
    <w:rsid w:val="00795F38"/>
    <w:rsid w:val="007963A1"/>
    <w:rsid w:val="007965D1"/>
    <w:rsid w:val="00796A3E"/>
    <w:rsid w:val="00796C0C"/>
    <w:rsid w:val="007A0147"/>
    <w:rsid w:val="007A027C"/>
    <w:rsid w:val="007A2405"/>
    <w:rsid w:val="007A283A"/>
    <w:rsid w:val="007A44FF"/>
    <w:rsid w:val="007A5019"/>
    <w:rsid w:val="007A5872"/>
    <w:rsid w:val="007A5C34"/>
    <w:rsid w:val="007A5DF5"/>
    <w:rsid w:val="007A5E4B"/>
    <w:rsid w:val="007A5E9F"/>
    <w:rsid w:val="007A5EB7"/>
    <w:rsid w:val="007A6910"/>
    <w:rsid w:val="007A6CB0"/>
    <w:rsid w:val="007A7480"/>
    <w:rsid w:val="007A762E"/>
    <w:rsid w:val="007A7DDE"/>
    <w:rsid w:val="007A7F19"/>
    <w:rsid w:val="007B0886"/>
    <w:rsid w:val="007B26E1"/>
    <w:rsid w:val="007B4F21"/>
    <w:rsid w:val="007B5111"/>
    <w:rsid w:val="007B5E8F"/>
    <w:rsid w:val="007B62D1"/>
    <w:rsid w:val="007B6A55"/>
    <w:rsid w:val="007B6B94"/>
    <w:rsid w:val="007B6DBE"/>
    <w:rsid w:val="007B7677"/>
    <w:rsid w:val="007B7E37"/>
    <w:rsid w:val="007B7F78"/>
    <w:rsid w:val="007C1519"/>
    <w:rsid w:val="007C1606"/>
    <w:rsid w:val="007C17CA"/>
    <w:rsid w:val="007C1D45"/>
    <w:rsid w:val="007C20C0"/>
    <w:rsid w:val="007C2F58"/>
    <w:rsid w:val="007C3DCF"/>
    <w:rsid w:val="007C55CA"/>
    <w:rsid w:val="007C5D47"/>
    <w:rsid w:val="007C60D5"/>
    <w:rsid w:val="007C686C"/>
    <w:rsid w:val="007C7854"/>
    <w:rsid w:val="007C7DF7"/>
    <w:rsid w:val="007D0B5F"/>
    <w:rsid w:val="007D2BA2"/>
    <w:rsid w:val="007D2E08"/>
    <w:rsid w:val="007D38B1"/>
    <w:rsid w:val="007D3F74"/>
    <w:rsid w:val="007D4878"/>
    <w:rsid w:val="007D5B1E"/>
    <w:rsid w:val="007D608D"/>
    <w:rsid w:val="007D675B"/>
    <w:rsid w:val="007D6C80"/>
    <w:rsid w:val="007D705D"/>
    <w:rsid w:val="007D732C"/>
    <w:rsid w:val="007D73F3"/>
    <w:rsid w:val="007D76F6"/>
    <w:rsid w:val="007D7E86"/>
    <w:rsid w:val="007E034C"/>
    <w:rsid w:val="007E0476"/>
    <w:rsid w:val="007E0C34"/>
    <w:rsid w:val="007E0DBD"/>
    <w:rsid w:val="007E10F0"/>
    <w:rsid w:val="007E11A7"/>
    <w:rsid w:val="007E1477"/>
    <w:rsid w:val="007E2639"/>
    <w:rsid w:val="007E2E0C"/>
    <w:rsid w:val="007E2E8D"/>
    <w:rsid w:val="007E380D"/>
    <w:rsid w:val="007E3D3F"/>
    <w:rsid w:val="007E3D91"/>
    <w:rsid w:val="007E411D"/>
    <w:rsid w:val="007E43B8"/>
    <w:rsid w:val="007E4B4E"/>
    <w:rsid w:val="007E4B8D"/>
    <w:rsid w:val="007E56CA"/>
    <w:rsid w:val="007E6855"/>
    <w:rsid w:val="007E68EA"/>
    <w:rsid w:val="007F021C"/>
    <w:rsid w:val="007F092F"/>
    <w:rsid w:val="007F10FD"/>
    <w:rsid w:val="007F117B"/>
    <w:rsid w:val="007F1A06"/>
    <w:rsid w:val="007F1EAC"/>
    <w:rsid w:val="007F2035"/>
    <w:rsid w:val="007F204A"/>
    <w:rsid w:val="007F3902"/>
    <w:rsid w:val="007F3A9B"/>
    <w:rsid w:val="007F3D6E"/>
    <w:rsid w:val="007F436E"/>
    <w:rsid w:val="007F43ED"/>
    <w:rsid w:val="007F4C29"/>
    <w:rsid w:val="007F4FE8"/>
    <w:rsid w:val="007F5F86"/>
    <w:rsid w:val="007F6EBC"/>
    <w:rsid w:val="007F74E5"/>
    <w:rsid w:val="007F7A07"/>
    <w:rsid w:val="007F7F52"/>
    <w:rsid w:val="008003BA"/>
    <w:rsid w:val="008006CB"/>
    <w:rsid w:val="008009BF"/>
    <w:rsid w:val="00800C58"/>
    <w:rsid w:val="008018B6"/>
    <w:rsid w:val="0080224E"/>
    <w:rsid w:val="00802D5E"/>
    <w:rsid w:val="00802F2E"/>
    <w:rsid w:val="00804AFF"/>
    <w:rsid w:val="00805117"/>
    <w:rsid w:val="00805B76"/>
    <w:rsid w:val="00806531"/>
    <w:rsid w:val="0080671F"/>
    <w:rsid w:val="00806CDE"/>
    <w:rsid w:val="00807BF0"/>
    <w:rsid w:val="00810B91"/>
    <w:rsid w:val="00810C3A"/>
    <w:rsid w:val="008130E5"/>
    <w:rsid w:val="008131A3"/>
    <w:rsid w:val="00813A11"/>
    <w:rsid w:val="00813CD5"/>
    <w:rsid w:val="0081467A"/>
    <w:rsid w:val="00814D68"/>
    <w:rsid w:val="00815E90"/>
    <w:rsid w:val="00816722"/>
    <w:rsid w:val="0081717C"/>
    <w:rsid w:val="00820234"/>
    <w:rsid w:val="00820EB8"/>
    <w:rsid w:val="00821AFB"/>
    <w:rsid w:val="00821C4B"/>
    <w:rsid w:val="00822476"/>
    <w:rsid w:val="008228DD"/>
    <w:rsid w:val="00822B96"/>
    <w:rsid w:val="00823514"/>
    <w:rsid w:val="008238CB"/>
    <w:rsid w:val="0082393E"/>
    <w:rsid w:val="00825B9C"/>
    <w:rsid w:val="00826A5D"/>
    <w:rsid w:val="00827060"/>
    <w:rsid w:val="008271D9"/>
    <w:rsid w:val="00827733"/>
    <w:rsid w:val="00827A32"/>
    <w:rsid w:val="00827B68"/>
    <w:rsid w:val="00827DD4"/>
    <w:rsid w:val="00831800"/>
    <w:rsid w:val="00831BC5"/>
    <w:rsid w:val="00832492"/>
    <w:rsid w:val="008324AC"/>
    <w:rsid w:val="00832747"/>
    <w:rsid w:val="0083307C"/>
    <w:rsid w:val="00833CCC"/>
    <w:rsid w:val="0083488B"/>
    <w:rsid w:val="00835659"/>
    <w:rsid w:val="0083599F"/>
    <w:rsid w:val="00835DDF"/>
    <w:rsid w:val="0083653A"/>
    <w:rsid w:val="00836F4E"/>
    <w:rsid w:val="00837845"/>
    <w:rsid w:val="008402FA"/>
    <w:rsid w:val="008408B9"/>
    <w:rsid w:val="00840969"/>
    <w:rsid w:val="00841368"/>
    <w:rsid w:val="0084166D"/>
    <w:rsid w:val="008421F3"/>
    <w:rsid w:val="0084253A"/>
    <w:rsid w:val="008427FE"/>
    <w:rsid w:val="00842C13"/>
    <w:rsid w:val="00843906"/>
    <w:rsid w:val="00843BE8"/>
    <w:rsid w:val="0084452C"/>
    <w:rsid w:val="00844672"/>
    <w:rsid w:val="0084474C"/>
    <w:rsid w:val="00845483"/>
    <w:rsid w:val="00845D23"/>
    <w:rsid w:val="00847B94"/>
    <w:rsid w:val="00847E34"/>
    <w:rsid w:val="008500A3"/>
    <w:rsid w:val="00850783"/>
    <w:rsid w:val="008509CA"/>
    <w:rsid w:val="008517ED"/>
    <w:rsid w:val="008518F7"/>
    <w:rsid w:val="008519EF"/>
    <w:rsid w:val="00851D7F"/>
    <w:rsid w:val="008524AA"/>
    <w:rsid w:val="00852ECE"/>
    <w:rsid w:val="008543EC"/>
    <w:rsid w:val="00854BA0"/>
    <w:rsid w:val="00855BAA"/>
    <w:rsid w:val="008560B2"/>
    <w:rsid w:val="008561A9"/>
    <w:rsid w:val="00856FD3"/>
    <w:rsid w:val="0085721B"/>
    <w:rsid w:val="00857FD1"/>
    <w:rsid w:val="00860361"/>
    <w:rsid w:val="00860D54"/>
    <w:rsid w:val="00860E72"/>
    <w:rsid w:val="0086147B"/>
    <w:rsid w:val="00861E21"/>
    <w:rsid w:val="0086249F"/>
    <w:rsid w:val="00862CA5"/>
    <w:rsid w:val="00864009"/>
    <w:rsid w:val="0086742D"/>
    <w:rsid w:val="00870661"/>
    <w:rsid w:val="00870737"/>
    <w:rsid w:val="0087075D"/>
    <w:rsid w:val="008712FA"/>
    <w:rsid w:val="00871B29"/>
    <w:rsid w:val="00872846"/>
    <w:rsid w:val="0087294C"/>
    <w:rsid w:val="00873361"/>
    <w:rsid w:val="008738F9"/>
    <w:rsid w:val="0087465E"/>
    <w:rsid w:val="00874F54"/>
    <w:rsid w:val="00875773"/>
    <w:rsid w:val="00875F83"/>
    <w:rsid w:val="00877A64"/>
    <w:rsid w:val="0088063B"/>
    <w:rsid w:val="00880AF1"/>
    <w:rsid w:val="00880EC6"/>
    <w:rsid w:val="008814D2"/>
    <w:rsid w:val="0088168A"/>
    <w:rsid w:val="00882009"/>
    <w:rsid w:val="008824B9"/>
    <w:rsid w:val="00882AA8"/>
    <w:rsid w:val="008836E2"/>
    <w:rsid w:val="008838B8"/>
    <w:rsid w:val="00883F38"/>
    <w:rsid w:val="0088628E"/>
    <w:rsid w:val="0088690A"/>
    <w:rsid w:val="0088774B"/>
    <w:rsid w:val="00887EBD"/>
    <w:rsid w:val="0089005D"/>
    <w:rsid w:val="008909AF"/>
    <w:rsid w:val="00891893"/>
    <w:rsid w:val="008918CF"/>
    <w:rsid w:val="008919FA"/>
    <w:rsid w:val="008924E8"/>
    <w:rsid w:val="0089265C"/>
    <w:rsid w:val="008931C8"/>
    <w:rsid w:val="0089394D"/>
    <w:rsid w:val="00893D00"/>
    <w:rsid w:val="00894319"/>
    <w:rsid w:val="00894994"/>
    <w:rsid w:val="0089525B"/>
    <w:rsid w:val="00895C09"/>
    <w:rsid w:val="008977B2"/>
    <w:rsid w:val="00897953"/>
    <w:rsid w:val="008A08FB"/>
    <w:rsid w:val="008A1B59"/>
    <w:rsid w:val="008A23B0"/>
    <w:rsid w:val="008A2870"/>
    <w:rsid w:val="008A36B7"/>
    <w:rsid w:val="008A3A33"/>
    <w:rsid w:val="008A4E1D"/>
    <w:rsid w:val="008A5177"/>
    <w:rsid w:val="008A54D5"/>
    <w:rsid w:val="008A5596"/>
    <w:rsid w:val="008A5CCA"/>
    <w:rsid w:val="008A63E4"/>
    <w:rsid w:val="008A6A3D"/>
    <w:rsid w:val="008A6D76"/>
    <w:rsid w:val="008B073B"/>
    <w:rsid w:val="008B0DF3"/>
    <w:rsid w:val="008B125A"/>
    <w:rsid w:val="008B12B1"/>
    <w:rsid w:val="008B2594"/>
    <w:rsid w:val="008B27D2"/>
    <w:rsid w:val="008B45D2"/>
    <w:rsid w:val="008B4910"/>
    <w:rsid w:val="008B542E"/>
    <w:rsid w:val="008B5514"/>
    <w:rsid w:val="008B5B11"/>
    <w:rsid w:val="008B7144"/>
    <w:rsid w:val="008B776E"/>
    <w:rsid w:val="008C00BB"/>
    <w:rsid w:val="008C054E"/>
    <w:rsid w:val="008C2449"/>
    <w:rsid w:val="008C3042"/>
    <w:rsid w:val="008C32EE"/>
    <w:rsid w:val="008C3E16"/>
    <w:rsid w:val="008C4168"/>
    <w:rsid w:val="008C43BC"/>
    <w:rsid w:val="008C4ECD"/>
    <w:rsid w:val="008C55F4"/>
    <w:rsid w:val="008C5631"/>
    <w:rsid w:val="008C5DA1"/>
    <w:rsid w:val="008C6895"/>
    <w:rsid w:val="008C70C3"/>
    <w:rsid w:val="008C70DF"/>
    <w:rsid w:val="008D0869"/>
    <w:rsid w:val="008D1758"/>
    <w:rsid w:val="008D4784"/>
    <w:rsid w:val="008D48B4"/>
    <w:rsid w:val="008D4A22"/>
    <w:rsid w:val="008D4FCD"/>
    <w:rsid w:val="008D54C4"/>
    <w:rsid w:val="008D56EB"/>
    <w:rsid w:val="008D5ADB"/>
    <w:rsid w:val="008D69FF"/>
    <w:rsid w:val="008D6DE4"/>
    <w:rsid w:val="008D783C"/>
    <w:rsid w:val="008D7898"/>
    <w:rsid w:val="008D7B19"/>
    <w:rsid w:val="008E161D"/>
    <w:rsid w:val="008E1680"/>
    <w:rsid w:val="008E2602"/>
    <w:rsid w:val="008E322A"/>
    <w:rsid w:val="008E3D75"/>
    <w:rsid w:val="008E4C76"/>
    <w:rsid w:val="008E5639"/>
    <w:rsid w:val="008E5C24"/>
    <w:rsid w:val="008E60D2"/>
    <w:rsid w:val="008E6D1E"/>
    <w:rsid w:val="008E7EEC"/>
    <w:rsid w:val="008F0B7A"/>
    <w:rsid w:val="008F187F"/>
    <w:rsid w:val="008F24F3"/>
    <w:rsid w:val="008F4805"/>
    <w:rsid w:val="008F4993"/>
    <w:rsid w:val="008F4EB6"/>
    <w:rsid w:val="008F51D5"/>
    <w:rsid w:val="008F56CB"/>
    <w:rsid w:val="008F6291"/>
    <w:rsid w:val="008F62CF"/>
    <w:rsid w:val="008F681D"/>
    <w:rsid w:val="008F699E"/>
    <w:rsid w:val="008F734F"/>
    <w:rsid w:val="008F756A"/>
    <w:rsid w:val="008F794B"/>
    <w:rsid w:val="008F7A62"/>
    <w:rsid w:val="008F7FF6"/>
    <w:rsid w:val="0090365C"/>
    <w:rsid w:val="00903741"/>
    <w:rsid w:val="00903878"/>
    <w:rsid w:val="00903DAC"/>
    <w:rsid w:val="00904803"/>
    <w:rsid w:val="00904EDE"/>
    <w:rsid w:val="00905044"/>
    <w:rsid w:val="00905236"/>
    <w:rsid w:val="00905664"/>
    <w:rsid w:val="00906910"/>
    <w:rsid w:val="00907CA7"/>
    <w:rsid w:val="00910051"/>
    <w:rsid w:val="009106F2"/>
    <w:rsid w:val="00911DB0"/>
    <w:rsid w:val="00911F76"/>
    <w:rsid w:val="009121E3"/>
    <w:rsid w:val="0091236F"/>
    <w:rsid w:val="0091303B"/>
    <w:rsid w:val="009130F1"/>
    <w:rsid w:val="009131E1"/>
    <w:rsid w:val="009135C7"/>
    <w:rsid w:val="00913C06"/>
    <w:rsid w:val="00914598"/>
    <w:rsid w:val="009148B8"/>
    <w:rsid w:val="009154CE"/>
    <w:rsid w:val="00916209"/>
    <w:rsid w:val="00916B7F"/>
    <w:rsid w:val="00916BD7"/>
    <w:rsid w:val="00917121"/>
    <w:rsid w:val="00920C10"/>
    <w:rsid w:val="009211E6"/>
    <w:rsid w:val="009227FC"/>
    <w:rsid w:val="00922E4B"/>
    <w:rsid w:val="00923170"/>
    <w:rsid w:val="00924041"/>
    <w:rsid w:val="00924525"/>
    <w:rsid w:val="00924ACA"/>
    <w:rsid w:val="009250E1"/>
    <w:rsid w:val="00925891"/>
    <w:rsid w:val="00926A89"/>
    <w:rsid w:val="00927B23"/>
    <w:rsid w:val="00927D53"/>
    <w:rsid w:val="00927F72"/>
    <w:rsid w:val="009303C5"/>
    <w:rsid w:val="00930BE8"/>
    <w:rsid w:val="00931702"/>
    <w:rsid w:val="00932978"/>
    <w:rsid w:val="0093319C"/>
    <w:rsid w:val="00933692"/>
    <w:rsid w:val="00933C35"/>
    <w:rsid w:val="00933D5B"/>
    <w:rsid w:val="00935EFB"/>
    <w:rsid w:val="00936084"/>
    <w:rsid w:val="00936220"/>
    <w:rsid w:val="0093636D"/>
    <w:rsid w:val="00936399"/>
    <w:rsid w:val="00936D8F"/>
    <w:rsid w:val="009371F6"/>
    <w:rsid w:val="00937302"/>
    <w:rsid w:val="00937CA4"/>
    <w:rsid w:val="00940099"/>
    <w:rsid w:val="00941066"/>
    <w:rsid w:val="00941A98"/>
    <w:rsid w:val="00943769"/>
    <w:rsid w:val="00943E02"/>
    <w:rsid w:val="009445FF"/>
    <w:rsid w:val="009449A8"/>
    <w:rsid w:val="009456BB"/>
    <w:rsid w:val="009457AF"/>
    <w:rsid w:val="00950215"/>
    <w:rsid w:val="00950328"/>
    <w:rsid w:val="009508EF"/>
    <w:rsid w:val="00950A49"/>
    <w:rsid w:val="0095130E"/>
    <w:rsid w:val="009518CA"/>
    <w:rsid w:val="00953554"/>
    <w:rsid w:val="00953661"/>
    <w:rsid w:val="0095385B"/>
    <w:rsid w:val="00953A1C"/>
    <w:rsid w:val="00953AD6"/>
    <w:rsid w:val="00953D5F"/>
    <w:rsid w:val="00954AAA"/>
    <w:rsid w:val="00955E6E"/>
    <w:rsid w:val="00956CCD"/>
    <w:rsid w:val="0095773E"/>
    <w:rsid w:val="0096037C"/>
    <w:rsid w:val="009603AC"/>
    <w:rsid w:val="00960C0B"/>
    <w:rsid w:val="0096152E"/>
    <w:rsid w:val="00961620"/>
    <w:rsid w:val="009616EE"/>
    <w:rsid w:val="009619C7"/>
    <w:rsid w:val="00962AE7"/>
    <w:rsid w:val="00962BBB"/>
    <w:rsid w:val="00963259"/>
    <w:rsid w:val="00963B74"/>
    <w:rsid w:val="00963EFA"/>
    <w:rsid w:val="009661C5"/>
    <w:rsid w:val="00966791"/>
    <w:rsid w:val="009670AA"/>
    <w:rsid w:val="00967418"/>
    <w:rsid w:val="00971092"/>
    <w:rsid w:val="009711B8"/>
    <w:rsid w:val="00971D90"/>
    <w:rsid w:val="009733D4"/>
    <w:rsid w:val="00973D90"/>
    <w:rsid w:val="0097447E"/>
    <w:rsid w:val="0097501B"/>
    <w:rsid w:val="00975784"/>
    <w:rsid w:val="00975FE2"/>
    <w:rsid w:val="009760F1"/>
    <w:rsid w:val="009762A6"/>
    <w:rsid w:val="009775AC"/>
    <w:rsid w:val="0097789D"/>
    <w:rsid w:val="009806EE"/>
    <w:rsid w:val="00980914"/>
    <w:rsid w:val="00980F67"/>
    <w:rsid w:val="009811F3"/>
    <w:rsid w:val="0098142D"/>
    <w:rsid w:val="00981FBB"/>
    <w:rsid w:val="00982310"/>
    <w:rsid w:val="00982CDE"/>
    <w:rsid w:val="00983F95"/>
    <w:rsid w:val="00984032"/>
    <w:rsid w:val="00984F31"/>
    <w:rsid w:val="009853CA"/>
    <w:rsid w:val="00985F6A"/>
    <w:rsid w:val="009860DB"/>
    <w:rsid w:val="00986418"/>
    <w:rsid w:val="00986884"/>
    <w:rsid w:val="00986F14"/>
    <w:rsid w:val="0098731D"/>
    <w:rsid w:val="009874CE"/>
    <w:rsid w:val="00990883"/>
    <w:rsid w:val="00990EFB"/>
    <w:rsid w:val="0099288E"/>
    <w:rsid w:val="00992ED6"/>
    <w:rsid w:val="0099331B"/>
    <w:rsid w:val="00993AE6"/>
    <w:rsid w:val="00993D73"/>
    <w:rsid w:val="00995995"/>
    <w:rsid w:val="00996267"/>
    <w:rsid w:val="009A0889"/>
    <w:rsid w:val="009A1A59"/>
    <w:rsid w:val="009A1B6A"/>
    <w:rsid w:val="009A25FB"/>
    <w:rsid w:val="009A26EB"/>
    <w:rsid w:val="009A351C"/>
    <w:rsid w:val="009A3718"/>
    <w:rsid w:val="009A42B4"/>
    <w:rsid w:val="009A4C74"/>
    <w:rsid w:val="009A4D27"/>
    <w:rsid w:val="009A592B"/>
    <w:rsid w:val="009A5B20"/>
    <w:rsid w:val="009A647A"/>
    <w:rsid w:val="009A6AEE"/>
    <w:rsid w:val="009A6F2F"/>
    <w:rsid w:val="009A779E"/>
    <w:rsid w:val="009B00ED"/>
    <w:rsid w:val="009B065E"/>
    <w:rsid w:val="009B0D70"/>
    <w:rsid w:val="009B1523"/>
    <w:rsid w:val="009B17FE"/>
    <w:rsid w:val="009B1A5B"/>
    <w:rsid w:val="009B2169"/>
    <w:rsid w:val="009B25F1"/>
    <w:rsid w:val="009B267A"/>
    <w:rsid w:val="009B2819"/>
    <w:rsid w:val="009B2A09"/>
    <w:rsid w:val="009B4D5A"/>
    <w:rsid w:val="009B515F"/>
    <w:rsid w:val="009B5A66"/>
    <w:rsid w:val="009B5DEA"/>
    <w:rsid w:val="009B6462"/>
    <w:rsid w:val="009B66ED"/>
    <w:rsid w:val="009C0031"/>
    <w:rsid w:val="009C0CF0"/>
    <w:rsid w:val="009C1E7B"/>
    <w:rsid w:val="009C1FBB"/>
    <w:rsid w:val="009C2046"/>
    <w:rsid w:val="009C2187"/>
    <w:rsid w:val="009C251C"/>
    <w:rsid w:val="009C2DF6"/>
    <w:rsid w:val="009C3E72"/>
    <w:rsid w:val="009C4062"/>
    <w:rsid w:val="009C4318"/>
    <w:rsid w:val="009C7A09"/>
    <w:rsid w:val="009D0072"/>
    <w:rsid w:val="009D0314"/>
    <w:rsid w:val="009D0459"/>
    <w:rsid w:val="009D136C"/>
    <w:rsid w:val="009D193D"/>
    <w:rsid w:val="009D3424"/>
    <w:rsid w:val="009D42F3"/>
    <w:rsid w:val="009D7686"/>
    <w:rsid w:val="009D7697"/>
    <w:rsid w:val="009E0746"/>
    <w:rsid w:val="009E0A84"/>
    <w:rsid w:val="009E0EEA"/>
    <w:rsid w:val="009E30B2"/>
    <w:rsid w:val="009E3892"/>
    <w:rsid w:val="009E3F5B"/>
    <w:rsid w:val="009E40AF"/>
    <w:rsid w:val="009E50FF"/>
    <w:rsid w:val="009E5166"/>
    <w:rsid w:val="009E5B86"/>
    <w:rsid w:val="009E69FC"/>
    <w:rsid w:val="009F0361"/>
    <w:rsid w:val="009F057A"/>
    <w:rsid w:val="009F0D92"/>
    <w:rsid w:val="009F0EEF"/>
    <w:rsid w:val="009F1972"/>
    <w:rsid w:val="009F1A35"/>
    <w:rsid w:val="009F1EDF"/>
    <w:rsid w:val="009F24D2"/>
    <w:rsid w:val="009F2783"/>
    <w:rsid w:val="009F28D7"/>
    <w:rsid w:val="009F2D53"/>
    <w:rsid w:val="009F34E9"/>
    <w:rsid w:val="009F357C"/>
    <w:rsid w:val="009F40FF"/>
    <w:rsid w:val="009F45A6"/>
    <w:rsid w:val="009F49D4"/>
    <w:rsid w:val="009F4C12"/>
    <w:rsid w:val="009F5469"/>
    <w:rsid w:val="009F5CDB"/>
    <w:rsid w:val="009F6546"/>
    <w:rsid w:val="009F6715"/>
    <w:rsid w:val="009F6CB4"/>
    <w:rsid w:val="009F7BFB"/>
    <w:rsid w:val="009F7F12"/>
    <w:rsid w:val="00A004F0"/>
    <w:rsid w:val="00A0091C"/>
    <w:rsid w:val="00A0173A"/>
    <w:rsid w:val="00A01BCD"/>
    <w:rsid w:val="00A01D9B"/>
    <w:rsid w:val="00A022FB"/>
    <w:rsid w:val="00A027A6"/>
    <w:rsid w:val="00A04318"/>
    <w:rsid w:val="00A064C2"/>
    <w:rsid w:val="00A07777"/>
    <w:rsid w:val="00A07A08"/>
    <w:rsid w:val="00A07A36"/>
    <w:rsid w:val="00A10845"/>
    <w:rsid w:val="00A10C31"/>
    <w:rsid w:val="00A10D73"/>
    <w:rsid w:val="00A12886"/>
    <w:rsid w:val="00A12AD6"/>
    <w:rsid w:val="00A12FB8"/>
    <w:rsid w:val="00A1302E"/>
    <w:rsid w:val="00A15484"/>
    <w:rsid w:val="00A166C9"/>
    <w:rsid w:val="00A16709"/>
    <w:rsid w:val="00A173AA"/>
    <w:rsid w:val="00A17423"/>
    <w:rsid w:val="00A2003F"/>
    <w:rsid w:val="00A2017F"/>
    <w:rsid w:val="00A2058D"/>
    <w:rsid w:val="00A20AA6"/>
    <w:rsid w:val="00A20C0C"/>
    <w:rsid w:val="00A2157F"/>
    <w:rsid w:val="00A22284"/>
    <w:rsid w:val="00A22495"/>
    <w:rsid w:val="00A22674"/>
    <w:rsid w:val="00A23A1F"/>
    <w:rsid w:val="00A23D35"/>
    <w:rsid w:val="00A2424A"/>
    <w:rsid w:val="00A25DD2"/>
    <w:rsid w:val="00A26B8A"/>
    <w:rsid w:val="00A30369"/>
    <w:rsid w:val="00A30394"/>
    <w:rsid w:val="00A30C1D"/>
    <w:rsid w:val="00A3111F"/>
    <w:rsid w:val="00A31A71"/>
    <w:rsid w:val="00A32B8E"/>
    <w:rsid w:val="00A32E50"/>
    <w:rsid w:val="00A337DC"/>
    <w:rsid w:val="00A33ABE"/>
    <w:rsid w:val="00A34438"/>
    <w:rsid w:val="00A347F5"/>
    <w:rsid w:val="00A3572A"/>
    <w:rsid w:val="00A36CDE"/>
    <w:rsid w:val="00A40707"/>
    <w:rsid w:val="00A41986"/>
    <w:rsid w:val="00A41B30"/>
    <w:rsid w:val="00A42068"/>
    <w:rsid w:val="00A422A7"/>
    <w:rsid w:val="00A424D9"/>
    <w:rsid w:val="00A429FB"/>
    <w:rsid w:val="00A4399B"/>
    <w:rsid w:val="00A43C8A"/>
    <w:rsid w:val="00A43D55"/>
    <w:rsid w:val="00A45223"/>
    <w:rsid w:val="00A45556"/>
    <w:rsid w:val="00A45751"/>
    <w:rsid w:val="00A4599F"/>
    <w:rsid w:val="00A4626D"/>
    <w:rsid w:val="00A473E7"/>
    <w:rsid w:val="00A5022D"/>
    <w:rsid w:val="00A504E3"/>
    <w:rsid w:val="00A512CB"/>
    <w:rsid w:val="00A517C8"/>
    <w:rsid w:val="00A51D9E"/>
    <w:rsid w:val="00A52B4F"/>
    <w:rsid w:val="00A52D25"/>
    <w:rsid w:val="00A53214"/>
    <w:rsid w:val="00A535D5"/>
    <w:rsid w:val="00A53A0B"/>
    <w:rsid w:val="00A56EF2"/>
    <w:rsid w:val="00A605C0"/>
    <w:rsid w:val="00A60D51"/>
    <w:rsid w:val="00A61050"/>
    <w:rsid w:val="00A611E4"/>
    <w:rsid w:val="00A61383"/>
    <w:rsid w:val="00A61985"/>
    <w:rsid w:val="00A61BF3"/>
    <w:rsid w:val="00A62D1F"/>
    <w:rsid w:val="00A6316C"/>
    <w:rsid w:val="00A63272"/>
    <w:rsid w:val="00A63A56"/>
    <w:rsid w:val="00A643A1"/>
    <w:rsid w:val="00A64ABC"/>
    <w:rsid w:val="00A64CB2"/>
    <w:rsid w:val="00A65333"/>
    <w:rsid w:val="00A6650A"/>
    <w:rsid w:val="00A66CFF"/>
    <w:rsid w:val="00A66E1D"/>
    <w:rsid w:val="00A67063"/>
    <w:rsid w:val="00A67A03"/>
    <w:rsid w:val="00A67CB1"/>
    <w:rsid w:val="00A70AEC"/>
    <w:rsid w:val="00A72991"/>
    <w:rsid w:val="00A72F54"/>
    <w:rsid w:val="00A736DA"/>
    <w:rsid w:val="00A73A11"/>
    <w:rsid w:val="00A74B97"/>
    <w:rsid w:val="00A75359"/>
    <w:rsid w:val="00A753A7"/>
    <w:rsid w:val="00A75418"/>
    <w:rsid w:val="00A75FFD"/>
    <w:rsid w:val="00A76144"/>
    <w:rsid w:val="00A773AC"/>
    <w:rsid w:val="00A77465"/>
    <w:rsid w:val="00A77A65"/>
    <w:rsid w:val="00A77E03"/>
    <w:rsid w:val="00A80870"/>
    <w:rsid w:val="00A80909"/>
    <w:rsid w:val="00A815C3"/>
    <w:rsid w:val="00A8276C"/>
    <w:rsid w:val="00A82A3C"/>
    <w:rsid w:val="00A82BBC"/>
    <w:rsid w:val="00A82EAF"/>
    <w:rsid w:val="00A83574"/>
    <w:rsid w:val="00A843B1"/>
    <w:rsid w:val="00A843B4"/>
    <w:rsid w:val="00A849F7"/>
    <w:rsid w:val="00A84D5B"/>
    <w:rsid w:val="00A8512C"/>
    <w:rsid w:val="00A85202"/>
    <w:rsid w:val="00A8592A"/>
    <w:rsid w:val="00A863A4"/>
    <w:rsid w:val="00A86A91"/>
    <w:rsid w:val="00A870B7"/>
    <w:rsid w:val="00A873DB"/>
    <w:rsid w:val="00A87D2C"/>
    <w:rsid w:val="00A87DFF"/>
    <w:rsid w:val="00A87F2F"/>
    <w:rsid w:val="00A87FB0"/>
    <w:rsid w:val="00A902B7"/>
    <w:rsid w:val="00A90C4B"/>
    <w:rsid w:val="00A90DE1"/>
    <w:rsid w:val="00A91B0B"/>
    <w:rsid w:val="00A92045"/>
    <w:rsid w:val="00A931DD"/>
    <w:rsid w:val="00A94841"/>
    <w:rsid w:val="00A953BB"/>
    <w:rsid w:val="00A9540D"/>
    <w:rsid w:val="00A968F7"/>
    <w:rsid w:val="00A9789C"/>
    <w:rsid w:val="00AA0044"/>
    <w:rsid w:val="00AA0407"/>
    <w:rsid w:val="00AA0467"/>
    <w:rsid w:val="00AA101F"/>
    <w:rsid w:val="00AA1691"/>
    <w:rsid w:val="00AA218A"/>
    <w:rsid w:val="00AA3216"/>
    <w:rsid w:val="00AA3B9E"/>
    <w:rsid w:val="00AA4147"/>
    <w:rsid w:val="00AA4439"/>
    <w:rsid w:val="00AA5137"/>
    <w:rsid w:val="00AA51CC"/>
    <w:rsid w:val="00AA5A1C"/>
    <w:rsid w:val="00AA5F58"/>
    <w:rsid w:val="00AA5FC5"/>
    <w:rsid w:val="00AA6383"/>
    <w:rsid w:val="00AA6955"/>
    <w:rsid w:val="00AA6D60"/>
    <w:rsid w:val="00AA7568"/>
    <w:rsid w:val="00AA7C0B"/>
    <w:rsid w:val="00AB00A1"/>
    <w:rsid w:val="00AB1CAB"/>
    <w:rsid w:val="00AB1F8A"/>
    <w:rsid w:val="00AB21BD"/>
    <w:rsid w:val="00AB2EEC"/>
    <w:rsid w:val="00AB33C1"/>
    <w:rsid w:val="00AB3542"/>
    <w:rsid w:val="00AB380A"/>
    <w:rsid w:val="00AB3EEE"/>
    <w:rsid w:val="00AB43FC"/>
    <w:rsid w:val="00AB4566"/>
    <w:rsid w:val="00AB54BD"/>
    <w:rsid w:val="00AB55D2"/>
    <w:rsid w:val="00AB5EBF"/>
    <w:rsid w:val="00AB6A01"/>
    <w:rsid w:val="00AC09D5"/>
    <w:rsid w:val="00AC0EFD"/>
    <w:rsid w:val="00AC12A8"/>
    <w:rsid w:val="00AC1345"/>
    <w:rsid w:val="00AC17E2"/>
    <w:rsid w:val="00AC22F7"/>
    <w:rsid w:val="00AC5238"/>
    <w:rsid w:val="00AC578B"/>
    <w:rsid w:val="00AC5958"/>
    <w:rsid w:val="00AC6118"/>
    <w:rsid w:val="00AC6248"/>
    <w:rsid w:val="00AC66CB"/>
    <w:rsid w:val="00AC6C11"/>
    <w:rsid w:val="00AC6FD0"/>
    <w:rsid w:val="00AC715C"/>
    <w:rsid w:val="00AC77CF"/>
    <w:rsid w:val="00AD0390"/>
    <w:rsid w:val="00AD04CC"/>
    <w:rsid w:val="00AD0A34"/>
    <w:rsid w:val="00AD1405"/>
    <w:rsid w:val="00AD28EA"/>
    <w:rsid w:val="00AD3551"/>
    <w:rsid w:val="00AD4917"/>
    <w:rsid w:val="00AD4B35"/>
    <w:rsid w:val="00AD508B"/>
    <w:rsid w:val="00AD5633"/>
    <w:rsid w:val="00AD5CE6"/>
    <w:rsid w:val="00AD5F72"/>
    <w:rsid w:val="00AD6D95"/>
    <w:rsid w:val="00AD6E4F"/>
    <w:rsid w:val="00AD700C"/>
    <w:rsid w:val="00AD7098"/>
    <w:rsid w:val="00AE10F4"/>
    <w:rsid w:val="00AE1ED5"/>
    <w:rsid w:val="00AE26D7"/>
    <w:rsid w:val="00AE3A4C"/>
    <w:rsid w:val="00AE4F73"/>
    <w:rsid w:val="00AE56B5"/>
    <w:rsid w:val="00AE593C"/>
    <w:rsid w:val="00AE6192"/>
    <w:rsid w:val="00AE6279"/>
    <w:rsid w:val="00AE6C1E"/>
    <w:rsid w:val="00AE6D5F"/>
    <w:rsid w:val="00AE7017"/>
    <w:rsid w:val="00AE7BC2"/>
    <w:rsid w:val="00AE7DD6"/>
    <w:rsid w:val="00AF1447"/>
    <w:rsid w:val="00AF14DF"/>
    <w:rsid w:val="00AF1F99"/>
    <w:rsid w:val="00AF2703"/>
    <w:rsid w:val="00AF3067"/>
    <w:rsid w:val="00AF46C6"/>
    <w:rsid w:val="00AF4EF7"/>
    <w:rsid w:val="00AF509D"/>
    <w:rsid w:val="00AF53CA"/>
    <w:rsid w:val="00AF56CB"/>
    <w:rsid w:val="00AF59F7"/>
    <w:rsid w:val="00AF5B93"/>
    <w:rsid w:val="00AF5FC9"/>
    <w:rsid w:val="00AF710B"/>
    <w:rsid w:val="00AF723F"/>
    <w:rsid w:val="00AF75D9"/>
    <w:rsid w:val="00B000D1"/>
    <w:rsid w:val="00B006B3"/>
    <w:rsid w:val="00B0101A"/>
    <w:rsid w:val="00B01315"/>
    <w:rsid w:val="00B01491"/>
    <w:rsid w:val="00B01826"/>
    <w:rsid w:val="00B01A40"/>
    <w:rsid w:val="00B02B46"/>
    <w:rsid w:val="00B0387B"/>
    <w:rsid w:val="00B03BA2"/>
    <w:rsid w:val="00B0594D"/>
    <w:rsid w:val="00B05999"/>
    <w:rsid w:val="00B05B8D"/>
    <w:rsid w:val="00B05F12"/>
    <w:rsid w:val="00B065A3"/>
    <w:rsid w:val="00B066C4"/>
    <w:rsid w:val="00B06D0F"/>
    <w:rsid w:val="00B06D7E"/>
    <w:rsid w:val="00B0747E"/>
    <w:rsid w:val="00B10637"/>
    <w:rsid w:val="00B11268"/>
    <w:rsid w:val="00B1158A"/>
    <w:rsid w:val="00B11977"/>
    <w:rsid w:val="00B11A41"/>
    <w:rsid w:val="00B1215A"/>
    <w:rsid w:val="00B121FD"/>
    <w:rsid w:val="00B12BB8"/>
    <w:rsid w:val="00B1364B"/>
    <w:rsid w:val="00B1398D"/>
    <w:rsid w:val="00B1399E"/>
    <w:rsid w:val="00B1408F"/>
    <w:rsid w:val="00B145D7"/>
    <w:rsid w:val="00B14825"/>
    <w:rsid w:val="00B14D46"/>
    <w:rsid w:val="00B166AA"/>
    <w:rsid w:val="00B16BE6"/>
    <w:rsid w:val="00B170DB"/>
    <w:rsid w:val="00B17755"/>
    <w:rsid w:val="00B20793"/>
    <w:rsid w:val="00B207EB"/>
    <w:rsid w:val="00B210B7"/>
    <w:rsid w:val="00B2165C"/>
    <w:rsid w:val="00B218E9"/>
    <w:rsid w:val="00B224B9"/>
    <w:rsid w:val="00B229C0"/>
    <w:rsid w:val="00B22D60"/>
    <w:rsid w:val="00B23504"/>
    <w:rsid w:val="00B23B56"/>
    <w:rsid w:val="00B23EA2"/>
    <w:rsid w:val="00B2403B"/>
    <w:rsid w:val="00B24DA8"/>
    <w:rsid w:val="00B25056"/>
    <w:rsid w:val="00B25685"/>
    <w:rsid w:val="00B260BF"/>
    <w:rsid w:val="00B26E4A"/>
    <w:rsid w:val="00B27354"/>
    <w:rsid w:val="00B27960"/>
    <w:rsid w:val="00B30087"/>
    <w:rsid w:val="00B31747"/>
    <w:rsid w:val="00B31B26"/>
    <w:rsid w:val="00B33E89"/>
    <w:rsid w:val="00B34D4F"/>
    <w:rsid w:val="00B35A96"/>
    <w:rsid w:val="00B37175"/>
    <w:rsid w:val="00B37842"/>
    <w:rsid w:val="00B37A1E"/>
    <w:rsid w:val="00B402A9"/>
    <w:rsid w:val="00B403CE"/>
    <w:rsid w:val="00B404B6"/>
    <w:rsid w:val="00B408CC"/>
    <w:rsid w:val="00B40E6E"/>
    <w:rsid w:val="00B417D8"/>
    <w:rsid w:val="00B421EB"/>
    <w:rsid w:val="00B42A59"/>
    <w:rsid w:val="00B42A67"/>
    <w:rsid w:val="00B4361A"/>
    <w:rsid w:val="00B43BCA"/>
    <w:rsid w:val="00B4445C"/>
    <w:rsid w:val="00B44AC6"/>
    <w:rsid w:val="00B44E9F"/>
    <w:rsid w:val="00B44ECA"/>
    <w:rsid w:val="00B45090"/>
    <w:rsid w:val="00B4546E"/>
    <w:rsid w:val="00B455F2"/>
    <w:rsid w:val="00B4582C"/>
    <w:rsid w:val="00B465AE"/>
    <w:rsid w:val="00B46999"/>
    <w:rsid w:val="00B46BCB"/>
    <w:rsid w:val="00B478F8"/>
    <w:rsid w:val="00B47EF3"/>
    <w:rsid w:val="00B47EF6"/>
    <w:rsid w:val="00B5061D"/>
    <w:rsid w:val="00B50862"/>
    <w:rsid w:val="00B50DD7"/>
    <w:rsid w:val="00B50EA6"/>
    <w:rsid w:val="00B51C9D"/>
    <w:rsid w:val="00B52620"/>
    <w:rsid w:val="00B53C1B"/>
    <w:rsid w:val="00B540F6"/>
    <w:rsid w:val="00B5475C"/>
    <w:rsid w:val="00B557C2"/>
    <w:rsid w:val="00B5599C"/>
    <w:rsid w:val="00B5725B"/>
    <w:rsid w:val="00B574D7"/>
    <w:rsid w:val="00B57D0F"/>
    <w:rsid w:val="00B61423"/>
    <w:rsid w:val="00B61815"/>
    <w:rsid w:val="00B61FEE"/>
    <w:rsid w:val="00B62C0C"/>
    <w:rsid w:val="00B6327B"/>
    <w:rsid w:val="00B636E0"/>
    <w:rsid w:val="00B647F5"/>
    <w:rsid w:val="00B64AE4"/>
    <w:rsid w:val="00B65308"/>
    <w:rsid w:val="00B653FD"/>
    <w:rsid w:val="00B659A3"/>
    <w:rsid w:val="00B67974"/>
    <w:rsid w:val="00B67DBD"/>
    <w:rsid w:val="00B70927"/>
    <w:rsid w:val="00B70A0E"/>
    <w:rsid w:val="00B71A31"/>
    <w:rsid w:val="00B71D12"/>
    <w:rsid w:val="00B721C5"/>
    <w:rsid w:val="00B72458"/>
    <w:rsid w:val="00B72836"/>
    <w:rsid w:val="00B72BFB"/>
    <w:rsid w:val="00B72D9E"/>
    <w:rsid w:val="00B7331F"/>
    <w:rsid w:val="00B742DA"/>
    <w:rsid w:val="00B74801"/>
    <w:rsid w:val="00B74857"/>
    <w:rsid w:val="00B74E0A"/>
    <w:rsid w:val="00B76B6F"/>
    <w:rsid w:val="00B77E83"/>
    <w:rsid w:val="00B77F57"/>
    <w:rsid w:val="00B8058F"/>
    <w:rsid w:val="00B805C7"/>
    <w:rsid w:val="00B80B6D"/>
    <w:rsid w:val="00B80C57"/>
    <w:rsid w:val="00B80DE7"/>
    <w:rsid w:val="00B8138A"/>
    <w:rsid w:val="00B813F9"/>
    <w:rsid w:val="00B81E62"/>
    <w:rsid w:val="00B81ED2"/>
    <w:rsid w:val="00B825DE"/>
    <w:rsid w:val="00B827BA"/>
    <w:rsid w:val="00B835BE"/>
    <w:rsid w:val="00B836DF"/>
    <w:rsid w:val="00B83C56"/>
    <w:rsid w:val="00B859B8"/>
    <w:rsid w:val="00B864DF"/>
    <w:rsid w:val="00B8785C"/>
    <w:rsid w:val="00B87D27"/>
    <w:rsid w:val="00B87E79"/>
    <w:rsid w:val="00B90E22"/>
    <w:rsid w:val="00B91AB9"/>
    <w:rsid w:val="00B926A2"/>
    <w:rsid w:val="00B92E29"/>
    <w:rsid w:val="00B93792"/>
    <w:rsid w:val="00B93DA3"/>
    <w:rsid w:val="00B93F40"/>
    <w:rsid w:val="00B949D9"/>
    <w:rsid w:val="00B953D2"/>
    <w:rsid w:val="00B9618B"/>
    <w:rsid w:val="00B965E7"/>
    <w:rsid w:val="00B96989"/>
    <w:rsid w:val="00B96FE2"/>
    <w:rsid w:val="00B97245"/>
    <w:rsid w:val="00B974ED"/>
    <w:rsid w:val="00B97636"/>
    <w:rsid w:val="00B976EA"/>
    <w:rsid w:val="00BA0880"/>
    <w:rsid w:val="00BA10C1"/>
    <w:rsid w:val="00BA1FB4"/>
    <w:rsid w:val="00BA3E5E"/>
    <w:rsid w:val="00BA4697"/>
    <w:rsid w:val="00BA47E2"/>
    <w:rsid w:val="00BA5188"/>
    <w:rsid w:val="00BA5EC8"/>
    <w:rsid w:val="00BA71A5"/>
    <w:rsid w:val="00BA7DCD"/>
    <w:rsid w:val="00BB01C8"/>
    <w:rsid w:val="00BB07A0"/>
    <w:rsid w:val="00BB1BC6"/>
    <w:rsid w:val="00BB2462"/>
    <w:rsid w:val="00BB2565"/>
    <w:rsid w:val="00BB3C18"/>
    <w:rsid w:val="00BB3C7C"/>
    <w:rsid w:val="00BB41AB"/>
    <w:rsid w:val="00BB47C9"/>
    <w:rsid w:val="00BB4A5B"/>
    <w:rsid w:val="00BB54FB"/>
    <w:rsid w:val="00BB5BB4"/>
    <w:rsid w:val="00BB5F3D"/>
    <w:rsid w:val="00BB6020"/>
    <w:rsid w:val="00BB6885"/>
    <w:rsid w:val="00BB7B4F"/>
    <w:rsid w:val="00BB7C72"/>
    <w:rsid w:val="00BC03B9"/>
    <w:rsid w:val="00BC0EBA"/>
    <w:rsid w:val="00BC1546"/>
    <w:rsid w:val="00BC1CC2"/>
    <w:rsid w:val="00BC3962"/>
    <w:rsid w:val="00BC3BEF"/>
    <w:rsid w:val="00BC4295"/>
    <w:rsid w:val="00BC45A8"/>
    <w:rsid w:val="00BC478F"/>
    <w:rsid w:val="00BC53DE"/>
    <w:rsid w:val="00BC5E19"/>
    <w:rsid w:val="00BC61C4"/>
    <w:rsid w:val="00BC6997"/>
    <w:rsid w:val="00BC70CF"/>
    <w:rsid w:val="00BC77D5"/>
    <w:rsid w:val="00BD0053"/>
    <w:rsid w:val="00BD06DF"/>
    <w:rsid w:val="00BD185A"/>
    <w:rsid w:val="00BD1FEF"/>
    <w:rsid w:val="00BD34F1"/>
    <w:rsid w:val="00BD3F45"/>
    <w:rsid w:val="00BD605D"/>
    <w:rsid w:val="00BD68CC"/>
    <w:rsid w:val="00BD6D15"/>
    <w:rsid w:val="00BD7AC3"/>
    <w:rsid w:val="00BE085B"/>
    <w:rsid w:val="00BE170A"/>
    <w:rsid w:val="00BE17AE"/>
    <w:rsid w:val="00BE1A91"/>
    <w:rsid w:val="00BE2976"/>
    <w:rsid w:val="00BE2BD1"/>
    <w:rsid w:val="00BE3729"/>
    <w:rsid w:val="00BE511F"/>
    <w:rsid w:val="00BE5CAE"/>
    <w:rsid w:val="00BE5D79"/>
    <w:rsid w:val="00BE61FE"/>
    <w:rsid w:val="00BE6643"/>
    <w:rsid w:val="00BE6DD4"/>
    <w:rsid w:val="00BE72AA"/>
    <w:rsid w:val="00BF094E"/>
    <w:rsid w:val="00BF1248"/>
    <w:rsid w:val="00BF197D"/>
    <w:rsid w:val="00BF32B0"/>
    <w:rsid w:val="00BF3952"/>
    <w:rsid w:val="00BF4091"/>
    <w:rsid w:val="00BF409C"/>
    <w:rsid w:val="00BF42A0"/>
    <w:rsid w:val="00BF4E62"/>
    <w:rsid w:val="00BF53A2"/>
    <w:rsid w:val="00BF5760"/>
    <w:rsid w:val="00BF65CD"/>
    <w:rsid w:val="00BF66CF"/>
    <w:rsid w:val="00BF70DB"/>
    <w:rsid w:val="00BF72E2"/>
    <w:rsid w:val="00BF7B9F"/>
    <w:rsid w:val="00C0060E"/>
    <w:rsid w:val="00C02E7A"/>
    <w:rsid w:val="00C030BA"/>
    <w:rsid w:val="00C03A87"/>
    <w:rsid w:val="00C03F45"/>
    <w:rsid w:val="00C0404D"/>
    <w:rsid w:val="00C040C4"/>
    <w:rsid w:val="00C04F45"/>
    <w:rsid w:val="00C05BB0"/>
    <w:rsid w:val="00C06B58"/>
    <w:rsid w:val="00C06C33"/>
    <w:rsid w:val="00C07175"/>
    <w:rsid w:val="00C073FF"/>
    <w:rsid w:val="00C07DB6"/>
    <w:rsid w:val="00C10671"/>
    <w:rsid w:val="00C11269"/>
    <w:rsid w:val="00C11AED"/>
    <w:rsid w:val="00C120FC"/>
    <w:rsid w:val="00C12CD0"/>
    <w:rsid w:val="00C13FA6"/>
    <w:rsid w:val="00C158F0"/>
    <w:rsid w:val="00C15ED6"/>
    <w:rsid w:val="00C16B6C"/>
    <w:rsid w:val="00C16E16"/>
    <w:rsid w:val="00C177D2"/>
    <w:rsid w:val="00C17938"/>
    <w:rsid w:val="00C17E85"/>
    <w:rsid w:val="00C20792"/>
    <w:rsid w:val="00C20AA7"/>
    <w:rsid w:val="00C21B72"/>
    <w:rsid w:val="00C21B81"/>
    <w:rsid w:val="00C21DB4"/>
    <w:rsid w:val="00C225D9"/>
    <w:rsid w:val="00C22903"/>
    <w:rsid w:val="00C2311F"/>
    <w:rsid w:val="00C234E7"/>
    <w:rsid w:val="00C23B2A"/>
    <w:rsid w:val="00C246B0"/>
    <w:rsid w:val="00C252DF"/>
    <w:rsid w:val="00C260BE"/>
    <w:rsid w:val="00C26508"/>
    <w:rsid w:val="00C2685B"/>
    <w:rsid w:val="00C26B5F"/>
    <w:rsid w:val="00C27CC1"/>
    <w:rsid w:val="00C27D24"/>
    <w:rsid w:val="00C30007"/>
    <w:rsid w:val="00C308B4"/>
    <w:rsid w:val="00C32C35"/>
    <w:rsid w:val="00C32E92"/>
    <w:rsid w:val="00C3380F"/>
    <w:rsid w:val="00C34166"/>
    <w:rsid w:val="00C35887"/>
    <w:rsid w:val="00C363DB"/>
    <w:rsid w:val="00C37317"/>
    <w:rsid w:val="00C37AD1"/>
    <w:rsid w:val="00C4116C"/>
    <w:rsid w:val="00C417CB"/>
    <w:rsid w:val="00C4182D"/>
    <w:rsid w:val="00C41A08"/>
    <w:rsid w:val="00C41CE7"/>
    <w:rsid w:val="00C42F21"/>
    <w:rsid w:val="00C431E4"/>
    <w:rsid w:val="00C434E4"/>
    <w:rsid w:val="00C43578"/>
    <w:rsid w:val="00C44268"/>
    <w:rsid w:val="00C443BB"/>
    <w:rsid w:val="00C451D3"/>
    <w:rsid w:val="00C452D5"/>
    <w:rsid w:val="00C45651"/>
    <w:rsid w:val="00C45C70"/>
    <w:rsid w:val="00C46D00"/>
    <w:rsid w:val="00C47234"/>
    <w:rsid w:val="00C472EF"/>
    <w:rsid w:val="00C479BD"/>
    <w:rsid w:val="00C47E12"/>
    <w:rsid w:val="00C502B9"/>
    <w:rsid w:val="00C50B63"/>
    <w:rsid w:val="00C510C7"/>
    <w:rsid w:val="00C51623"/>
    <w:rsid w:val="00C51F99"/>
    <w:rsid w:val="00C5318A"/>
    <w:rsid w:val="00C53476"/>
    <w:rsid w:val="00C53D7E"/>
    <w:rsid w:val="00C54F24"/>
    <w:rsid w:val="00C554E4"/>
    <w:rsid w:val="00C55B77"/>
    <w:rsid w:val="00C56AF7"/>
    <w:rsid w:val="00C56BCE"/>
    <w:rsid w:val="00C56CDB"/>
    <w:rsid w:val="00C56D3F"/>
    <w:rsid w:val="00C57643"/>
    <w:rsid w:val="00C57968"/>
    <w:rsid w:val="00C57AD4"/>
    <w:rsid w:val="00C60E2E"/>
    <w:rsid w:val="00C60E44"/>
    <w:rsid w:val="00C60FA2"/>
    <w:rsid w:val="00C611D7"/>
    <w:rsid w:val="00C61514"/>
    <w:rsid w:val="00C61B60"/>
    <w:rsid w:val="00C62A20"/>
    <w:rsid w:val="00C62E0B"/>
    <w:rsid w:val="00C634F9"/>
    <w:rsid w:val="00C6398B"/>
    <w:rsid w:val="00C647FD"/>
    <w:rsid w:val="00C64CC7"/>
    <w:rsid w:val="00C64FF6"/>
    <w:rsid w:val="00C65140"/>
    <w:rsid w:val="00C654D7"/>
    <w:rsid w:val="00C656BF"/>
    <w:rsid w:val="00C65D1C"/>
    <w:rsid w:val="00C65D72"/>
    <w:rsid w:val="00C65E43"/>
    <w:rsid w:val="00C660EF"/>
    <w:rsid w:val="00C66171"/>
    <w:rsid w:val="00C67EAD"/>
    <w:rsid w:val="00C701F2"/>
    <w:rsid w:val="00C70439"/>
    <w:rsid w:val="00C706DF"/>
    <w:rsid w:val="00C713D1"/>
    <w:rsid w:val="00C7152F"/>
    <w:rsid w:val="00C71714"/>
    <w:rsid w:val="00C7176E"/>
    <w:rsid w:val="00C717AF"/>
    <w:rsid w:val="00C71925"/>
    <w:rsid w:val="00C7249C"/>
    <w:rsid w:val="00C724F9"/>
    <w:rsid w:val="00C72D27"/>
    <w:rsid w:val="00C734BF"/>
    <w:rsid w:val="00C73767"/>
    <w:rsid w:val="00C73DF9"/>
    <w:rsid w:val="00C7422C"/>
    <w:rsid w:val="00C7445A"/>
    <w:rsid w:val="00C74C4E"/>
    <w:rsid w:val="00C74F60"/>
    <w:rsid w:val="00C75040"/>
    <w:rsid w:val="00C750C1"/>
    <w:rsid w:val="00C75671"/>
    <w:rsid w:val="00C7665E"/>
    <w:rsid w:val="00C7780B"/>
    <w:rsid w:val="00C77B1C"/>
    <w:rsid w:val="00C808D2"/>
    <w:rsid w:val="00C80C0F"/>
    <w:rsid w:val="00C8105C"/>
    <w:rsid w:val="00C8189E"/>
    <w:rsid w:val="00C818AC"/>
    <w:rsid w:val="00C81F3F"/>
    <w:rsid w:val="00C825A3"/>
    <w:rsid w:val="00C82935"/>
    <w:rsid w:val="00C83042"/>
    <w:rsid w:val="00C842F9"/>
    <w:rsid w:val="00C8511A"/>
    <w:rsid w:val="00C85844"/>
    <w:rsid w:val="00C85A23"/>
    <w:rsid w:val="00C87462"/>
    <w:rsid w:val="00C87701"/>
    <w:rsid w:val="00C900EE"/>
    <w:rsid w:val="00C902B9"/>
    <w:rsid w:val="00C902FE"/>
    <w:rsid w:val="00C90392"/>
    <w:rsid w:val="00C91210"/>
    <w:rsid w:val="00C91744"/>
    <w:rsid w:val="00C9177D"/>
    <w:rsid w:val="00C917EC"/>
    <w:rsid w:val="00C932D9"/>
    <w:rsid w:val="00C93B38"/>
    <w:rsid w:val="00C94746"/>
    <w:rsid w:val="00C949FE"/>
    <w:rsid w:val="00C9519C"/>
    <w:rsid w:val="00C95A6C"/>
    <w:rsid w:val="00C96CB9"/>
    <w:rsid w:val="00C9724E"/>
    <w:rsid w:val="00CA1EE4"/>
    <w:rsid w:val="00CA1F20"/>
    <w:rsid w:val="00CA46B1"/>
    <w:rsid w:val="00CA473B"/>
    <w:rsid w:val="00CA52D6"/>
    <w:rsid w:val="00CA5755"/>
    <w:rsid w:val="00CA6459"/>
    <w:rsid w:val="00CA67FE"/>
    <w:rsid w:val="00CA7629"/>
    <w:rsid w:val="00CA7F14"/>
    <w:rsid w:val="00CA7F5A"/>
    <w:rsid w:val="00CB2BC5"/>
    <w:rsid w:val="00CB2D4E"/>
    <w:rsid w:val="00CB3EED"/>
    <w:rsid w:val="00CB44DA"/>
    <w:rsid w:val="00CB463E"/>
    <w:rsid w:val="00CB48C2"/>
    <w:rsid w:val="00CB4902"/>
    <w:rsid w:val="00CB4E8A"/>
    <w:rsid w:val="00CB50AD"/>
    <w:rsid w:val="00CB769A"/>
    <w:rsid w:val="00CC0199"/>
    <w:rsid w:val="00CC075F"/>
    <w:rsid w:val="00CC1253"/>
    <w:rsid w:val="00CC21C8"/>
    <w:rsid w:val="00CC222E"/>
    <w:rsid w:val="00CC2237"/>
    <w:rsid w:val="00CC2E46"/>
    <w:rsid w:val="00CC39DB"/>
    <w:rsid w:val="00CC4999"/>
    <w:rsid w:val="00CC4C49"/>
    <w:rsid w:val="00CC55BE"/>
    <w:rsid w:val="00CC5E8D"/>
    <w:rsid w:val="00CC67D6"/>
    <w:rsid w:val="00CC6938"/>
    <w:rsid w:val="00CC70EB"/>
    <w:rsid w:val="00CC7456"/>
    <w:rsid w:val="00CC797D"/>
    <w:rsid w:val="00CD0463"/>
    <w:rsid w:val="00CD0BB8"/>
    <w:rsid w:val="00CD0ED8"/>
    <w:rsid w:val="00CD1890"/>
    <w:rsid w:val="00CD2107"/>
    <w:rsid w:val="00CD3E3D"/>
    <w:rsid w:val="00CD46DE"/>
    <w:rsid w:val="00CD475D"/>
    <w:rsid w:val="00CD49F9"/>
    <w:rsid w:val="00CD4A7B"/>
    <w:rsid w:val="00CD4ACB"/>
    <w:rsid w:val="00CD54F6"/>
    <w:rsid w:val="00CD5548"/>
    <w:rsid w:val="00CD585F"/>
    <w:rsid w:val="00CD69FD"/>
    <w:rsid w:val="00CD710A"/>
    <w:rsid w:val="00CD765B"/>
    <w:rsid w:val="00CD7673"/>
    <w:rsid w:val="00CD7679"/>
    <w:rsid w:val="00CD76B5"/>
    <w:rsid w:val="00CE08F0"/>
    <w:rsid w:val="00CE133D"/>
    <w:rsid w:val="00CE1589"/>
    <w:rsid w:val="00CE15A7"/>
    <w:rsid w:val="00CE52F3"/>
    <w:rsid w:val="00CE57CC"/>
    <w:rsid w:val="00CE5813"/>
    <w:rsid w:val="00CE5F78"/>
    <w:rsid w:val="00CE6BDF"/>
    <w:rsid w:val="00CE6E30"/>
    <w:rsid w:val="00CE7E4E"/>
    <w:rsid w:val="00CF04EE"/>
    <w:rsid w:val="00CF07BB"/>
    <w:rsid w:val="00CF17FE"/>
    <w:rsid w:val="00CF1952"/>
    <w:rsid w:val="00CF2C23"/>
    <w:rsid w:val="00CF2FE7"/>
    <w:rsid w:val="00CF3B24"/>
    <w:rsid w:val="00CF3E7C"/>
    <w:rsid w:val="00CF3F9C"/>
    <w:rsid w:val="00CF42C3"/>
    <w:rsid w:val="00CF4544"/>
    <w:rsid w:val="00CF5774"/>
    <w:rsid w:val="00CF5844"/>
    <w:rsid w:val="00CF63F3"/>
    <w:rsid w:val="00CF6E21"/>
    <w:rsid w:val="00CF7868"/>
    <w:rsid w:val="00D00320"/>
    <w:rsid w:val="00D0084F"/>
    <w:rsid w:val="00D008F6"/>
    <w:rsid w:val="00D01FBF"/>
    <w:rsid w:val="00D022EC"/>
    <w:rsid w:val="00D02481"/>
    <w:rsid w:val="00D0407A"/>
    <w:rsid w:val="00D045FD"/>
    <w:rsid w:val="00D047AF"/>
    <w:rsid w:val="00D04B35"/>
    <w:rsid w:val="00D04F3B"/>
    <w:rsid w:val="00D052DC"/>
    <w:rsid w:val="00D0541B"/>
    <w:rsid w:val="00D066E5"/>
    <w:rsid w:val="00D0710E"/>
    <w:rsid w:val="00D0783C"/>
    <w:rsid w:val="00D07D31"/>
    <w:rsid w:val="00D103A2"/>
    <w:rsid w:val="00D10CE7"/>
    <w:rsid w:val="00D1233C"/>
    <w:rsid w:val="00D1267E"/>
    <w:rsid w:val="00D12907"/>
    <w:rsid w:val="00D1319A"/>
    <w:rsid w:val="00D13D1D"/>
    <w:rsid w:val="00D14320"/>
    <w:rsid w:val="00D16942"/>
    <w:rsid w:val="00D17942"/>
    <w:rsid w:val="00D17FA6"/>
    <w:rsid w:val="00D2048F"/>
    <w:rsid w:val="00D20FE8"/>
    <w:rsid w:val="00D21325"/>
    <w:rsid w:val="00D21805"/>
    <w:rsid w:val="00D21EEA"/>
    <w:rsid w:val="00D2238A"/>
    <w:rsid w:val="00D2265B"/>
    <w:rsid w:val="00D22873"/>
    <w:rsid w:val="00D22E4F"/>
    <w:rsid w:val="00D23144"/>
    <w:rsid w:val="00D24AF1"/>
    <w:rsid w:val="00D24DFA"/>
    <w:rsid w:val="00D24E97"/>
    <w:rsid w:val="00D25604"/>
    <w:rsid w:val="00D25E1A"/>
    <w:rsid w:val="00D25F94"/>
    <w:rsid w:val="00D264E6"/>
    <w:rsid w:val="00D26857"/>
    <w:rsid w:val="00D26E1D"/>
    <w:rsid w:val="00D27400"/>
    <w:rsid w:val="00D27B93"/>
    <w:rsid w:val="00D27BA5"/>
    <w:rsid w:val="00D3022D"/>
    <w:rsid w:val="00D30973"/>
    <w:rsid w:val="00D30B74"/>
    <w:rsid w:val="00D30E4D"/>
    <w:rsid w:val="00D314AF"/>
    <w:rsid w:val="00D31BE8"/>
    <w:rsid w:val="00D31E53"/>
    <w:rsid w:val="00D326E3"/>
    <w:rsid w:val="00D32EBA"/>
    <w:rsid w:val="00D33177"/>
    <w:rsid w:val="00D33778"/>
    <w:rsid w:val="00D339B2"/>
    <w:rsid w:val="00D34011"/>
    <w:rsid w:val="00D342C7"/>
    <w:rsid w:val="00D34C55"/>
    <w:rsid w:val="00D35243"/>
    <w:rsid w:val="00D354E2"/>
    <w:rsid w:val="00D35865"/>
    <w:rsid w:val="00D35AC0"/>
    <w:rsid w:val="00D35F69"/>
    <w:rsid w:val="00D365BC"/>
    <w:rsid w:val="00D3703C"/>
    <w:rsid w:val="00D406AF"/>
    <w:rsid w:val="00D412E8"/>
    <w:rsid w:val="00D41902"/>
    <w:rsid w:val="00D41B74"/>
    <w:rsid w:val="00D421CA"/>
    <w:rsid w:val="00D43788"/>
    <w:rsid w:val="00D4396D"/>
    <w:rsid w:val="00D44C43"/>
    <w:rsid w:val="00D45055"/>
    <w:rsid w:val="00D45F21"/>
    <w:rsid w:val="00D46056"/>
    <w:rsid w:val="00D46533"/>
    <w:rsid w:val="00D46554"/>
    <w:rsid w:val="00D477A7"/>
    <w:rsid w:val="00D5027F"/>
    <w:rsid w:val="00D505F0"/>
    <w:rsid w:val="00D50D33"/>
    <w:rsid w:val="00D514DF"/>
    <w:rsid w:val="00D51659"/>
    <w:rsid w:val="00D52865"/>
    <w:rsid w:val="00D52BAE"/>
    <w:rsid w:val="00D53296"/>
    <w:rsid w:val="00D532B9"/>
    <w:rsid w:val="00D53913"/>
    <w:rsid w:val="00D53AE6"/>
    <w:rsid w:val="00D55845"/>
    <w:rsid w:val="00D56502"/>
    <w:rsid w:val="00D56A52"/>
    <w:rsid w:val="00D57990"/>
    <w:rsid w:val="00D60552"/>
    <w:rsid w:val="00D609B9"/>
    <w:rsid w:val="00D62484"/>
    <w:rsid w:val="00D62DF3"/>
    <w:rsid w:val="00D639F5"/>
    <w:rsid w:val="00D63E8F"/>
    <w:rsid w:val="00D64491"/>
    <w:rsid w:val="00D6489C"/>
    <w:rsid w:val="00D64E27"/>
    <w:rsid w:val="00D65A2A"/>
    <w:rsid w:val="00D66638"/>
    <w:rsid w:val="00D670FD"/>
    <w:rsid w:val="00D70A72"/>
    <w:rsid w:val="00D70E85"/>
    <w:rsid w:val="00D71198"/>
    <w:rsid w:val="00D71A60"/>
    <w:rsid w:val="00D71ACF"/>
    <w:rsid w:val="00D7251F"/>
    <w:rsid w:val="00D725D7"/>
    <w:rsid w:val="00D72772"/>
    <w:rsid w:val="00D72B77"/>
    <w:rsid w:val="00D73916"/>
    <w:rsid w:val="00D74757"/>
    <w:rsid w:val="00D7610D"/>
    <w:rsid w:val="00D76E26"/>
    <w:rsid w:val="00D77E32"/>
    <w:rsid w:val="00D77F89"/>
    <w:rsid w:val="00D80016"/>
    <w:rsid w:val="00D80037"/>
    <w:rsid w:val="00D80543"/>
    <w:rsid w:val="00D81B1A"/>
    <w:rsid w:val="00D82176"/>
    <w:rsid w:val="00D82BDD"/>
    <w:rsid w:val="00D83CEF"/>
    <w:rsid w:val="00D84383"/>
    <w:rsid w:val="00D849D6"/>
    <w:rsid w:val="00D856C5"/>
    <w:rsid w:val="00D86EC7"/>
    <w:rsid w:val="00D87969"/>
    <w:rsid w:val="00D87AA3"/>
    <w:rsid w:val="00D90A2B"/>
    <w:rsid w:val="00D90C5A"/>
    <w:rsid w:val="00D911E8"/>
    <w:rsid w:val="00D918A7"/>
    <w:rsid w:val="00D919AB"/>
    <w:rsid w:val="00D926A7"/>
    <w:rsid w:val="00D92DD4"/>
    <w:rsid w:val="00D932D7"/>
    <w:rsid w:val="00D94537"/>
    <w:rsid w:val="00D94B81"/>
    <w:rsid w:val="00D95A4D"/>
    <w:rsid w:val="00D96E32"/>
    <w:rsid w:val="00D97896"/>
    <w:rsid w:val="00D97E89"/>
    <w:rsid w:val="00DA0A12"/>
    <w:rsid w:val="00DA0BAE"/>
    <w:rsid w:val="00DA1AE1"/>
    <w:rsid w:val="00DA2732"/>
    <w:rsid w:val="00DA2D1D"/>
    <w:rsid w:val="00DA2E32"/>
    <w:rsid w:val="00DA2F27"/>
    <w:rsid w:val="00DA3AAA"/>
    <w:rsid w:val="00DA3EED"/>
    <w:rsid w:val="00DA4B6E"/>
    <w:rsid w:val="00DA5B42"/>
    <w:rsid w:val="00DA6407"/>
    <w:rsid w:val="00DA6783"/>
    <w:rsid w:val="00DA691B"/>
    <w:rsid w:val="00DA7A24"/>
    <w:rsid w:val="00DA7EAC"/>
    <w:rsid w:val="00DB0E77"/>
    <w:rsid w:val="00DB0FFB"/>
    <w:rsid w:val="00DB105E"/>
    <w:rsid w:val="00DB1F69"/>
    <w:rsid w:val="00DB1FB0"/>
    <w:rsid w:val="00DB2022"/>
    <w:rsid w:val="00DB27A2"/>
    <w:rsid w:val="00DB2C85"/>
    <w:rsid w:val="00DB2F7F"/>
    <w:rsid w:val="00DB30A7"/>
    <w:rsid w:val="00DB35BB"/>
    <w:rsid w:val="00DB3B4F"/>
    <w:rsid w:val="00DB3E74"/>
    <w:rsid w:val="00DB44D2"/>
    <w:rsid w:val="00DB4F9D"/>
    <w:rsid w:val="00DB506E"/>
    <w:rsid w:val="00DB5619"/>
    <w:rsid w:val="00DB5C40"/>
    <w:rsid w:val="00DB5F19"/>
    <w:rsid w:val="00DB6EF0"/>
    <w:rsid w:val="00DB6F03"/>
    <w:rsid w:val="00DB7C70"/>
    <w:rsid w:val="00DC057E"/>
    <w:rsid w:val="00DC18E7"/>
    <w:rsid w:val="00DC2A5F"/>
    <w:rsid w:val="00DC4EA6"/>
    <w:rsid w:val="00DC53C6"/>
    <w:rsid w:val="00DC63AE"/>
    <w:rsid w:val="00DC6DE7"/>
    <w:rsid w:val="00DC768D"/>
    <w:rsid w:val="00DC77AA"/>
    <w:rsid w:val="00DC785D"/>
    <w:rsid w:val="00DC7B4F"/>
    <w:rsid w:val="00DC7EF3"/>
    <w:rsid w:val="00DD163C"/>
    <w:rsid w:val="00DD1C72"/>
    <w:rsid w:val="00DD1CEE"/>
    <w:rsid w:val="00DD1D77"/>
    <w:rsid w:val="00DD25AB"/>
    <w:rsid w:val="00DD2AE1"/>
    <w:rsid w:val="00DD4065"/>
    <w:rsid w:val="00DD4388"/>
    <w:rsid w:val="00DD4B78"/>
    <w:rsid w:val="00DD4D63"/>
    <w:rsid w:val="00DD5042"/>
    <w:rsid w:val="00DD547A"/>
    <w:rsid w:val="00DD57BF"/>
    <w:rsid w:val="00DD589A"/>
    <w:rsid w:val="00DD5A6A"/>
    <w:rsid w:val="00DD684C"/>
    <w:rsid w:val="00DD6FC1"/>
    <w:rsid w:val="00DE032B"/>
    <w:rsid w:val="00DE04C7"/>
    <w:rsid w:val="00DE0EA8"/>
    <w:rsid w:val="00DE19CC"/>
    <w:rsid w:val="00DE241C"/>
    <w:rsid w:val="00DE24BF"/>
    <w:rsid w:val="00DE2839"/>
    <w:rsid w:val="00DE2853"/>
    <w:rsid w:val="00DE2F7F"/>
    <w:rsid w:val="00DE30EB"/>
    <w:rsid w:val="00DE3330"/>
    <w:rsid w:val="00DE36CD"/>
    <w:rsid w:val="00DE3C0D"/>
    <w:rsid w:val="00DE3CEE"/>
    <w:rsid w:val="00DE3F28"/>
    <w:rsid w:val="00DE446E"/>
    <w:rsid w:val="00DE46D1"/>
    <w:rsid w:val="00DE5DC3"/>
    <w:rsid w:val="00DE5E8D"/>
    <w:rsid w:val="00DE6093"/>
    <w:rsid w:val="00DE6489"/>
    <w:rsid w:val="00DE67B9"/>
    <w:rsid w:val="00DE7755"/>
    <w:rsid w:val="00DE78E4"/>
    <w:rsid w:val="00DF0920"/>
    <w:rsid w:val="00DF0993"/>
    <w:rsid w:val="00DF0995"/>
    <w:rsid w:val="00DF0A23"/>
    <w:rsid w:val="00DF0C2F"/>
    <w:rsid w:val="00DF26E8"/>
    <w:rsid w:val="00DF3F01"/>
    <w:rsid w:val="00DF438E"/>
    <w:rsid w:val="00DF510C"/>
    <w:rsid w:val="00DF5AD0"/>
    <w:rsid w:val="00DF5FDD"/>
    <w:rsid w:val="00DF646A"/>
    <w:rsid w:val="00DF68E7"/>
    <w:rsid w:val="00DF7527"/>
    <w:rsid w:val="00DF7DA9"/>
    <w:rsid w:val="00E007BE"/>
    <w:rsid w:val="00E011EE"/>
    <w:rsid w:val="00E01691"/>
    <w:rsid w:val="00E017CA"/>
    <w:rsid w:val="00E0234D"/>
    <w:rsid w:val="00E0268E"/>
    <w:rsid w:val="00E02A1B"/>
    <w:rsid w:val="00E02A4E"/>
    <w:rsid w:val="00E03B3E"/>
    <w:rsid w:val="00E0489C"/>
    <w:rsid w:val="00E051E2"/>
    <w:rsid w:val="00E056A9"/>
    <w:rsid w:val="00E061A8"/>
    <w:rsid w:val="00E06921"/>
    <w:rsid w:val="00E0700E"/>
    <w:rsid w:val="00E0785E"/>
    <w:rsid w:val="00E07A32"/>
    <w:rsid w:val="00E07C2D"/>
    <w:rsid w:val="00E1082C"/>
    <w:rsid w:val="00E10D27"/>
    <w:rsid w:val="00E11CF5"/>
    <w:rsid w:val="00E11E1B"/>
    <w:rsid w:val="00E12198"/>
    <w:rsid w:val="00E127FD"/>
    <w:rsid w:val="00E12ADF"/>
    <w:rsid w:val="00E13012"/>
    <w:rsid w:val="00E13F9C"/>
    <w:rsid w:val="00E14064"/>
    <w:rsid w:val="00E14266"/>
    <w:rsid w:val="00E14ACA"/>
    <w:rsid w:val="00E14B63"/>
    <w:rsid w:val="00E14E55"/>
    <w:rsid w:val="00E15670"/>
    <w:rsid w:val="00E15FE0"/>
    <w:rsid w:val="00E16576"/>
    <w:rsid w:val="00E17296"/>
    <w:rsid w:val="00E2055A"/>
    <w:rsid w:val="00E207C1"/>
    <w:rsid w:val="00E20E14"/>
    <w:rsid w:val="00E221DF"/>
    <w:rsid w:val="00E23339"/>
    <w:rsid w:val="00E23B70"/>
    <w:rsid w:val="00E23BD5"/>
    <w:rsid w:val="00E24137"/>
    <w:rsid w:val="00E243FC"/>
    <w:rsid w:val="00E25E89"/>
    <w:rsid w:val="00E25EF1"/>
    <w:rsid w:val="00E26380"/>
    <w:rsid w:val="00E26390"/>
    <w:rsid w:val="00E26CF9"/>
    <w:rsid w:val="00E27A31"/>
    <w:rsid w:val="00E27DDB"/>
    <w:rsid w:val="00E302E1"/>
    <w:rsid w:val="00E30E47"/>
    <w:rsid w:val="00E31045"/>
    <w:rsid w:val="00E31945"/>
    <w:rsid w:val="00E31C27"/>
    <w:rsid w:val="00E31FBE"/>
    <w:rsid w:val="00E32CD7"/>
    <w:rsid w:val="00E32E31"/>
    <w:rsid w:val="00E32F06"/>
    <w:rsid w:val="00E33949"/>
    <w:rsid w:val="00E33B93"/>
    <w:rsid w:val="00E33F49"/>
    <w:rsid w:val="00E342F3"/>
    <w:rsid w:val="00E347A8"/>
    <w:rsid w:val="00E3495A"/>
    <w:rsid w:val="00E3625E"/>
    <w:rsid w:val="00E36E50"/>
    <w:rsid w:val="00E36F55"/>
    <w:rsid w:val="00E36FA1"/>
    <w:rsid w:val="00E37056"/>
    <w:rsid w:val="00E37405"/>
    <w:rsid w:val="00E37592"/>
    <w:rsid w:val="00E37D84"/>
    <w:rsid w:val="00E40F4A"/>
    <w:rsid w:val="00E410F1"/>
    <w:rsid w:val="00E41BED"/>
    <w:rsid w:val="00E42102"/>
    <w:rsid w:val="00E42390"/>
    <w:rsid w:val="00E428A6"/>
    <w:rsid w:val="00E43654"/>
    <w:rsid w:val="00E43C3C"/>
    <w:rsid w:val="00E44382"/>
    <w:rsid w:val="00E44B12"/>
    <w:rsid w:val="00E4536A"/>
    <w:rsid w:val="00E45BA2"/>
    <w:rsid w:val="00E470CD"/>
    <w:rsid w:val="00E472B2"/>
    <w:rsid w:val="00E47310"/>
    <w:rsid w:val="00E4745F"/>
    <w:rsid w:val="00E47718"/>
    <w:rsid w:val="00E47F81"/>
    <w:rsid w:val="00E50657"/>
    <w:rsid w:val="00E51A9C"/>
    <w:rsid w:val="00E5207A"/>
    <w:rsid w:val="00E52E61"/>
    <w:rsid w:val="00E53A36"/>
    <w:rsid w:val="00E53E0F"/>
    <w:rsid w:val="00E54389"/>
    <w:rsid w:val="00E5449D"/>
    <w:rsid w:val="00E5472F"/>
    <w:rsid w:val="00E54F63"/>
    <w:rsid w:val="00E56192"/>
    <w:rsid w:val="00E563D3"/>
    <w:rsid w:val="00E56709"/>
    <w:rsid w:val="00E56FD6"/>
    <w:rsid w:val="00E57183"/>
    <w:rsid w:val="00E571FF"/>
    <w:rsid w:val="00E57226"/>
    <w:rsid w:val="00E57A72"/>
    <w:rsid w:val="00E628EA"/>
    <w:rsid w:val="00E62C9F"/>
    <w:rsid w:val="00E63157"/>
    <w:rsid w:val="00E63FB4"/>
    <w:rsid w:val="00E642A5"/>
    <w:rsid w:val="00E6464B"/>
    <w:rsid w:val="00E65ECF"/>
    <w:rsid w:val="00E66AED"/>
    <w:rsid w:val="00E67194"/>
    <w:rsid w:val="00E673BA"/>
    <w:rsid w:val="00E675B5"/>
    <w:rsid w:val="00E6760B"/>
    <w:rsid w:val="00E67739"/>
    <w:rsid w:val="00E70975"/>
    <w:rsid w:val="00E70ACC"/>
    <w:rsid w:val="00E70E29"/>
    <w:rsid w:val="00E71ACD"/>
    <w:rsid w:val="00E735DB"/>
    <w:rsid w:val="00E73EB0"/>
    <w:rsid w:val="00E73F60"/>
    <w:rsid w:val="00E741BB"/>
    <w:rsid w:val="00E75602"/>
    <w:rsid w:val="00E75629"/>
    <w:rsid w:val="00E75AAF"/>
    <w:rsid w:val="00E75F8A"/>
    <w:rsid w:val="00E77F43"/>
    <w:rsid w:val="00E80B62"/>
    <w:rsid w:val="00E82813"/>
    <w:rsid w:val="00E82CCB"/>
    <w:rsid w:val="00E83168"/>
    <w:rsid w:val="00E84923"/>
    <w:rsid w:val="00E85AFD"/>
    <w:rsid w:val="00E870D9"/>
    <w:rsid w:val="00E87B83"/>
    <w:rsid w:val="00E90DC0"/>
    <w:rsid w:val="00E92220"/>
    <w:rsid w:val="00E924C2"/>
    <w:rsid w:val="00E9279F"/>
    <w:rsid w:val="00E92FE3"/>
    <w:rsid w:val="00E93A65"/>
    <w:rsid w:val="00E93FDB"/>
    <w:rsid w:val="00E941C1"/>
    <w:rsid w:val="00E946F5"/>
    <w:rsid w:val="00E94964"/>
    <w:rsid w:val="00E9518A"/>
    <w:rsid w:val="00E952AF"/>
    <w:rsid w:val="00E957FD"/>
    <w:rsid w:val="00E9631A"/>
    <w:rsid w:val="00E975EE"/>
    <w:rsid w:val="00E97904"/>
    <w:rsid w:val="00E97997"/>
    <w:rsid w:val="00E97E61"/>
    <w:rsid w:val="00EA0539"/>
    <w:rsid w:val="00EA0697"/>
    <w:rsid w:val="00EA2AFA"/>
    <w:rsid w:val="00EA42BE"/>
    <w:rsid w:val="00EA507F"/>
    <w:rsid w:val="00EA5405"/>
    <w:rsid w:val="00EA599A"/>
    <w:rsid w:val="00EA6680"/>
    <w:rsid w:val="00EA726E"/>
    <w:rsid w:val="00EA74A4"/>
    <w:rsid w:val="00EA783C"/>
    <w:rsid w:val="00EB0786"/>
    <w:rsid w:val="00EB0E99"/>
    <w:rsid w:val="00EB14A6"/>
    <w:rsid w:val="00EB18BC"/>
    <w:rsid w:val="00EB21D7"/>
    <w:rsid w:val="00EB2354"/>
    <w:rsid w:val="00EB2A43"/>
    <w:rsid w:val="00EB2FC2"/>
    <w:rsid w:val="00EB3279"/>
    <w:rsid w:val="00EB3A96"/>
    <w:rsid w:val="00EB3CAA"/>
    <w:rsid w:val="00EB3DDB"/>
    <w:rsid w:val="00EB3E80"/>
    <w:rsid w:val="00EB4865"/>
    <w:rsid w:val="00EB488F"/>
    <w:rsid w:val="00EB4E0E"/>
    <w:rsid w:val="00EB5389"/>
    <w:rsid w:val="00EB6501"/>
    <w:rsid w:val="00EC1000"/>
    <w:rsid w:val="00EC134D"/>
    <w:rsid w:val="00EC1E41"/>
    <w:rsid w:val="00EC26D7"/>
    <w:rsid w:val="00EC2E3F"/>
    <w:rsid w:val="00EC5089"/>
    <w:rsid w:val="00EC5247"/>
    <w:rsid w:val="00EC5EFF"/>
    <w:rsid w:val="00EC637E"/>
    <w:rsid w:val="00EC685E"/>
    <w:rsid w:val="00EC70EA"/>
    <w:rsid w:val="00EC75EB"/>
    <w:rsid w:val="00EC7788"/>
    <w:rsid w:val="00ED0206"/>
    <w:rsid w:val="00ED36D9"/>
    <w:rsid w:val="00ED420B"/>
    <w:rsid w:val="00ED4FD8"/>
    <w:rsid w:val="00ED528D"/>
    <w:rsid w:val="00ED5C66"/>
    <w:rsid w:val="00ED6243"/>
    <w:rsid w:val="00ED6458"/>
    <w:rsid w:val="00ED72D3"/>
    <w:rsid w:val="00EE0037"/>
    <w:rsid w:val="00EE009A"/>
    <w:rsid w:val="00EE16E3"/>
    <w:rsid w:val="00EE1B31"/>
    <w:rsid w:val="00EE2095"/>
    <w:rsid w:val="00EE2F0C"/>
    <w:rsid w:val="00EE2FD9"/>
    <w:rsid w:val="00EE3518"/>
    <w:rsid w:val="00EE4195"/>
    <w:rsid w:val="00EE42FC"/>
    <w:rsid w:val="00EE432A"/>
    <w:rsid w:val="00EE434B"/>
    <w:rsid w:val="00EE4BD7"/>
    <w:rsid w:val="00EE4D4F"/>
    <w:rsid w:val="00EE4E35"/>
    <w:rsid w:val="00EE5BB7"/>
    <w:rsid w:val="00EE643C"/>
    <w:rsid w:val="00EE764B"/>
    <w:rsid w:val="00EE7AF8"/>
    <w:rsid w:val="00EE7FA0"/>
    <w:rsid w:val="00EF0A87"/>
    <w:rsid w:val="00EF0C7A"/>
    <w:rsid w:val="00EF1384"/>
    <w:rsid w:val="00EF1741"/>
    <w:rsid w:val="00EF18F9"/>
    <w:rsid w:val="00EF1A5B"/>
    <w:rsid w:val="00EF1A5D"/>
    <w:rsid w:val="00EF2114"/>
    <w:rsid w:val="00EF3398"/>
    <w:rsid w:val="00EF35E4"/>
    <w:rsid w:val="00EF4ED4"/>
    <w:rsid w:val="00EF5387"/>
    <w:rsid w:val="00EF6297"/>
    <w:rsid w:val="00EF6C4B"/>
    <w:rsid w:val="00EF6D10"/>
    <w:rsid w:val="00EF7140"/>
    <w:rsid w:val="00EF7152"/>
    <w:rsid w:val="00EF72A1"/>
    <w:rsid w:val="00EF78D3"/>
    <w:rsid w:val="00F00B3B"/>
    <w:rsid w:val="00F00B56"/>
    <w:rsid w:val="00F01338"/>
    <w:rsid w:val="00F013E7"/>
    <w:rsid w:val="00F014F6"/>
    <w:rsid w:val="00F017CA"/>
    <w:rsid w:val="00F02203"/>
    <w:rsid w:val="00F02C50"/>
    <w:rsid w:val="00F04348"/>
    <w:rsid w:val="00F0442C"/>
    <w:rsid w:val="00F04C51"/>
    <w:rsid w:val="00F05B88"/>
    <w:rsid w:val="00F05C49"/>
    <w:rsid w:val="00F060F9"/>
    <w:rsid w:val="00F061E2"/>
    <w:rsid w:val="00F06615"/>
    <w:rsid w:val="00F0667D"/>
    <w:rsid w:val="00F0687C"/>
    <w:rsid w:val="00F06C9F"/>
    <w:rsid w:val="00F07088"/>
    <w:rsid w:val="00F074BB"/>
    <w:rsid w:val="00F07CBA"/>
    <w:rsid w:val="00F07F4B"/>
    <w:rsid w:val="00F10209"/>
    <w:rsid w:val="00F103E2"/>
    <w:rsid w:val="00F1094B"/>
    <w:rsid w:val="00F10B53"/>
    <w:rsid w:val="00F10C16"/>
    <w:rsid w:val="00F10D5C"/>
    <w:rsid w:val="00F11522"/>
    <w:rsid w:val="00F11D50"/>
    <w:rsid w:val="00F12462"/>
    <w:rsid w:val="00F126E3"/>
    <w:rsid w:val="00F12D08"/>
    <w:rsid w:val="00F138BD"/>
    <w:rsid w:val="00F13E56"/>
    <w:rsid w:val="00F13F5F"/>
    <w:rsid w:val="00F14999"/>
    <w:rsid w:val="00F152D8"/>
    <w:rsid w:val="00F15544"/>
    <w:rsid w:val="00F160C3"/>
    <w:rsid w:val="00F16251"/>
    <w:rsid w:val="00F16EB7"/>
    <w:rsid w:val="00F17D3F"/>
    <w:rsid w:val="00F200F7"/>
    <w:rsid w:val="00F2054B"/>
    <w:rsid w:val="00F20829"/>
    <w:rsid w:val="00F20D52"/>
    <w:rsid w:val="00F21D41"/>
    <w:rsid w:val="00F22C9E"/>
    <w:rsid w:val="00F23629"/>
    <w:rsid w:val="00F23A29"/>
    <w:rsid w:val="00F249C6"/>
    <w:rsid w:val="00F24B85"/>
    <w:rsid w:val="00F251F4"/>
    <w:rsid w:val="00F25B88"/>
    <w:rsid w:val="00F25F4C"/>
    <w:rsid w:val="00F26291"/>
    <w:rsid w:val="00F26BE2"/>
    <w:rsid w:val="00F27929"/>
    <w:rsid w:val="00F27B54"/>
    <w:rsid w:val="00F30BC1"/>
    <w:rsid w:val="00F30DF4"/>
    <w:rsid w:val="00F31A12"/>
    <w:rsid w:val="00F31EB7"/>
    <w:rsid w:val="00F320C3"/>
    <w:rsid w:val="00F32913"/>
    <w:rsid w:val="00F32D9B"/>
    <w:rsid w:val="00F32DC1"/>
    <w:rsid w:val="00F34A43"/>
    <w:rsid w:val="00F34DAD"/>
    <w:rsid w:val="00F35008"/>
    <w:rsid w:val="00F36189"/>
    <w:rsid w:val="00F36E5A"/>
    <w:rsid w:val="00F371C1"/>
    <w:rsid w:val="00F37C44"/>
    <w:rsid w:val="00F37CA7"/>
    <w:rsid w:val="00F37D6E"/>
    <w:rsid w:val="00F4034D"/>
    <w:rsid w:val="00F42970"/>
    <w:rsid w:val="00F42DB2"/>
    <w:rsid w:val="00F42E71"/>
    <w:rsid w:val="00F43877"/>
    <w:rsid w:val="00F43CCB"/>
    <w:rsid w:val="00F466AD"/>
    <w:rsid w:val="00F468B4"/>
    <w:rsid w:val="00F470E9"/>
    <w:rsid w:val="00F476AE"/>
    <w:rsid w:val="00F47F97"/>
    <w:rsid w:val="00F50889"/>
    <w:rsid w:val="00F50C17"/>
    <w:rsid w:val="00F52368"/>
    <w:rsid w:val="00F5307A"/>
    <w:rsid w:val="00F534E9"/>
    <w:rsid w:val="00F54722"/>
    <w:rsid w:val="00F54A41"/>
    <w:rsid w:val="00F55FF6"/>
    <w:rsid w:val="00F57F34"/>
    <w:rsid w:val="00F61397"/>
    <w:rsid w:val="00F615A9"/>
    <w:rsid w:val="00F6216A"/>
    <w:rsid w:val="00F623D6"/>
    <w:rsid w:val="00F63AAE"/>
    <w:rsid w:val="00F646C8"/>
    <w:rsid w:val="00F64784"/>
    <w:rsid w:val="00F647D1"/>
    <w:rsid w:val="00F65E74"/>
    <w:rsid w:val="00F6662D"/>
    <w:rsid w:val="00F669E8"/>
    <w:rsid w:val="00F66C29"/>
    <w:rsid w:val="00F7112D"/>
    <w:rsid w:val="00F71252"/>
    <w:rsid w:val="00F714DA"/>
    <w:rsid w:val="00F71CD8"/>
    <w:rsid w:val="00F72375"/>
    <w:rsid w:val="00F72998"/>
    <w:rsid w:val="00F72F7E"/>
    <w:rsid w:val="00F7412A"/>
    <w:rsid w:val="00F74F79"/>
    <w:rsid w:val="00F757E5"/>
    <w:rsid w:val="00F76E73"/>
    <w:rsid w:val="00F76F33"/>
    <w:rsid w:val="00F778CE"/>
    <w:rsid w:val="00F8021E"/>
    <w:rsid w:val="00F80643"/>
    <w:rsid w:val="00F80C77"/>
    <w:rsid w:val="00F81251"/>
    <w:rsid w:val="00F81C64"/>
    <w:rsid w:val="00F82316"/>
    <w:rsid w:val="00F82A4E"/>
    <w:rsid w:val="00F83362"/>
    <w:rsid w:val="00F83C09"/>
    <w:rsid w:val="00F83F5D"/>
    <w:rsid w:val="00F84C3C"/>
    <w:rsid w:val="00F857BC"/>
    <w:rsid w:val="00F860FD"/>
    <w:rsid w:val="00F86B05"/>
    <w:rsid w:val="00F8718F"/>
    <w:rsid w:val="00F878E9"/>
    <w:rsid w:val="00F9014D"/>
    <w:rsid w:val="00F9143C"/>
    <w:rsid w:val="00F92B49"/>
    <w:rsid w:val="00F93203"/>
    <w:rsid w:val="00F93D38"/>
    <w:rsid w:val="00F9414F"/>
    <w:rsid w:val="00F94159"/>
    <w:rsid w:val="00F941EF"/>
    <w:rsid w:val="00F9447B"/>
    <w:rsid w:val="00F9470D"/>
    <w:rsid w:val="00F94BC0"/>
    <w:rsid w:val="00F95065"/>
    <w:rsid w:val="00F95726"/>
    <w:rsid w:val="00F95C66"/>
    <w:rsid w:val="00F95E3B"/>
    <w:rsid w:val="00F9631B"/>
    <w:rsid w:val="00F964D5"/>
    <w:rsid w:val="00F96545"/>
    <w:rsid w:val="00F96568"/>
    <w:rsid w:val="00F96752"/>
    <w:rsid w:val="00F9691F"/>
    <w:rsid w:val="00F97DD8"/>
    <w:rsid w:val="00FA0338"/>
    <w:rsid w:val="00FA0FF6"/>
    <w:rsid w:val="00FA13CD"/>
    <w:rsid w:val="00FA203B"/>
    <w:rsid w:val="00FA207E"/>
    <w:rsid w:val="00FA4212"/>
    <w:rsid w:val="00FA5F20"/>
    <w:rsid w:val="00FA6278"/>
    <w:rsid w:val="00FA67F5"/>
    <w:rsid w:val="00FA68CB"/>
    <w:rsid w:val="00FA6C76"/>
    <w:rsid w:val="00FA709A"/>
    <w:rsid w:val="00FA71F4"/>
    <w:rsid w:val="00FB0C4C"/>
    <w:rsid w:val="00FB128F"/>
    <w:rsid w:val="00FB2921"/>
    <w:rsid w:val="00FB3B74"/>
    <w:rsid w:val="00FB5A26"/>
    <w:rsid w:val="00FB5B1D"/>
    <w:rsid w:val="00FB6B20"/>
    <w:rsid w:val="00FB7106"/>
    <w:rsid w:val="00FB795C"/>
    <w:rsid w:val="00FB7A3B"/>
    <w:rsid w:val="00FB7DDE"/>
    <w:rsid w:val="00FC05B2"/>
    <w:rsid w:val="00FC0B47"/>
    <w:rsid w:val="00FC0CD9"/>
    <w:rsid w:val="00FC1128"/>
    <w:rsid w:val="00FC162D"/>
    <w:rsid w:val="00FC1813"/>
    <w:rsid w:val="00FC36D7"/>
    <w:rsid w:val="00FC3DC4"/>
    <w:rsid w:val="00FC40B6"/>
    <w:rsid w:val="00FC4514"/>
    <w:rsid w:val="00FC4722"/>
    <w:rsid w:val="00FC5493"/>
    <w:rsid w:val="00FC5953"/>
    <w:rsid w:val="00FC5B63"/>
    <w:rsid w:val="00FC681E"/>
    <w:rsid w:val="00FD0A69"/>
    <w:rsid w:val="00FD273F"/>
    <w:rsid w:val="00FD3179"/>
    <w:rsid w:val="00FD35C8"/>
    <w:rsid w:val="00FD3758"/>
    <w:rsid w:val="00FD3CA7"/>
    <w:rsid w:val="00FD3FEA"/>
    <w:rsid w:val="00FD423D"/>
    <w:rsid w:val="00FD440F"/>
    <w:rsid w:val="00FD55E1"/>
    <w:rsid w:val="00FD5EE6"/>
    <w:rsid w:val="00FD5FE9"/>
    <w:rsid w:val="00FD6361"/>
    <w:rsid w:val="00FD63DE"/>
    <w:rsid w:val="00FD6A4A"/>
    <w:rsid w:val="00FD71B8"/>
    <w:rsid w:val="00FD7855"/>
    <w:rsid w:val="00FD7D20"/>
    <w:rsid w:val="00FE0810"/>
    <w:rsid w:val="00FE0D32"/>
    <w:rsid w:val="00FE1E67"/>
    <w:rsid w:val="00FE39D9"/>
    <w:rsid w:val="00FE3BE3"/>
    <w:rsid w:val="00FE3D84"/>
    <w:rsid w:val="00FE451D"/>
    <w:rsid w:val="00FE4940"/>
    <w:rsid w:val="00FE497E"/>
    <w:rsid w:val="00FE4B89"/>
    <w:rsid w:val="00FE75F1"/>
    <w:rsid w:val="00FE7E73"/>
    <w:rsid w:val="00FF09A9"/>
    <w:rsid w:val="00FF0E4A"/>
    <w:rsid w:val="00FF1486"/>
    <w:rsid w:val="00FF2A7E"/>
    <w:rsid w:val="00FF2BDB"/>
    <w:rsid w:val="00FF2DAF"/>
    <w:rsid w:val="00FF39FF"/>
    <w:rsid w:val="00FF3BDE"/>
    <w:rsid w:val="00FF5171"/>
    <w:rsid w:val="00FF5194"/>
    <w:rsid w:val="00FF5196"/>
    <w:rsid w:val="00FF580A"/>
    <w:rsid w:val="00FF5E5E"/>
    <w:rsid w:val="00FF6B44"/>
    <w:rsid w:val="00FF70A0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B1E79"/>
  <w15:chartTrackingRefBased/>
  <w15:docId w15:val="{47689CE1-E45C-4B92-BC5A-B04BAE9B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B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63DA"/>
    <w:pPr>
      <w:keepNext/>
      <w:outlineLvl w:val="0"/>
    </w:pPr>
    <w:rPr>
      <w:rFonts w:ascii="Cambria Math" w:hAnsi="Cambria Math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C7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F2D45"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0192"/>
    <w:rPr>
      <w:rFonts w:ascii="Arial" w:eastAsia="Wingdings" w:hAnsi="Arial" w:cs="Wingdings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70192"/>
    <w:rPr>
      <w:rFonts w:ascii="Arial" w:eastAsia="Wingdings" w:hAnsi="Arial" w:cs="Wingdings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C60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C52CC"/>
    <w:rPr>
      <w:rFonts w:cs="Wingding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E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C52CC"/>
    <w:rPr>
      <w:rFonts w:cs="Wingdings"/>
      <w:sz w:val="24"/>
      <w:szCs w:val="24"/>
    </w:rPr>
  </w:style>
  <w:style w:type="paragraph" w:styleId="Tekstpodstawowy">
    <w:name w:val="Body Text"/>
    <w:basedOn w:val="Normalny"/>
    <w:link w:val="TekstpodstawowyZnak"/>
    <w:rsid w:val="00E57226"/>
    <w:pPr>
      <w:jc w:val="both"/>
    </w:pPr>
    <w:rPr>
      <w:rFonts w:ascii="Cambria Math" w:hAnsi="Cambria Math" w:cs="Cambria Math"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F36E5A"/>
    <w:rPr>
      <w:rFonts w:ascii="Cambria Math" w:hAnsi="Cambria Math" w:cs="Cambria Math"/>
      <w:bCs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E57226"/>
    <w:pPr>
      <w:ind w:left="284" w:hanging="284"/>
      <w:jc w:val="both"/>
    </w:pPr>
    <w:rPr>
      <w:rFonts w:ascii="Cambria Math" w:hAnsi="Cambria Math" w:cs="Cambria Math"/>
      <w:bCs/>
      <w:sz w:val="22"/>
      <w:szCs w:val="22"/>
    </w:rPr>
  </w:style>
  <w:style w:type="character" w:customStyle="1" w:styleId="Tekstpodstawowywcity2Znak">
    <w:name w:val="Tekst podstawowy wcięty 2 Znak"/>
    <w:link w:val="Tekstpodstawowywcity2"/>
    <w:semiHidden/>
    <w:rsid w:val="00A70192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C43578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192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semiHidden/>
    <w:rsid w:val="00FC0CD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0192"/>
    <w:rPr>
      <w:sz w:val="20"/>
      <w:szCs w:val="20"/>
    </w:rPr>
  </w:style>
  <w:style w:type="character" w:styleId="Odwoanieprzypisudolnego">
    <w:name w:val="footnote reference"/>
    <w:semiHidden/>
    <w:rsid w:val="00FC0CD9"/>
    <w:rPr>
      <w:rFonts w:cs="Wingdings"/>
      <w:vertAlign w:val="superscript"/>
    </w:rPr>
  </w:style>
  <w:style w:type="character" w:styleId="Hipercze">
    <w:name w:val="Hyperlink"/>
    <w:rsid w:val="00FC0CD9"/>
    <w:rPr>
      <w:rFonts w:cs="Wingdings"/>
      <w:color w:val="2939B5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73570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0192"/>
    <w:rPr>
      <w:sz w:val="20"/>
      <w:szCs w:val="20"/>
    </w:rPr>
  </w:style>
  <w:style w:type="character" w:styleId="Odwoanieprzypisukocowego">
    <w:name w:val="endnote reference"/>
    <w:semiHidden/>
    <w:rsid w:val="00735705"/>
    <w:rPr>
      <w:rFonts w:cs="Wingdings"/>
      <w:vertAlign w:val="superscript"/>
    </w:rPr>
  </w:style>
  <w:style w:type="paragraph" w:styleId="Mapadokumentu">
    <w:name w:val="Document Map"/>
    <w:basedOn w:val="Normalny"/>
    <w:link w:val="MapadokumentuZnak"/>
    <w:semiHidden/>
    <w:rsid w:val="006F2D45"/>
    <w:pPr>
      <w:shd w:val="clear" w:color="auto" w:fill="000080"/>
    </w:pPr>
    <w:rPr>
      <w:rFonts w:ascii="Segoe UI" w:hAnsi="Segoe UI" w:cs="Segoe UI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A70192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6F2D45"/>
    <w:pPr>
      <w:overflowPunct w:val="0"/>
      <w:autoSpaceDE w:val="0"/>
      <w:autoSpaceDN w:val="0"/>
      <w:adjustRightInd w:val="0"/>
      <w:ind w:left="851" w:hanging="143"/>
    </w:pPr>
    <w:rPr>
      <w:rFonts w:ascii="Cambria Math" w:hAnsi="Cambria Math"/>
      <w:szCs w:val="20"/>
    </w:rPr>
  </w:style>
  <w:style w:type="character" w:styleId="Numerstrony">
    <w:name w:val="page number"/>
    <w:rsid w:val="00933C35"/>
    <w:rPr>
      <w:rFonts w:cs="Wingdings"/>
    </w:rPr>
  </w:style>
  <w:style w:type="paragraph" w:customStyle="1" w:styleId="Znak">
    <w:name w:val="Znak"/>
    <w:basedOn w:val="Normalny"/>
    <w:uiPriority w:val="99"/>
    <w:rsid w:val="00932978"/>
  </w:style>
  <w:style w:type="paragraph" w:styleId="Tekstpodstawowywcity">
    <w:name w:val="Body Text Indent"/>
    <w:basedOn w:val="Normalny"/>
    <w:link w:val="TekstpodstawowywcityZnak"/>
    <w:rsid w:val="002B0F6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0192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7121EA"/>
    <w:rPr>
      <w:rFonts w:ascii="Cambria Math" w:hAnsi="Cambria Math" w:cs="Cambria Math"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37646C"/>
    <w:rPr>
      <w:rFonts w:ascii="Cambria Math" w:hAnsi="Cambria Math" w:cs="Cambria Math"/>
      <w:bCs/>
    </w:rPr>
  </w:style>
  <w:style w:type="paragraph" w:styleId="Tytu">
    <w:name w:val="Title"/>
    <w:basedOn w:val="Normalny"/>
    <w:next w:val="Podtytu"/>
    <w:link w:val="TytuZnak"/>
    <w:qFormat/>
    <w:rsid w:val="007121EA"/>
    <w:pPr>
      <w:widowControl w:val="0"/>
      <w:suppressAutoHyphens/>
      <w:jc w:val="center"/>
    </w:pPr>
    <w:rPr>
      <w:sz w:val="28"/>
      <w:szCs w:val="20"/>
    </w:rPr>
  </w:style>
  <w:style w:type="character" w:customStyle="1" w:styleId="TytuZnak">
    <w:name w:val="Tytuł Znak"/>
    <w:link w:val="Tytu"/>
    <w:rsid w:val="00A70192"/>
    <w:rPr>
      <w:rFonts w:ascii="Arial" w:eastAsia="Wingdings" w:hAnsi="Arial" w:cs="Wingdings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7121EA"/>
    <w:pPr>
      <w:spacing w:after="60"/>
      <w:jc w:val="center"/>
      <w:outlineLvl w:val="1"/>
    </w:pPr>
    <w:rPr>
      <w:rFonts w:ascii="Cambria Math" w:hAnsi="Cambria Math" w:cs="Cambria Math"/>
      <w:bCs/>
    </w:rPr>
  </w:style>
  <w:style w:type="character" w:customStyle="1" w:styleId="PodtytuZnak">
    <w:name w:val="Podtytuł Znak"/>
    <w:link w:val="Podtytu"/>
    <w:uiPriority w:val="11"/>
    <w:rsid w:val="00A70192"/>
    <w:rPr>
      <w:rFonts w:ascii="Arial" w:eastAsia="Wingdings" w:hAnsi="Arial" w:cs="Wingdings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21EA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A70192"/>
    <w:rPr>
      <w:rFonts w:ascii="Cambria Math" w:hAnsi="Cambria Math" w:cs="Cambria Math"/>
      <w:b/>
      <w:bCs w:val="0"/>
      <w:sz w:val="20"/>
      <w:szCs w:val="20"/>
    </w:rPr>
  </w:style>
  <w:style w:type="character" w:styleId="UyteHipercze">
    <w:name w:val="FollowedHyperlink"/>
    <w:rsid w:val="007121EA"/>
    <w:rPr>
      <w:rFonts w:cs="Wingdings"/>
      <w:color w:val="800080"/>
      <w:u w:val="single"/>
    </w:rPr>
  </w:style>
  <w:style w:type="paragraph" w:styleId="Bezodstpw">
    <w:name w:val="No Spacing"/>
    <w:qFormat/>
    <w:rsid w:val="00BC1546"/>
    <w:rPr>
      <w:rFonts w:ascii="Courier New" w:hAnsi="Courier New"/>
      <w:sz w:val="22"/>
      <w:szCs w:val="22"/>
      <w:lang w:eastAsia="en-US"/>
    </w:rPr>
  </w:style>
  <w:style w:type="character" w:styleId="Odwoaniedokomentarza">
    <w:name w:val="annotation reference"/>
    <w:uiPriority w:val="99"/>
    <w:rsid w:val="00FD7D20"/>
    <w:rPr>
      <w:rFonts w:cs="Wingdings"/>
      <w:sz w:val="16"/>
      <w:szCs w:val="16"/>
    </w:rPr>
  </w:style>
  <w:style w:type="character" w:customStyle="1" w:styleId="FontStyle33">
    <w:name w:val="Font Style33"/>
    <w:rsid w:val="00BE085B"/>
    <w:rPr>
      <w:rFonts w:ascii="Wingdings" w:hAnsi="Wingdings" w:cs="Wingdings"/>
      <w:sz w:val="22"/>
      <w:szCs w:val="22"/>
    </w:rPr>
  </w:style>
  <w:style w:type="paragraph" w:styleId="Akapitzlist">
    <w:name w:val="List Paragraph"/>
    <w:basedOn w:val="Normalny"/>
    <w:uiPriority w:val="34"/>
    <w:qFormat/>
    <w:rsid w:val="00CB4902"/>
    <w:pPr>
      <w:ind w:left="720"/>
      <w:contextualSpacing/>
    </w:pPr>
  </w:style>
  <w:style w:type="paragraph" w:styleId="Poprawka">
    <w:name w:val="Revision"/>
    <w:hidden/>
    <w:uiPriority w:val="99"/>
    <w:semiHidden/>
    <w:rsid w:val="00F8021E"/>
    <w:rPr>
      <w:sz w:val="24"/>
      <w:szCs w:val="24"/>
    </w:rPr>
  </w:style>
  <w:style w:type="character" w:customStyle="1" w:styleId="FontStyle13">
    <w:name w:val="Font Style13"/>
    <w:rsid w:val="002339FC"/>
    <w:rPr>
      <w:rFonts w:ascii="Wingdings" w:hAnsi="Wingdings" w:cs="Wingdings"/>
      <w:sz w:val="20"/>
      <w:szCs w:val="20"/>
    </w:rPr>
  </w:style>
  <w:style w:type="paragraph" w:customStyle="1" w:styleId="BodyText21">
    <w:name w:val="Body Text 21"/>
    <w:basedOn w:val="Normalny"/>
    <w:uiPriority w:val="99"/>
    <w:rsid w:val="00754963"/>
    <w:pPr>
      <w:overflowPunct w:val="0"/>
      <w:autoSpaceDE w:val="0"/>
      <w:autoSpaceDN w:val="0"/>
      <w:adjustRightInd w:val="0"/>
      <w:ind w:left="851" w:hanging="143"/>
    </w:pPr>
    <w:rPr>
      <w:rFonts w:ascii="Cambria Math" w:hAnsi="Cambria Math"/>
      <w:szCs w:val="20"/>
    </w:rPr>
  </w:style>
  <w:style w:type="paragraph" w:customStyle="1" w:styleId="Znak1">
    <w:name w:val="Znak1"/>
    <w:basedOn w:val="Normalny"/>
    <w:uiPriority w:val="99"/>
    <w:rsid w:val="00754963"/>
  </w:style>
  <w:style w:type="paragraph" w:customStyle="1" w:styleId="Tekstpodstawowy22">
    <w:name w:val="Tekst podstawowy 22"/>
    <w:basedOn w:val="Normalny"/>
    <w:rsid w:val="009250E1"/>
    <w:pPr>
      <w:overflowPunct w:val="0"/>
      <w:autoSpaceDE w:val="0"/>
      <w:autoSpaceDN w:val="0"/>
      <w:adjustRightInd w:val="0"/>
      <w:ind w:left="851" w:hanging="143"/>
    </w:pPr>
    <w:rPr>
      <w:rFonts w:ascii="Cambria Math" w:hAnsi="Cambria Math"/>
      <w:szCs w:val="20"/>
    </w:rPr>
  </w:style>
  <w:style w:type="paragraph" w:customStyle="1" w:styleId="Znak2">
    <w:name w:val="Znak2"/>
    <w:basedOn w:val="Normalny"/>
    <w:rsid w:val="009250E1"/>
  </w:style>
  <w:style w:type="paragraph" w:styleId="Tekstpodstawowy2">
    <w:name w:val="Body Text 2"/>
    <w:basedOn w:val="Normalny"/>
    <w:rsid w:val="00C73DF9"/>
    <w:pPr>
      <w:spacing w:after="120" w:line="48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BC7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locked/>
    <w:rsid w:val="00BC77D5"/>
    <w:rPr>
      <w:i/>
      <w:iCs/>
    </w:rPr>
  </w:style>
  <w:style w:type="paragraph" w:customStyle="1" w:styleId="Standard">
    <w:name w:val="Standard"/>
    <w:rsid w:val="00F05C49"/>
    <w:pPr>
      <w:suppressAutoHyphens/>
      <w:autoSpaceDN w:val="0"/>
      <w:spacing w:after="240" w:line="300" w:lineRule="auto"/>
      <w:textAlignment w:val="baseline"/>
    </w:pPr>
    <w:rPr>
      <w:rFonts w:ascii="Calibri" w:eastAsia="Times New Roman" w:hAnsi="Calibri" w:cs="Times New Roman"/>
      <w:kern w:val="3"/>
      <w:sz w:val="22"/>
      <w:szCs w:val="24"/>
    </w:rPr>
  </w:style>
  <w:style w:type="numbering" w:customStyle="1" w:styleId="WW8Num23">
    <w:name w:val="WW8Num23"/>
    <w:basedOn w:val="Bezlisty"/>
    <w:rsid w:val="00F05C49"/>
    <w:pPr>
      <w:numPr>
        <w:numId w:val="10"/>
      </w:numPr>
    </w:pPr>
  </w:style>
  <w:style w:type="numbering" w:customStyle="1" w:styleId="WW8Num6">
    <w:name w:val="WW8Num6"/>
    <w:basedOn w:val="Bezlisty"/>
    <w:rsid w:val="0039061E"/>
    <w:pPr>
      <w:numPr>
        <w:numId w:val="26"/>
      </w:numPr>
    </w:pPr>
  </w:style>
  <w:style w:type="numbering" w:customStyle="1" w:styleId="WW8Num2">
    <w:name w:val="WW8Num2"/>
    <w:basedOn w:val="Bezlisty"/>
    <w:rsid w:val="00D70E85"/>
    <w:pPr>
      <w:numPr>
        <w:numId w:val="16"/>
      </w:numPr>
    </w:pPr>
  </w:style>
  <w:style w:type="numbering" w:customStyle="1" w:styleId="WW8Num19">
    <w:name w:val="WW8Num19"/>
    <w:basedOn w:val="Bezlisty"/>
    <w:rsid w:val="00D70E85"/>
    <w:pPr>
      <w:numPr>
        <w:numId w:val="17"/>
      </w:numPr>
    </w:pPr>
  </w:style>
  <w:style w:type="numbering" w:customStyle="1" w:styleId="WW8Num44">
    <w:name w:val="WW8Num44"/>
    <w:basedOn w:val="Bezlisty"/>
    <w:rsid w:val="00D70E85"/>
    <w:pPr>
      <w:numPr>
        <w:numId w:val="27"/>
      </w:numPr>
    </w:pPr>
  </w:style>
  <w:style w:type="numbering" w:customStyle="1" w:styleId="WW8Num1">
    <w:name w:val="WW8Num1"/>
    <w:basedOn w:val="Bezlisty"/>
    <w:rsid w:val="00D70E8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warszawa.pl/NR/exeres/78AE943E-3564-4A99-BF18-FE468D289EEE,frameless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B27E-1044-47BA-B07A-CD8DFABC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6B8D4-0275-4C9A-AC66-5CD8D1A1C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B3A7-D922-45DF-803E-B85769A81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C5093-7882-44C1-813D-E9D042B9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4158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Um</Company>
  <LinksUpToDate>false</LinksUpToDate>
  <CharactersWithSpaces>29049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subject/>
  <dc:creator>bkurtyka</dc:creator>
  <cp:keywords/>
  <cp:lastModifiedBy>Gwiazda Agnieszka (ZL)</cp:lastModifiedBy>
  <cp:revision>4</cp:revision>
  <cp:lastPrinted>2022-09-20T06:21:00Z</cp:lastPrinted>
  <dcterms:created xsi:type="dcterms:W3CDTF">2022-10-04T08:36:00Z</dcterms:created>
  <dcterms:modified xsi:type="dcterms:W3CDTF">2024-08-06T09:41:00Z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