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A71CF" w14:textId="77777777" w:rsidR="00164F72" w:rsidRDefault="00164F72" w:rsidP="00164F72">
      <w:pPr>
        <w:jc w:val="right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Druk nr 133 B</w:t>
      </w:r>
    </w:p>
    <w:p w14:paraId="12E8B973" w14:textId="77777777" w:rsidR="00164F72" w:rsidRDefault="00164F72" w:rsidP="00164F72">
      <w:pPr>
        <w:jc w:val="right"/>
        <w:rPr>
          <w:rFonts w:ascii="Calibri" w:hAnsi="Calibri"/>
          <w:b/>
          <w:u w:val="single"/>
        </w:rPr>
      </w:pPr>
    </w:p>
    <w:p w14:paraId="5F7B5945" w14:textId="182D0A16" w:rsidR="00164F72" w:rsidRDefault="00164F72" w:rsidP="00164F72">
      <w:pPr>
        <w:jc w:val="right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                                              </w:t>
      </w:r>
    </w:p>
    <w:p w14:paraId="41302742" w14:textId="56A56049" w:rsidR="00C3179A" w:rsidRPr="002C027B" w:rsidRDefault="002C027B">
      <w:pPr>
        <w:rPr>
          <w:rFonts w:ascii="Calibri" w:hAnsi="Calibri"/>
          <w:b/>
          <w:u w:val="single"/>
        </w:rPr>
      </w:pPr>
      <w:r w:rsidRPr="002C027B">
        <w:rPr>
          <w:rFonts w:ascii="Calibri" w:hAnsi="Calibri"/>
          <w:b/>
          <w:u w:val="single"/>
        </w:rPr>
        <w:t xml:space="preserve">Porządek obrad </w:t>
      </w:r>
      <w:r w:rsidR="00164F72">
        <w:rPr>
          <w:rFonts w:ascii="Calibri" w:hAnsi="Calibri"/>
          <w:b/>
          <w:u w:val="single"/>
        </w:rPr>
        <w:t xml:space="preserve">cz. 2 </w:t>
      </w:r>
      <w:r w:rsidRPr="002C027B">
        <w:rPr>
          <w:rFonts w:ascii="Calibri" w:hAnsi="Calibri"/>
          <w:b/>
          <w:u w:val="single"/>
        </w:rPr>
        <w:t xml:space="preserve">XIX Sesji </w:t>
      </w:r>
      <w:r w:rsidR="00164F72">
        <w:rPr>
          <w:rFonts w:ascii="Calibri" w:hAnsi="Calibri"/>
          <w:b/>
          <w:u w:val="single"/>
        </w:rPr>
        <w:t>Rady D</w:t>
      </w:r>
      <w:r>
        <w:rPr>
          <w:rFonts w:ascii="Calibri" w:hAnsi="Calibri"/>
          <w:b/>
          <w:u w:val="single"/>
        </w:rPr>
        <w:t>zielnicy Praga-</w:t>
      </w:r>
      <w:r w:rsidRPr="002C027B">
        <w:rPr>
          <w:rFonts w:ascii="Calibri" w:hAnsi="Calibri"/>
          <w:b/>
          <w:u w:val="single"/>
        </w:rPr>
        <w:t xml:space="preserve">Północ m.st. Warszawy w dniu </w:t>
      </w:r>
      <w:r w:rsidR="00164F72">
        <w:rPr>
          <w:rFonts w:ascii="Calibri" w:hAnsi="Calibri"/>
          <w:b/>
          <w:u w:val="single"/>
        </w:rPr>
        <w:t>22</w:t>
      </w:r>
      <w:r w:rsidRPr="002C027B">
        <w:rPr>
          <w:rFonts w:ascii="Calibri" w:hAnsi="Calibri"/>
          <w:b/>
          <w:u w:val="single"/>
        </w:rPr>
        <w:t>.06.2020 r.:</w:t>
      </w:r>
    </w:p>
    <w:p w14:paraId="46168684" w14:textId="77777777" w:rsidR="00164F72" w:rsidRPr="00AE30E3" w:rsidRDefault="002C027B" w:rsidP="00164F72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Calibri" w:hAnsi="Calibri" w:cs="Arial"/>
          <w:b/>
          <w:sz w:val="22"/>
          <w:szCs w:val="22"/>
          <w:lang w:eastAsia="ar-SA"/>
        </w:rPr>
      </w:pPr>
      <w:bookmarkStart w:id="0" w:name="_GoBack"/>
      <w:r w:rsidRPr="00AE30E3">
        <w:rPr>
          <w:rFonts w:ascii="Calibri" w:hAnsi="Calibri" w:cs="Arial"/>
          <w:sz w:val="22"/>
          <w:szCs w:val="22"/>
        </w:rPr>
        <w:t xml:space="preserve">Przyjęcie uchwały Rady Dzielnicy Praga-Północ m.st. Warszawy w sprawie </w:t>
      </w:r>
      <w:r w:rsidRPr="00AE30E3">
        <w:rPr>
          <w:rFonts w:ascii="Calibri" w:hAnsi="Calibri" w:cs="Arial"/>
          <w:color w:val="000000"/>
          <w:sz w:val="22"/>
          <w:szCs w:val="22"/>
        </w:rPr>
        <w:t xml:space="preserve">zaopiniowania sprawozdania </w:t>
      </w:r>
      <w:r w:rsidRPr="00AE30E3">
        <w:rPr>
          <w:rFonts w:ascii="Calibri" w:hAnsi="Calibri" w:cs="Arial"/>
          <w:sz w:val="22"/>
          <w:szCs w:val="22"/>
        </w:rPr>
        <w:t>z działalności Zakładu Gospodarowania Nieruchomościami w Dzielnicy Praga-Północ m.st. Warszawy za 2019 rok.</w:t>
      </w:r>
      <w:r w:rsidRPr="00AE30E3">
        <w:rPr>
          <w:rFonts w:ascii="Calibri" w:hAnsi="Calibri" w:cs="Arial"/>
          <w:b/>
          <w:sz w:val="22"/>
          <w:szCs w:val="22"/>
          <w:lang w:eastAsia="ar-SA"/>
        </w:rPr>
        <w:t xml:space="preserve"> (druk nr 136)</w:t>
      </w:r>
    </w:p>
    <w:p w14:paraId="16024C3C" w14:textId="77777777" w:rsidR="00164F72" w:rsidRPr="00AE30E3" w:rsidRDefault="002C027B" w:rsidP="00164F72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Calibri" w:hAnsi="Calibri" w:cs="Arial"/>
          <w:b/>
          <w:sz w:val="22"/>
          <w:szCs w:val="22"/>
          <w:lang w:eastAsia="ar-SA"/>
        </w:rPr>
      </w:pPr>
      <w:r w:rsidRPr="00AE30E3">
        <w:rPr>
          <w:rFonts w:ascii="Calibri" w:hAnsi="Calibri" w:cs="Arial"/>
          <w:sz w:val="22"/>
          <w:szCs w:val="22"/>
        </w:rPr>
        <w:t>Przyjęcie stanowiska Rady Dzielnicy Praga-Północ m.st. Warszawy w sprawie  zagospodarowania nieruchomości przy ul. Ratuszowej 6.</w:t>
      </w:r>
      <w:r w:rsidRPr="00AE30E3">
        <w:rPr>
          <w:rFonts w:ascii="Calibri" w:hAnsi="Calibri" w:cs="Arial"/>
          <w:b/>
          <w:sz w:val="22"/>
          <w:szCs w:val="22"/>
          <w:lang w:eastAsia="ar-SA"/>
        </w:rPr>
        <w:t xml:space="preserve"> (druk nr 137)</w:t>
      </w:r>
      <w:r w:rsidRPr="00AE30E3">
        <w:rPr>
          <w:rFonts w:ascii="Calibri" w:hAnsi="Calibri"/>
          <w:color w:val="000000"/>
          <w:sz w:val="22"/>
          <w:szCs w:val="22"/>
        </w:rPr>
        <w:t xml:space="preserve"> </w:t>
      </w:r>
    </w:p>
    <w:p w14:paraId="2C3CD358" w14:textId="55064E4A" w:rsidR="00164F72" w:rsidRPr="00AE30E3" w:rsidRDefault="002C027B" w:rsidP="00164F72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Calibri" w:hAnsi="Calibri" w:cs="Arial"/>
          <w:b/>
          <w:sz w:val="22"/>
          <w:szCs w:val="22"/>
          <w:lang w:eastAsia="ar-SA"/>
        </w:rPr>
      </w:pPr>
      <w:r w:rsidRPr="00AE30E3">
        <w:rPr>
          <w:rFonts w:ascii="Calibri" w:hAnsi="Calibri"/>
          <w:color w:val="000000"/>
          <w:sz w:val="22"/>
          <w:szCs w:val="22"/>
        </w:rPr>
        <w:t xml:space="preserve">Przyjęcie </w:t>
      </w:r>
      <w:r w:rsidR="0005414F" w:rsidRPr="00AE30E3">
        <w:rPr>
          <w:rFonts w:ascii="Calibri" w:hAnsi="Calibri"/>
          <w:color w:val="000000"/>
          <w:sz w:val="22"/>
          <w:szCs w:val="22"/>
        </w:rPr>
        <w:t>stanowiska</w:t>
      </w:r>
      <w:r w:rsidRPr="00AE30E3">
        <w:rPr>
          <w:rFonts w:ascii="Calibri" w:hAnsi="Calibri"/>
          <w:color w:val="000000"/>
          <w:sz w:val="22"/>
          <w:szCs w:val="22"/>
        </w:rPr>
        <w:t xml:space="preserve"> Rady Dzielnicy Praga-Północ m.st. Warszawy w sprawie likwidacji pawilonów przy ul. Targowej 18. </w:t>
      </w:r>
      <w:r w:rsidRPr="00AE30E3">
        <w:rPr>
          <w:rFonts w:ascii="Calibri" w:hAnsi="Calibri" w:cs="Arial"/>
          <w:b/>
          <w:sz w:val="22"/>
          <w:szCs w:val="22"/>
          <w:lang w:eastAsia="ar-SA"/>
        </w:rPr>
        <w:t>(druk nr 139)</w:t>
      </w:r>
    </w:p>
    <w:p w14:paraId="1AF699D4" w14:textId="77777777" w:rsidR="00164F72" w:rsidRPr="00AE30E3" w:rsidRDefault="002C027B" w:rsidP="00164F72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Calibri" w:hAnsi="Calibri" w:cs="Arial"/>
          <w:b/>
          <w:sz w:val="22"/>
          <w:szCs w:val="22"/>
          <w:lang w:eastAsia="ar-SA"/>
        </w:rPr>
      </w:pPr>
      <w:r w:rsidRPr="00AE30E3">
        <w:rPr>
          <w:rFonts w:ascii="Calibri" w:hAnsi="Calibri" w:cs="Arial"/>
          <w:color w:val="000000"/>
          <w:sz w:val="22"/>
          <w:szCs w:val="22"/>
        </w:rPr>
        <w:t xml:space="preserve">Interpelacje i zapytania radnych. </w:t>
      </w:r>
    </w:p>
    <w:p w14:paraId="56D9648E" w14:textId="77777777" w:rsidR="00164F72" w:rsidRPr="00AE30E3" w:rsidRDefault="002C027B" w:rsidP="00164F72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Calibri" w:hAnsi="Calibri" w:cs="Arial"/>
          <w:b/>
          <w:sz w:val="22"/>
          <w:szCs w:val="22"/>
          <w:lang w:eastAsia="ar-SA"/>
        </w:rPr>
      </w:pPr>
      <w:r w:rsidRPr="00AE30E3">
        <w:rPr>
          <w:rFonts w:ascii="Calibri" w:hAnsi="Calibri" w:cs="Arial"/>
          <w:color w:val="000000"/>
          <w:sz w:val="22"/>
          <w:szCs w:val="22"/>
        </w:rPr>
        <w:t>Wolne wnioski i sprawy różne.</w:t>
      </w:r>
    </w:p>
    <w:p w14:paraId="16294D1D" w14:textId="6CF37306" w:rsidR="002C027B" w:rsidRPr="00AE30E3" w:rsidRDefault="002C027B" w:rsidP="00164F72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Calibri" w:hAnsi="Calibri" w:cs="Arial"/>
          <w:b/>
          <w:sz w:val="22"/>
          <w:szCs w:val="22"/>
          <w:lang w:eastAsia="ar-SA"/>
        </w:rPr>
      </w:pPr>
      <w:r w:rsidRPr="00AE30E3">
        <w:rPr>
          <w:rFonts w:ascii="Calibri" w:hAnsi="Calibri" w:cs="Arial"/>
          <w:color w:val="000000"/>
          <w:sz w:val="22"/>
          <w:szCs w:val="22"/>
        </w:rPr>
        <w:t>Zamknięcie Sesji.</w:t>
      </w:r>
    </w:p>
    <w:p w14:paraId="4980144C" w14:textId="77777777" w:rsidR="002C027B" w:rsidRPr="00AE30E3" w:rsidRDefault="002C027B" w:rsidP="002C027B">
      <w:pPr>
        <w:suppressAutoHyphens/>
        <w:spacing w:line="300" w:lineRule="auto"/>
        <w:contextualSpacing/>
        <w:rPr>
          <w:rFonts w:cs="Arial"/>
          <w:b/>
          <w:color w:val="FF0000"/>
          <w:lang w:eastAsia="ar-SA"/>
        </w:rPr>
      </w:pPr>
    </w:p>
    <w:bookmarkEnd w:id="0"/>
    <w:p w14:paraId="51977B61" w14:textId="77777777" w:rsidR="002C027B" w:rsidRPr="00AE30E3" w:rsidRDefault="002C027B"/>
    <w:sectPr w:rsidR="002C027B" w:rsidRPr="00AE3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0E3"/>
    <w:multiLevelType w:val="hybridMultilevel"/>
    <w:tmpl w:val="87AC729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77B1"/>
    <w:multiLevelType w:val="hybridMultilevel"/>
    <w:tmpl w:val="FE10356E"/>
    <w:lvl w:ilvl="0" w:tplc="25522D7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7B"/>
    <w:rsid w:val="0005414F"/>
    <w:rsid w:val="00164F72"/>
    <w:rsid w:val="002C027B"/>
    <w:rsid w:val="00AE30E3"/>
    <w:rsid w:val="00C3179A"/>
    <w:rsid w:val="00F5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5318"/>
  <w15:chartTrackingRefBased/>
  <w15:docId w15:val="{73B3BC56-1E85-470D-9869-CA875A99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27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79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9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9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9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9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Oracka Dorota</dc:creator>
  <cp:keywords/>
  <dc:description/>
  <cp:lastModifiedBy>Oracka Dorota</cp:lastModifiedBy>
  <cp:revision>5</cp:revision>
  <cp:lastPrinted>2020-06-18T12:09:00Z</cp:lastPrinted>
  <dcterms:created xsi:type="dcterms:W3CDTF">2020-06-18T09:56:00Z</dcterms:created>
  <dcterms:modified xsi:type="dcterms:W3CDTF">2020-06-18T12:10:00Z</dcterms:modified>
</cp:coreProperties>
</file>