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4300" w14:textId="141564C5" w:rsidR="00FA0276" w:rsidRPr="00AA49F7" w:rsidRDefault="00E66A32" w:rsidP="00F25384">
      <w:pPr>
        <w:pStyle w:val="Tytu"/>
        <w:rPr>
          <w:b w:val="0"/>
        </w:rPr>
      </w:pPr>
      <w:r w:rsidRPr="00AA49F7">
        <w:t>UCHWAŁA</w:t>
      </w:r>
      <w:r w:rsidR="00DF57CB" w:rsidRPr="00AA49F7">
        <w:t xml:space="preserve"> N</w:t>
      </w:r>
      <w:r w:rsidR="00310D5C" w:rsidRPr="00AA49F7">
        <w:t xml:space="preserve">R </w:t>
      </w:r>
      <w:r w:rsidR="0032033A">
        <w:t>XI/69</w:t>
      </w:r>
      <w:r w:rsidR="00FA0276" w:rsidRPr="00AA49F7">
        <w:t>/20</w:t>
      </w:r>
      <w:r w:rsidR="004625BB">
        <w:t>2</w:t>
      </w:r>
      <w:r w:rsidR="008227C6">
        <w:t>4</w:t>
      </w:r>
    </w:p>
    <w:p w14:paraId="6942DD36" w14:textId="4416167C" w:rsidR="00FA0276" w:rsidRPr="00AA49F7" w:rsidRDefault="009D1821" w:rsidP="005B3D8A">
      <w:pPr>
        <w:pStyle w:val="Tytu"/>
        <w:rPr>
          <w:b w:val="0"/>
        </w:rPr>
      </w:pPr>
      <w:r>
        <w:t>RADY</w:t>
      </w:r>
      <w:r w:rsidR="00E448C6">
        <w:t xml:space="preserve"> DZIELNICY PRAGA-PÓŁNOC MIASTA STOŁECZNEGO WARSZAWY</w:t>
      </w:r>
      <w:r w:rsidR="00383D82">
        <w:rPr>
          <w:b w:val="0"/>
          <w:vertAlign w:val="superscript"/>
        </w:rPr>
        <w:br/>
      </w:r>
      <w:r w:rsidR="00D43162">
        <w:t>z</w:t>
      </w:r>
      <w:r w:rsidR="00E97CE7" w:rsidRPr="00AA49F7">
        <w:t xml:space="preserve"> </w:t>
      </w:r>
      <w:r w:rsidR="0032033A">
        <w:t>19.11.</w:t>
      </w:r>
      <w:r w:rsidR="00E97CE7" w:rsidRPr="00AA49F7">
        <w:t>2</w:t>
      </w:r>
      <w:r w:rsidR="004625BB">
        <w:t>02</w:t>
      </w:r>
      <w:r w:rsidR="008227C6">
        <w:t>4</w:t>
      </w:r>
      <w:r w:rsidR="004C1432" w:rsidRPr="00AA49F7">
        <w:t xml:space="preserve"> r</w:t>
      </w:r>
      <w:r w:rsidR="00FA0276" w:rsidRPr="00AA49F7">
        <w:t>.</w:t>
      </w:r>
    </w:p>
    <w:p w14:paraId="7595503D" w14:textId="78125926" w:rsidR="00FA0276" w:rsidRPr="00AC7E35" w:rsidRDefault="00FA0276" w:rsidP="00086D84">
      <w:pPr>
        <w:jc w:val="center"/>
        <w:rPr>
          <w:b/>
        </w:rPr>
      </w:pPr>
      <w:r w:rsidRPr="00CF2704">
        <w:rPr>
          <w:b/>
        </w:rPr>
        <w:t>w sprawie</w:t>
      </w:r>
      <w:r w:rsidR="00C93016" w:rsidRPr="00CF2704">
        <w:rPr>
          <w:b/>
        </w:rPr>
        <w:t xml:space="preserve"> </w:t>
      </w:r>
      <w:r w:rsidR="00A21218" w:rsidRPr="00943ABF">
        <w:rPr>
          <w:b/>
          <w:bCs/>
        </w:rPr>
        <w:t>zaopiniowania</w:t>
      </w:r>
      <w:r w:rsidR="00F63C3C" w:rsidRPr="00943ABF">
        <w:rPr>
          <w:b/>
          <w:bCs/>
        </w:rPr>
        <w:t xml:space="preserve"> </w:t>
      </w:r>
      <w:r w:rsidR="00A21218" w:rsidRPr="00943ABF">
        <w:rPr>
          <w:rFonts w:cs="Calibri"/>
          <w:b/>
          <w:bCs/>
          <w:szCs w:val="22"/>
        </w:rPr>
        <w:t xml:space="preserve">zmian w załączniku Dzielnicy Praga-Północ Miasta Stołecznego Warszawy do </w:t>
      </w:r>
      <w:r w:rsidR="00A21218" w:rsidRPr="00F72EC3">
        <w:rPr>
          <w:rFonts w:cs="Calibri"/>
          <w:b/>
          <w:bCs/>
          <w:szCs w:val="22"/>
        </w:rPr>
        <w:t xml:space="preserve">Uchwały </w:t>
      </w:r>
      <w:r w:rsidR="008227C6">
        <w:rPr>
          <w:rFonts w:cs="Arial"/>
          <w:b/>
          <w:bCs/>
          <w:szCs w:val="22"/>
        </w:rPr>
        <w:t>XCII</w:t>
      </w:r>
      <w:r w:rsidR="00651030" w:rsidRPr="00651030">
        <w:rPr>
          <w:rFonts w:cs="Arial"/>
          <w:b/>
          <w:bCs/>
          <w:szCs w:val="22"/>
        </w:rPr>
        <w:t>/</w:t>
      </w:r>
      <w:r w:rsidR="008227C6">
        <w:rPr>
          <w:rFonts w:cs="Arial"/>
          <w:b/>
          <w:bCs/>
          <w:szCs w:val="22"/>
        </w:rPr>
        <w:t>3017</w:t>
      </w:r>
      <w:r w:rsidR="00651030" w:rsidRPr="00651030">
        <w:rPr>
          <w:rFonts w:cs="Arial"/>
          <w:b/>
          <w:bCs/>
          <w:szCs w:val="22"/>
        </w:rPr>
        <w:t>/</w:t>
      </w:r>
      <w:r w:rsidR="008227C6">
        <w:rPr>
          <w:rFonts w:cs="Arial"/>
          <w:b/>
          <w:bCs/>
          <w:szCs w:val="22"/>
        </w:rPr>
        <w:t>2023</w:t>
      </w:r>
      <w:r w:rsidR="00651030" w:rsidRPr="00AC7E35">
        <w:rPr>
          <w:rFonts w:cs="Arial"/>
          <w:b/>
          <w:bCs/>
          <w:szCs w:val="22"/>
        </w:rPr>
        <w:t xml:space="preserve"> </w:t>
      </w:r>
      <w:r w:rsidR="00A21218" w:rsidRPr="00AC7E35">
        <w:rPr>
          <w:rFonts w:cs="Calibri"/>
          <w:b/>
          <w:bCs/>
          <w:szCs w:val="22"/>
        </w:rPr>
        <w:t xml:space="preserve">Rady Miasta Stołecznego Warszawy z </w:t>
      </w:r>
      <w:r w:rsidR="00A21218" w:rsidRPr="00AC7E35">
        <w:rPr>
          <w:rFonts w:cs="Calibri"/>
          <w:b/>
          <w:bCs/>
          <w:color w:val="000000"/>
          <w:szCs w:val="22"/>
        </w:rPr>
        <w:t xml:space="preserve">dnia </w:t>
      </w:r>
      <w:r w:rsidR="008227C6">
        <w:rPr>
          <w:rFonts w:cs="Arial"/>
          <w:b/>
          <w:bCs/>
          <w:color w:val="000000"/>
          <w:szCs w:val="22"/>
        </w:rPr>
        <w:t>14 grudnia 2023</w:t>
      </w:r>
      <w:r w:rsidR="00A21218" w:rsidRPr="00AC7E35">
        <w:rPr>
          <w:rFonts w:cs="Arial"/>
          <w:b/>
          <w:bCs/>
          <w:color w:val="000000"/>
          <w:szCs w:val="22"/>
        </w:rPr>
        <w:t xml:space="preserve"> </w:t>
      </w:r>
      <w:r w:rsidR="00A21218" w:rsidRPr="00AC7E35">
        <w:rPr>
          <w:rFonts w:cs="Calibri"/>
          <w:b/>
          <w:bCs/>
          <w:color w:val="000000"/>
          <w:szCs w:val="22"/>
        </w:rPr>
        <w:t>r.</w:t>
      </w:r>
      <w:r w:rsidR="001E6418" w:rsidRPr="00AC7E35">
        <w:rPr>
          <w:rFonts w:cs="Calibri"/>
          <w:b/>
          <w:bCs/>
          <w:szCs w:val="22"/>
        </w:rPr>
        <w:t xml:space="preserve"> w </w:t>
      </w:r>
      <w:r w:rsidR="00A21218" w:rsidRPr="00AC7E35">
        <w:rPr>
          <w:rFonts w:cs="Calibri"/>
          <w:b/>
          <w:bCs/>
          <w:szCs w:val="22"/>
        </w:rPr>
        <w:t>sprawie budżetu Miasta Stołecznego Warszawy na 202</w:t>
      </w:r>
      <w:r w:rsidR="008227C6">
        <w:rPr>
          <w:rFonts w:cs="Calibri"/>
          <w:b/>
          <w:bCs/>
          <w:szCs w:val="22"/>
        </w:rPr>
        <w:t>4</w:t>
      </w:r>
      <w:r w:rsidR="00A21218" w:rsidRPr="00AC7E35">
        <w:rPr>
          <w:rFonts w:cs="Calibri"/>
          <w:b/>
          <w:bCs/>
          <w:szCs w:val="22"/>
        </w:rPr>
        <w:t xml:space="preserve"> rok z późniejszymi zmianami</w:t>
      </w:r>
    </w:p>
    <w:p w14:paraId="7C342C1E" w14:textId="488BFC53" w:rsidR="00E61678" w:rsidRPr="00AC7E35" w:rsidRDefault="00E61678" w:rsidP="004D7A06">
      <w:pPr>
        <w:pStyle w:val="Bezodstpw"/>
        <w:contextualSpacing w:val="0"/>
        <w:rPr>
          <w:rFonts w:asciiTheme="minorHAnsi" w:hAnsiTheme="minorHAnsi"/>
        </w:rPr>
      </w:pPr>
      <w:r w:rsidRPr="00AC7E35">
        <w:rPr>
          <w:rFonts w:asciiTheme="minorHAnsi" w:hAnsiTheme="minorHAnsi"/>
        </w:rPr>
        <w:t xml:space="preserve">Na podstawie </w:t>
      </w:r>
      <w:r w:rsidR="00E448C6" w:rsidRPr="00AC7E35">
        <w:rPr>
          <w:rFonts w:asciiTheme="minorHAnsi" w:hAnsiTheme="minorHAnsi"/>
        </w:rPr>
        <w:t xml:space="preserve">§ 50 ust. 1 Statutu Dzielnicy Praga-Północ m.st. Warszawy stanowiący załącznik </w:t>
      </w:r>
      <w:r w:rsidR="00EC0065" w:rsidRPr="00AC7E35">
        <w:rPr>
          <w:rFonts w:asciiTheme="minorHAnsi" w:hAnsiTheme="minorHAnsi"/>
        </w:rPr>
        <w:t xml:space="preserve">               </w:t>
      </w:r>
      <w:r w:rsidR="00E448C6" w:rsidRPr="00AC7E35">
        <w:rPr>
          <w:rFonts w:asciiTheme="minorHAnsi" w:hAnsiTheme="minorHAnsi"/>
        </w:rPr>
        <w:t>nr 7 do uchw</w:t>
      </w:r>
      <w:r w:rsidR="00332F89" w:rsidRPr="00AC7E35">
        <w:rPr>
          <w:rFonts w:asciiTheme="minorHAnsi" w:hAnsiTheme="minorHAnsi"/>
        </w:rPr>
        <w:t xml:space="preserve">ały nr LXX/2182/2010 Rady m.st. Warszawy z dnia 14 stycznia 2010 r. w sprawie nadania statutów dzielnicom m.st. Warszawy </w:t>
      </w:r>
      <w:r w:rsidR="00CF2671" w:rsidRPr="00AC7E35">
        <w:rPr>
          <w:rFonts w:cs="Calibri"/>
        </w:rPr>
        <w:t xml:space="preserve">(Dz. Urz. Woj. Maz. z 2022 r. poz. 9305) </w:t>
      </w:r>
      <w:r w:rsidR="00F63C3C" w:rsidRPr="00AC7E35">
        <w:rPr>
          <w:rFonts w:cs="Calibri"/>
        </w:rPr>
        <w:t>oraz</w:t>
      </w:r>
      <w:r w:rsidR="00F63C3C" w:rsidRPr="00AC7E35">
        <w:rPr>
          <w:rFonts w:asciiTheme="minorHAnsi" w:hAnsiTheme="minorHAnsi"/>
        </w:rPr>
        <w:t xml:space="preserve"> </w:t>
      </w:r>
      <w:r w:rsidRPr="00AC7E35">
        <w:rPr>
          <w:rFonts w:asciiTheme="minorHAnsi" w:hAnsiTheme="minorHAnsi"/>
        </w:rPr>
        <w:t>art.</w:t>
      </w:r>
      <w:r w:rsidR="00310D5C" w:rsidRPr="00AC7E35">
        <w:rPr>
          <w:rFonts w:asciiTheme="minorHAnsi" w:hAnsiTheme="minorHAnsi"/>
          <w:iCs/>
        </w:rPr>
        <w:t xml:space="preserve"> </w:t>
      </w:r>
      <w:r w:rsidR="00F63C3C" w:rsidRPr="00AC7E35">
        <w:rPr>
          <w:rFonts w:asciiTheme="minorHAnsi" w:hAnsiTheme="minorHAnsi"/>
          <w:iCs/>
        </w:rPr>
        <w:t>12</w:t>
      </w:r>
      <w:r w:rsidR="00F63C3C" w:rsidRPr="00AC7E35">
        <w:rPr>
          <w:rFonts w:asciiTheme="minorHAnsi" w:hAnsiTheme="minorHAnsi"/>
          <w:i/>
        </w:rPr>
        <w:t xml:space="preserve"> </w:t>
      </w:r>
      <w:r w:rsidR="00F63C3C" w:rsidRPr="00AC7E35">
        <w:rPr>
          <w:rFonts w:asciiTheme="minorHAnsi" w:hAnsiTheme="minorHAnsi"/>
          <w:iCs/>
        </w:rPr>
        <w:t>ust. 1</w:t>
      </w:r>
      <w:r w:rsidRPr="00AC7E35">
        <w:rPr>
          <w:rFonts w:asciiTheme="minorHAnsi" w:hAnsiTheme="minorHAnsi"/>
        </w:rPr>
        <w:t xml:space="preserve"> ustawy </w:t>
      </w:r>
      <w:r w:rsidR="00F63C3C" w:rsidRPr="00AC7E35">
        <w:rPr>
          <w:rFonts w:cs="Calibri"/>
        </w:rPr>
        <w:t>o ustroju Miasta Stołecznego Warszawy</w:t>
      </w:r>
      <w:r w:rsidRPr="00AC7E35">
        <w:rPr>
          <w:rFonts w:asciiTheme="minorHAnsi" w:hAnsiTheme="minorHAnsi"/>
        </w:rPr>
        <w:t xml:space="preserve"> z</w:t>
      </w:r>
      <w:r w:rsidR="00EC2D27" w:rsidRPr="00AC7E35">
        <w:rPr>
          <w:rFonts w:asciiTheme="minorHAnsi" w:hAnsiTheme="minorHAnsi"/>
        </w:rPr>
        <w:t xml:space="preserve"> dnia</w:t>
      </w:r>
      <w:r w:rsidR="002E7287" w:rsidRPr="00AC7E35">
        <w:rPr>
          <w:rFonts w:asciiTheme="minorHAnsi" w:hAnsiTheme="minorHAnsi"/>
        </w:rPr>
        <w:t xml:space="preserve"> </w:t>
      </w:r>
      <w:r w:rsidR="00F63C3C" w:rsidRPr="00AC7E35">
        <w:rPr>
          <w:rFonts w:asciiTheme="minorHAnsi" w:hAnsiTheme="minorHAnsi"/>
          <w:iCs/>
        </w:rPr>
        <w:t>15 marca 2002 r.</w:t>
      </w:r>
      <w:r w:rsidR="00EC2D27" w:rsidRPr="00AC7E35">
        <w:rPr>
          <w:rFonts w:asciiTheme="minorHAnsi" w:hAnsiTheme="minorHAnsi"/>
        </w:rPr>
        <w:t xml:space="preserve"> (D</w:t>
      </w:r>
      <w:r w:rsidR="003D2A34" w:rsidRPr="00AC7E35">
        <w:rPr>
          <w:rFonts w:asciiTheme="minorHAnsi" w:hAnsiTheme="minorHAnsi"/>
        </w:rPr>
        <w:t>z.</w:t>
      </w:r>
      <w:r w:rsidR="00EC2D27" w:rsidRPr="00AC7E35">
        <w:rPr>
          <w:rFonts w:asciiTheme="minorHAnsi" w:hAnsiTheme="minorHAnsi"/>
        </w:rPr>
        <w:t>U.</w:t>
      </w:r>
      <w:r w:rsidR="00F63C3C" w:rsidRPr="00AC7E35">
        <w:rPr>
          <w:rFonts w:asciiTheme="minorHAnsi" w:hAnsiTheme="minorHAnsi"/>
        </w:rPr>
        <w:t xml:space="preserve"> 2018</w:t>
      </w:r>
      <w:r w:rsidR="00EC2D27" w:rsidRPr="00AC7E35">
        <w:rPr>
          <w:rFonts w:asciiTheme="minorHAnsi" w:hAnsiTheme="minorHAnsi"/>
        </w:rPr>
        <w:t xml:space="preserve">, </w:t>
      </w:r>
      <w:r w:rsidRPr="00AC7E35">
        <w:rPr>
          <w:rFonts w:asciiTheme="minorHAnsi" w:hAnsiTheme="minorHAnsi"/>
        </w:rPr>
        <w:t xml:space="preserve">poz. </w:t>
      </w:r>
      <w:r w:rsidR="00F63C3C" w:rsidRPr="00AC7E35">
        <w:rPr>
          <w:rFonts w:asciiTheme="minorHAnsi" w:hAnsiTheme="minorHAnsi"/>
          <w:iCs/>
        </w:rPr>
        <w:t>1817</w:t>
      </w:r>
      <w:r w:rsidRPr="00AC7E35">
        <w:rPr>
          <w:rFonts w:asciiTheme="minorHAnsi" w:hAnsiTheme="minorHAnsi"/>
        </w:rPr>
        <w:t>) uchwala</w:t>
      </w:r>
      <w:r w:rsidR="00744AFC" w:rsidRPr="00AC7E35">
        <w:rPr>
          <w:rFonts w:asciiTheme="minorHAnsi" w:hAnsiTheme="minorHAnsi"/>
        </w:rPr>
        <w:t xml:space="preserve"> się</w:t>
      </w:r>
      <w:r w:rsidRPr="00AC7E35">
        <w:rPr>
          <w:rFonts w:asciiTheme="minorHAnsi" w:hAnsiTheme="minorHAnsi"/>
        </w:rPr>
        <w:t>, co następuje:</w:t>
      </w:r>
    </w:p>
    <w:p w14:paraId="22770336" w14:textId="3127CBE3" w:rsidR="00F63C3C" w:rsidRPr="00AC7E35" w:rsidRDefault="00DC797A" w:rsidP="00D655E0">
      <w:pPr>
        <w:pStyle w:val="Bezodstpw"/>
        <w:ind w:firstLine="567"/>
        <w:rPr>
          <w:rFonts w:cs="Calibri"/>
        </w:rPr>
      </w:pPr>
      <w:r w:rsidRPr="00AC7E35">
        <w:rPr>
          <w:rFonts w:asciiTheme="minorHAnsi" w:hAnsiTheme="minorHAnsi"/>
          <w:b/>
        </w:rPr>
        <w:t>§ 1</w:t>
      </w:r>
      <w:r w:rsidRPr="00AC7E35">
        <w:rPr>
          <w:rFonts w:asciiTheme="minorHAnsi" w:hAnsiTheme="minorHAnsi"/>
          <w:bCs/>
        </w:rPr>
        <w:t>.</w:t>
      </w:r>
      <w:r w:rsidR="00A21218" w:rsidRPr="00AC7E35">
        <w:rPr>
          <w:rFonts w:asciiTheme="minorHAnsi" w:hAnsiTheme="minorHAnsi"/>
          <w:bCs/>
        </w:rPr>
        <w:t>1.</w:t>
      </w:r>
      <w:r w:rsidR="002A134F">
        <w:rPr>
          <w:rFonts w:cs="Calibri"/>
        </w:rPr>
        <w:t>Zaopiniować</w:t>
      </w:r>
      <w:r w:rsidR="00A21218" w:rsidRPr="00AC7E35">
        <w:rPr>
          <w:rFonts w:cs="Calibri"/>
        </w:rPr>
        <w:t xml:space="preserve"> pozytywnie zmiany w załączniku Dzielnicy Praga-Północ Miasta Stołecznego Warszawy do Uchwały nr </w:t>
      </w:r>
      <w:r w:rsidR="007139D6">
        <w:rPr>
          <w:rFonts w:cs="Arial"/>
          <w:bCs/>
        </w:rPr>
        <w:t>XCII/3017</w:t>
      </w:r>
      <w:r w:rsidR="00651030" w:rsidRPr="00AC7E35">
        <w:rPr>
          <w:rFonts w:cs="Arial"/>
          <w:bCs/>
        </w:rPr>
        <w:t>/202</w:t>
      </w:r>
      <w:r w:rsidR="007139D6">
        <w:rPr>
          <w:rFonts w:cs="Arial"/>
          <w:bCs/>
        </w:rPr>
        <w:t>3</w:t>
      </w:r>
      <w:r w:rsidR="00651030" w:rsidRPr="00AC7E35">
        <w:rPr>
          <w:rFonts w:cs="Arial"/>
          <w:bCs/>
        </w:rPr>
        <w:t xml:space="preserve"> </w:t>
      </w:r>
      <w:r w:rsidR="00A21218" w:rsidRPr="00AC7E35">
        <w:rPr>
          <w:rFonts w:cs="Calibri"/>
        </w:rPr>
        <w:t>Rady Miasta Stołecznego Warszawy</w:t>
      </w:r>
      <w:r w:rsidR="00943ABF" w:rsidRPr="00AC7E35">
        <w:rPr>
          <w:rFonts w:cs="Calibri"/>
        </w:rPr>
        <w:t xml:space="preserve"> </w:t>
      </w:r>
      <w:r w:rsidR="00A21218" w:rsidRPr="00AC7E35">
        <w:rPr>
          <w:rFonts w:cs="Calibri"/>
        </w:rPr>
        <w:t xml:space="preserve">z </w:t>
      </w:r>
      <w:r w:rsidR="007139D6">
        <w:rPr>
          <w:rFonts w:cs="Arial"/>
          <w:color w:val="000000"/>
        </w:rPr>
        <w:t>14 grudnia 2023</w:t>
      </w:r>
      <w:r w:rsidR="00A21218" w:rsidRPr="00AC7E35">
        <w:rPr>
          <w:rFonts w:cs="Arial"/>
          <w:color w:val="000000"/>
        </w:rPr>
        <w:t xml:space="preserve"> </w:t>
      </w:r>
      <w:r w:rsidR="00A21218" w:rsidRPr="00AC7E35">
        <w:rPr>
          <w:rFonts w:cs="Calibri"/>
          <w:color w:val="000000"/>
        </w:rPr>
        <w:t>r.</w:t>
      </w:r>
      <w:r w:rsidR="00A21218" w:rsidRPr="00AC7E35">
        <w:rPr>
          <w:rFonts w:cs="Calibri"/>
        </w:rPr>
        <w:t xml:space="preserve"> </w:t>
      </w:r>
      <w:r w:rsidR="00943ABF" w:rsidRPr="00AC7E35">
        <w:rPr>
          <w:rFonts w:cs="Calibri"/>
        </w:rPr>
        <w:t xml:space="preserve">              </w:t>
      </w:r>
      <w:r w:rsidR="00A21218" w:rsidRPr="00AC7E35">
        <w:rPr>
          <w:rFonts w:cs="Calibri"/>
        </w:rPr>
        <w:t>w sprawie budżetu Miasta Stołecznego Warszawy na 202</w:t>
      </w:r>
      <w:r w:rsidR="007139D6">
        <w:rPr>
          <w:rFonts w:cs="Calibri"/>
        </w:rPr>
        <w:t>4</w:t>
      </w:r>
      <w:r w:rsidR="00A21218" w:rsidRPr="00AC7E35">
        <w:rPr>
          <w:rFonts w:cs="Calibri"/>
        </w:rPr>
        <w:t xml:space="preserve"> rok z późniejszymi zmianami zaproponowane przez Zarząd Dzielnicy Praga-Północ Miasta Stołecznego Warszawy</w:t>
      </w:r>
      <w:r w:rsidR="00943ABF" w:rsidRPr="00AC7E35">
        <w:rPr>
          <w:rFonts w:cs="Calibri"/>
        </w:rPr>
        <w:t xml:space="preserve"> </w:t>
      </w:r>
      <w:r w:rsidR="00A21218" w:rsidRPr="00AC7E35">
        <w:rPr>
          <w:rFonts w:cs="Calibri"/>
        </w:rPr>
        <w:t xml:space="preserve">w Uchwale </w:t>
      </w:r>
      <w:r w:rsidR="00943ABF" w:rsidRPr="00AC7E35">
        <w:rPr>
          <w:rFonts w:cs="Calibri"/>
        </w:rPr>
        <w:t xml:space="preserve">                  </w:t>
      </w:r>
      <w:r w:rsidR="00A21218" w:rsidRPr="00AC7E35">
        <w:rPr>
          <w:rFonts w:cs="Calibri"/>
        </w:rPr>
        <w:t xml:space="preserve">nr </w:t>
      </w:r>
      <w:r w:rsidR="0032033A">
        <w:rPr>
          <w:rFonts w:cs="Calibri"/>
        </w:rPr>
        <w:t>1043</w:t>
      </w:r>
      <w:r w:rsidR="00A21218" w:rsidRPr="00AC7E35">
        <w:rPr>
          <w:rFonts w:cs="Calibri"/>
        </w:rPr>
        <w:t>/202</w:t>
      </w:r>
      <w:r w:rsidR="007139D6">
        <w:rPr>
          <w:rFonts w:cs="Calibri"/>
        </w:rPr>
        <w:t>4</w:t>
      </w:r>
      <w:r w:rsidR="00A21218" w:rsidRPr="00AC7E35">
        <w:rPr>
          <w:rFonts w:cs="Calibri"/>
        </w:rPr>
        <w:t xml:space="preserve"> z dnia </w:t>
      </w:r>
      <w:r w:rsidR="0032033A">
        <w:rPr>
          <w:rFonts w:cs="Calibri"/>
        </w:rPr>
        <w:t>13.11.</w:t>
      </w:r>
      <w:r w:rsidR="00A21218" w:rsidRPr="00AC7E35">
        <w:rPr>
          <w:rFonts w:cs="Calibri"/>
        </w:rPr>
        <w:t>202</w:t>
      </w:r>
      <w:r w:rsidR="007139D6">
        <w:rPr>
          <w:rFonts w:cs="Calibri"/>
        </w:rPr>
        <w:t>4</w:t>
      </w:r>
      <w:r w:rsidR="00A21218" w:rsidRPr="00AC7E35">
        <w:rPr>
          <w:rFonts w:cs="Calibri"/>
        </w:rPr>
        <w:t xml:space="preserve"> r.</w:t>
      </w:r>
    </w:p>
    <w:p w14:paraId="5A7D7388" w14:textId="6EE704B7" w:rsidR="00A21218" w:rsidRDefault="00A21218" w:rsidP="00D655E0">
      <w:pPr>
        <w:pStyle w:val="Bezodstpw"/>
        <w:ind w:firstLine="567"/>
        <w:rPr>
          <w:rFonts w:cs="Calibri"/>
        </w:rPr>
      </w:pPr>
      <w:r w:rsidRPr="00AC7E35">
        <w:rPr>
          <w:rFonts w:cs="Calibri"/>
        </w:rPr>
        <w:t xml:space="preserve">2.Wystąpić do Prezydenta Miasta Stołecznego Warszawy z wnioskiem o skierowanie pod obrady Rady Miasta Stołecznego Warszawy zmian w załączniku Dzielnicy Praga-Północ Miasta Stołecznego Warszawy do Uchwały nr </w:t>
      </w:r>
      <w:r w:rsidR="007139D6">
        <w:rPr>
          <w:rFonts w:cs="Arial"/>
          <w:bCs/>
        </w:rPr>
        <w:t>XCII/3017</w:t>
      </w:r>
      <w:r w:rsidR="007139D6" w:rsidRPr="00AC7E35">
        <w:rPr>
          <w:rFonts w:cs="Arial"/>
          <w:bCs/>
        </w:rPr>
        <w:t>/202</w:t>
      </w:r>
      <w:r w:rsidR="007139D6">
        <w:rPr>
          <w:rFonts w:cs="Arial"/>
          <w:bCs/>
        </w:rPr>
        <w:t xml:space="preserve">3 </w:t>
      </w:r>
      <w:r w:rsidRPr="00AC7E35">
        <w:rPr>
          <w:rFonts w:cs="Calibri"/>
        </w:rPr>
        <w:t xml:space="preserve">Rady Miasta Stołecznego Warszawy                                     z dnia </w:t>
      </w:r>
      <w:r w:rsidR="007139D6">
        <w:rPr>
          <w:rFonts w:cs="Arial"/>
          <w:color w:val="000000"/>
        </w:rPr>
        <w:t>14 grudnia 2023</w:t>
      </w:r>
      <w:r w:rsidR="001E6418" w:rsidRPr="00AC7E35">
        <w:rPr>
          <w:rFonts w:cs="Arial"/>
          <w:color w:val="000000"/>
        </w:rPr>
        <w:t xml:space="preserve"> </w:t>
      </w:r>
      <w:r w:rsidRPr="00AC7E35">
        <w:rPr>
          <w:rFonts w:cs="Calibri"/>
          <w:color w:val="000000"/>
        </w:rPr>
        <w:t>r.</w:t>
      </w:r>
      <w:r w:rsidRPr="00AC7E35">
        <w:rPr>
          <w:rFonts w:cs="Calibri"/>
        </w:rPr>
        <w:t xml:space="preserve"> w sprawie budżetu Miasta Stołecznego Warszawy na 202</w:t>
      </w:r>
      <w:r w:rsidR="007139D6">
        <w:rPr>
          <w:rFonts w:cs="Calibri"/>
        </w:rPr>
        <w:t>4</w:t>
      </w:r>
      <w:r w:rsidRPr="00AC7E35">
        <w:rPr>
          <w:rFonts w:cs="Calibri"/>
        </w:rPr>
        <w:t xml:space="preserve"> rok </w:t>
      </w:r>
      <w:r w:rsidR="00DB2CE2" w:rsidRPr="00AC7E35">
        <w:rPr>
          <w:rFonts w:cs="Calibri"/>
        </w:rPr>
        <w:t xml:space="preserve">                                  </w:t>
      </w:r>
      <w:r w:rsidRPr="00AC7E35">
        <w:rPr>
          <w:rFonts w:cs="Calibri"/>
        </w:rPr>
        <w:t>z późniejszymi zmianami, zaproponowanych</w:t>
      </w:r>
      <w:r w:rsidRPr="00F72EC3">
        <w:rPr>
          <w:rFonts w:cs="Calibri"/>
        </w:rPr>
        <w:t xml:space="preserve"> przez Zarząd Dzielnicy Praga-Północ m.st. Warszawy                     w Uchwale nr </w:t>
      </w:r>
      <w:r w:rsidR="0032033A">
        <w:rPr>
          <w:rFonts w:cs="Calibri"/>
        </w:rPr>
        <w:t>1043</w:t>
      </w:r>
      <w:r w:rsidRPr="00F72EC3">
        <w:rPr>
          <w:rFonts w:cs="Calibri"/>
        </w:rPr>
        <w:t>/202</w:t>
      </w:r>
      <w:r w:rsidR="007139D6">
        <w:rPr>
          <w:rFonts w:cs="Calibri"/>
        </w:rPr>
        <w:t>4</w:t>
      </w:r>
      <w:r w:rsidRPr="00F72EC3">
        <w:rPr>
          <w:rFonts w:cs="Calibri"/>
        </w:rPr>
        <w:t xml:space="preserve"> z dnia </w:t>
      </w:r>
      <w:r w:rsidR="0032033A">
        <w:rPr>
          <w:rFonts w:cs="Calibri"/>
        </w:rPr>
        <w:t>13.11.</w:t>
      </w:r>
      <w:r w:rsidRPr="00F72EC3">
        <w:rPr>
          <w:rFonts w:cs="Calibri"/>
        </w:rPr>
        <w:t>202</w:t>
      </w:r>
      <w:r w:rsidR="007139D6">
        <w:rPr>
          <w:rFonts w:cs="Calibri"/>
        </w:rPr>
        <w:t>4</w:t>
      </w:r>
      <w:r w:rsidRPr="00707555">
        <w:rPr>
          <w:rFonts w:cs="Calibri"/>
        </w:rPr>
        <w:t xml:space="preserve"> r</w:t>
      </w:r>
      <w:r>
        <w:rPr>
          <w:rFonts w:cs="Calibri"/>
        </w:rPr>
        <w:t>.</w:t>
      </w:r>
    </w:p>
    <w:p w14:paraId="423EE511" w14:textId="67FF75FF" w:rsidR="00D25E6C" w:rsidRDefault="00FB0430" w:rsidP="0091461D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D655E0">
        <w:rPr>
          <w:rFonts w:asciiTheme="minorHAnsi" w:hAnsiTheme="minorHAnsi"/>
          <w:b/>
          <w:szCs w:val="22"/>
        </w:rPr>
        <w:t>2</w:t>
      </w:r>
      <w:r w:rsidR="00990D48" w:rsidRPr="00CF2704">
        <w:rPr>
          <w:rFonts w:asciiTheme="minorHAnsi" w:hAnsiTheme="minorHAnsi"/>
          <w:b/>
          <w:szCs w:val="22"/>
        </w:rPr>
        <w:t>.</w:t>
      </w:r>
      <w:r w:rsidR="004C7258" w:rsidRPr="00F23D7E">
        <w:rPr>
          <w:rFonts w:cs="Calibri"/>
          <w:szCs w:val="22"/>
        </w:rPr>
        <w:t>Wykonanie uchwały powierza się Burmistrzowi Dzielnicy Praga-Północ m. st.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261656DB" w14:textId="399D70DC" w:rsidR="004C7258" w:rsidRPr="00CF2704" w:rsidRDefault="004C7258" w:rsidP="004C7258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D655E0">
        <w:rPr>
          <w:rFonts w:asciiTheme="minorHAnsi" w:hAnsiTheme="minorHAnsi"/>
          <w:b/>
          <w:szCs w:val="22"/>
        </w:rPr>
        <w:t>3.</w:t>
      </w:r>
      <w:r w:rsidR="00D655E0" w:rsidRPr="00D655E0">
        <w:rPr>
          <w:rFonts w:asciiTheme="minorHAnsi" w:hAnsiTheme="minorHAnsi"/>
          <w:bCs/>
          <w:szCs w:val="22"/>
        </w:rPr>
        <w:t>1.</w:t>
      </w:r>
      <w:r w:rsidRPr="00CF2704">
        <w:rPr>
          <w:rFonts w:asciiTheme="minorHAnsi" w:hAnsiTheme="minorHAnsi"/>
          <w:szCs w:val="22"/>
        </w:rPr>
        <w:t xml:space="preserve">Uchwała podlega publikacji w Biuletynie Informacji Publicznej Miasta Stołecznego Warszawy. </w:t>
      </w:r>
    </w:p>
    <w:p w14:paraId="01E699B7" w14:textId="4E5E9BD1" w:rsidR="00A10B0F" w:rsidRDefault="00D25E6C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>2.</w:t>
      </w:r>
      <w:r w:rsidR="00990D48" w:rsidRPr="00CF2704">
        <w:rPr>
          <w:rFonts w:asciiTheme="minorHAnsi" w:hAnsiTheme="minorHAnsi"/>
          <w:szCs w:val="22"/>
        </w:rPr>
        <w:t xml:space="preserve">Uchwała wchodzi w życie </w:t>
      </w:r>
      <w:r w:rsidR="00EC0065">
        <w:rPr>
          <w:rFonts w:asciiTheme="minorHAnsi" w:hAnsiTheme="minorHAnsi"/>
          <w:szCs w:val="22"/>
        </w:rPr>
        <w:t xml:space="preserve">z dniem </w:t>
      </w:r>
      <w:r w:rsidR="00F63C3C">
        <w:rPr>
          <w:rFonts w:asciiTheme="minorHAnsi" w:hAnsiTheme="minorHAnsi"/>
          <w:szCs w:val="22"/>
        </w:rPr>
        <w:t>podjęcia.</w:t>
      </w:r>
    </w:p>
    <w:p w14:paraId="362F75D6" w14:textId="23CEC962" w:rsidR="003F403D" w:rsidRPr="00CF2704" w:rsidRDefault="003F403D" w:rsidP="006D1BC1">
      <w:pPr>
        <w:spacing w:after="0" w:line="240" w:lineRule="auto"/>
        <w:rPr>
          <w:rFonts w:asciiTheme="minorHAnsi" w:hAnsiTheme="minorHAnsi"/>
          <w:szCs w:val="22"/>
        </w:rPr>
      </w:pPr>
    </w:p>
    <w:sectPr w:rsidR="003F403D" w:rsidRPr="00CF2704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AD0DB" w14:textId="77777777" w:rsidR="005D09E1" w:rsidRDefault="005D09E1">
      <w:r>
        <w:separator/>
      </w:r>
    </w:p>
  </w:endnote>
  <w:endnote w:type="continuationSeparator" w:id="0">
    <w:p w14:paraId="2964E712" w14:textId="77777777" w:rsidR="005D09E1" w:rsidRDefault="005D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2C5F" w14:textId="28377EA4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341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2DEFE3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9FDAD" w14:textId="77777777" w:rsidR="005D09E1" w:rsidRDefault="005D09E1">
      <w:r>
        <w:separator/>
      </w:r>
    </w:p>
  </w:footnote>
  <w:footnote w:type="continuationSeparator" w:id="0">
    <w:p w14:paraId="16C72915" w14:textId="77777777" w:rsidR="005D09E1" w:rsidRDefault="005D0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61D1D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E6418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73899"/>
    <w:rsid w:val="002939D1"/>
    <w:rsid w:val="002A134F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033A"/>
    <w:rsid w:val="003220A5"/>
    <w:rsid w:val="003231C9"/>
    <w:rsid w:val="00324C64"/>
    <w:rsid w:val="00330112"/>
    <w:rsid w:val="00332F89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403D"/>
    <w:rsid w:val="003F6E2B"/>
    <w:rsid w:val="0040043D"/>
    <w:rsid w:val="004016F1"/>
    <w:rsid w:val="00406502"/>
    <w:rsid w:val="004132F2"/>
    <w:rsid w:val="0041402F"/>
    <w:rsid w:val="00427F2F"/>
    <w:rsid w:val="00450E47"/>
    <w:rsid w:val="004625BB"/>
    <w:rsid w:val="00465293"/>
    <w:rsid w:val="00474F62"/>
    <w:rsid w:val="00481C60"/>
    <w:rsid w:val="00482772"/>
    <w:rsid w:val="00486581"/>
    <w:rsid w:val="004874A1"/>
    <w:rsid w:val="00494398"/>
    <w:rsid w:val="004A0374"/>
    <w:rsid w:val="004A3D09"/>
    <w:rsid w:val="004B42CF"/>
    <w:rsid w:val="004C1432"/>
    <w:rsid w:val="004C4950"/>
    <w:rsid w:val="004C6275"/>
    <w:rsid w:val="004C7258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0D95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09E1"/>
    <w:rsid w:val="005D4EE7"/>
    <w:rsid w:val="005F3923"/>
    <w:rsid w:val="005F41C5"/>
    <w:rsid w:val="005F502C"/>
    <w:rsid w:val="005F535D"/>
    <w:rsid w:val="006006BE"/>
    <w:rsid w:val="0061106B"/>
    <w:rsid w:val="00611806"/>
    <w:rsid w:val="00611A28"/>
    <w:rsid w:val="00612330"/>
    <w:rsid w:val="00622B2D"/>
    <w:rsid w:val="00631383"/>
    <w:rsid w:val="00632372"/>
    <w:rsid w:val="00642AD0"/>
    <w:rsid w:val="00651030"/>
    <w:rsid w:val="00654CDA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BC1"/>
    <w:rsid w:val="006D1E61"/>
    <w:rsid w:val="006D26B3"/>
    <w:rsid w:val="006D37ED"/>
    <w:rsid w:val="006D3901"/>
    <w:rsid w:val="006E1F88"/>
    <w:rsid w:val="006E1FA1"/>
    <w:rsid w:val="007011D3"/>
    <w:rsid w:val="00703A43"/>
    <w:rsid w:val="007043F0"/>
    <w:rsid w:val="007050DB"/>
    <w:rsid w:val="00705903"/>
    <w:rsid w:val="00705DFD"/>
    <w:rsid w:val="00706113"/>
    <w:rsid w:val="00706D8B"/>
    <w:rsid w:val="007134FD"/>
    <w:rsid w:val="007139D6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2AA7"/>
    <w:rsid w:val="007E5D96"/>
    <w:rsid w:val="007E6A90"/>
    <w:rsid w:val="007E7406"/>
    <w:rsid w:val="007F12DC"/>
    <w:rsid w:val="007F20AA"/>
    <w:rsid w:val="007F3D25"/>
    <w:rsid w:val="008073B8"/>
    <w:rsid w:val="0081633A"/>
    <w:rsid w:val="008227C6"/>
    <w:rsid w:val="008242B6"/>
    <w:rsid w:val="00825506"/>
    <w:rsid w:val="0083249E"/>
    <w:rsid w:val="00833FA1"/>
    <w:rsid w:val="00834E9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5CC"/>
    <w:rsid w:val="00943ABF"/>
    <w:rsid w:val="00945794"/>
    <w:rsid w:val="00950943"/>
    <w:rsid w:val="009512EB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182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218"/>
    <w:rsid w:val="00A21834"/>
    <w:rsid w:val="00A21F1B"/>
    <w:rsid w:val="00A302AC"/>
    <w:rsid w:val="00A32554"/>
    <w:rsid w:val="00A34813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C7E35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A341D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F232E"/>
    <w:rsid w:val="00CF2671"/>
    <w:rsid w:val="00CF2704"/>
    <w:rsid w:val="00CF7E51"/>
    <w:rsid w:val="00D07891"/>
    <w:rsid w:val="00D136A6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3162"/>
    <w:rsid w:val="00D450AF"/>
    <w:rsid w:val="00D60283"/>
    <w:rsid w:val="00D655E0"/>
    <w:rsid w:val="00D66029"/>
    <w:rsid w:val="00D70609"/>
    <w:rsid w:val="00DA666A"/>
    <w:rsid w:val="00DB2CE2"/>
    <w:rsid w:val="00DB587F"/>
    <w:rsid w:val="00DC250C"/>
    <w:rsid w:val="00DC5921"/>
    <w:rsid w:val="00DC797A"/>
    <w:rsid w:val="00DC7C3E"/>
    <w:rsid w:val="00DE15BC"/>
    <w:rsid w:val="00DF0EC6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8C6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006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63C3C"/>
    <w:rsid w:val="00F7217B"/>
    <w:rsid w:val="00F72EC3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89C"/>
    <w:rsid w:val="00FC3FD8"/>
    <w:rsid w:val="00FC661C"/>
    <w:rsid w:val="00FE08FC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7D855C53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6266C-392A-45BA-AC6E-8564083B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Oracka Dorota</cp:lastModifiedBy>
  <cp:revision>3</cp:revision>
  <cp:lastPrinted>2024-11-21T08:24:00Z</cp:lastPrinted>
  <dcterms:created xsi:type="dcterms:W3CDTF">2024-11-20T09:54:00Z</dcterms:created>
  <dcterms:modified xsi:type="dcterms:W3CDTF">2024-11-21T08:24:00Z</dcterms:modified>
</cp:coreProperties>
</file>