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F6E7" w14:textId="0F506474" w:rsidR="00E037A3" w:rsidRPr="00CE3511" w:rsidRDefault="00B11EB6" w:rsidP="00CE3511">
      <w:pPr>
        <w:spacing w:after="0" w:line="288" w:lineRule="auto"/>
        <w:jc w:val="center"/>
        <w:rPr>
          <w:rFonts w:cstheme="minorHAnsi"/>
          <w:b/>
        </w:rPr>
      </w:pPr>
      <w:r w:rsidRPr="00CE3511">
        <w:rPr>
          <w:rFonts w:cstheme="minorHAnsi"/>
          <w:b/>
        </w:rPr>
        <w:t xml:space="preserve">Uchwała </w:t>
      </w:r>
      <w:r w:rsidR="00F6340D" w:rsidRPr="00CE3511">
        <w:rPr>
          <w:rFonts w:cstheme="minorHAnsi"/>
          <w:b/>
        </w:rPr>
        <w:t xml:space="preserve">nr </w:t>
      </w:r>
      <w:r w:rsidR="001A1E2A">
        <w:rPr>
          <w:rFonts w:cstheme="minorHAnsi"/>
          <w:b/>
        </w:rPr>
        <w:t>VI/59/2024</w:t>
      </w:r>
    </w:p>
    <w:p w14:paraId="2331E292" w14:textId="77777777" w:rsidR="00E037A3" w:rsidRPr="00CE3511" w:rsidRDefault="00E037A3" w:rsidP="00CE3511">
      <w:pPr>
        <w:spacing w:after="0" w:line="288" w:lineRule="auto"/>
        <w:jc w:val="center"/>
        <w:rPr>
          <w:rFonts w:cstheme="minorHAnsi"/>
          <w:b/>
        </w:rPr>
      </w:pPr>
      <w:r w:rsidRPr="00CE3511">
        <w:rPr>
          <w:rFonts w:cstheme="minorHAnsi"/>
          <w:b/>
        </w:rPr>
        <w:t>Rady Dzielnicy Praga-Północ m.st. Warszawy</w:t>
      </w:r>
    </w:p>
    <w:p w14:paraId="4BCDCF09" w14:textId="1A2A6679" w:rsidR="009C40AA" w:rsidRPr="00CE3511" w:rsidRDefault="00C87765" w:rsidP="00CE3511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 </w:t>
      </w:r>
      <w:r w:rsidR="001A1E2A">
        <w:rPr>
          <w:rFonts w:cstheme="minorHAnsi"/>
          <w:b/>
        </w:rPr>
        <w:t>30.09.2024</w:t>
      </w:r>
    </w:p>
    <w:p w14:paraId="318C5780" w14:textId="77777777" w:rsidR="00E037A3" w:rsidRPr="00CE3511" w:rsidRDefault="00E037A3" w:rsidP="00CE3511">
      <w:pPr>
        <w:spacing w:after="0" w:line="288" w:lineRule="auto"/>
        <w:rPr>
          <w:rFonts w:cstheme="minorHAnsi"/>
        </w:rPr>
      </w:pPr>
    </w:p>
    <w:p w14:paraId="70058B0F" w14:textId="18873B6B" w:rsidR="00E037A3" w:rsidRPr="00B32749" w:rsidRDefault="00E037A3" w:rsidP="00790396">
      <w:pPr>
        <w:spacing w:after="0" w:line="288" w:lineRule="auto"/>
        <w:jc w:val="center"/>
        <w:rPr>
          <w:rFonts w:cstheme="minorHAnsi"/>
          <w:b/>
        </w:rPr>
      </w:pPr>
      <w:r w:rsidRPr="00CE3511">
        <w:rPr>
          <w:rFonts w:cstheme="minorHAnsi"/>
          <w:b/>
        </w:rPr>
        <w:t xml:space="preserve">w sprawie </w:t>
      </w:r>
      <w:r w:rsidR="00E35100">
        <w:rPr>
          <w:rFonts w:cstheme="minorHAnsi"/>
          <w:b/>
        </w:rPr>
        <w:t>przyjęcia wniosków do projektu planu ogólnego</w:t>
      </w:r>
      <w:r w:rsidR="00A42FBE">
        <w:rPr>
          <w:rFonts w:cstheme="minorHAnsi"/>
          <w:b/>
        </w:rPr>
        <w:t xml:space="preserve"> m.st. Warszawy</w:t>
      </w:r>
    </w:p>
    <w:p w14:paraId="1BB33A52" w14:textId="77777777" w:rsidR="00B11EB6" w:rsidRPr="00CE3511" w:rsidRDefault="00B11EB6" w:rsidP="00CE3511">
      <w:pPr>
        <w:spacing w:after="0" w:line="288" w:lineRule="auto"/>
        <w:rPr>
          <w:rFonts w:cstheme="minorHAnsi"/>
          <w:b/>
        </w:rPr>
      </w:pPr>
    </w:p>
    <w:p w14:paraId="13C3FD07" w14:textId="62AE06B6" w:rsidR="002D7538" w:rsidRPr="00CE3511" w:rsidRDefault="002D7538" w:rsidP="00CE3511">
      <w:pPr>
        <w:spacing w:line="240" w:lineRule="auto"/>
        <w:rPr>
          <w:rFonts w:cstheme="minorHAnsi"/>
        </w:rPr>
      </w:pPr>
      <w:r w:rsidRPr="00CE3511">
        <w:rPr>
          <w:rFonts w:cstheme="minorHAnsi"/>
        </w:rPr>
        <w:t>Na podstawie §</w:t>
      </w:r>
      <w:r w:rsidR="00694BC1">
        <w:rPr>
          <w:rFonts w:cstheme="minorHAnsi"/>
        </w:rPr>
        <w:t xml:space="preserve"> </w:t>
      </w:r>
      <w:r w:rsidRPr="00CE3511">
        <w:rPr>
          <w:rFonts w:cstheme="minorHAnsi"/>
        </w:rPr>
        <w:t xml:space="preserve">13 ust. 1 pkt 1 lit. </w:t>
      </w:r>
      <w:r w:rsidR="00A42FBE">
        <w:rPr>
          <w:rFonts w:cstheme="minorHAnsi"/>
        </w:rPr>
        <w:t>b</w:t>
      </w:r>
      <w:r w:rsidRPr="00CE3511">
        <w:rPr>
          <w:rFonts w:cstheme="minorHAnsi"/>
        </w:rPr>
        <w:t xml:space="preserve"> </w:t>
      </w:r>
      <w:r w:rsidR="00CE3511">
        <w:t>Statutu Dzielnicy Praga-Północ m.st. Warszawy stanowiącego załącznik nr 7 do uchwały nr LXX/2182/2010 Rady Miasta Stołecznego Warszawy z dnia 14 stycznia 2010 r. w sprawie nadania statutów dzielnicom m</w:t>
      </w:r>
      <w:r w:rsidR="00F8395F">
        <w:t xml:space="preserve">iasta stołecznego Warszawy </w:t>
      </w:r>
      <w:r w:rsidR="006D0D6E" w:rsidRPr="00F60B37">
        <w:rPr>
          <w:rFonts w:ascii="Calibri" w:hAnsi="Calibri"/>
        </w:rPr>
        <w:t>(</w:t>
      </w:r>
      <w:r w:rsidR="006D0D6E">
        <w:rPr>
          <w:rFonts w:ascii="Calibri" w:hAnsi="Calibri" w:cs="Calibri"/>
          <w:bCs/>
        </w:rPr>
        <w:t xml:space="preserve">Dz. Urz. Woj. </w:t>
      </w:r>
      <w:proofErr w:type="spellStart"/>
      <w:r w:rsidR="006D0D6E">
        <w:rPr>
          <w:rFonts w:ascii="Calibri" w:hAnsi="Calibri" w:cs="Calibri"/>
          <w:bCs/>
        </w:rPr>
        <w:t>Maz</w:t>
      </w:r>
      <w:proofErr w:type="spellEnd"/>
      <w:r w:rsidR="006D0D6E">
        <w:rPr>
          <w:rFonts w:ascii="Calibri" w:hAnsi="Calibri" w:cs="Calibri"/>
          <w:bCs/>
        </w:rPr>
        <w:t>. z 2022 r.</w:t>
      </w:r>
      <w:r w:rsidR="006D0D6E" w:rsidRPr="00462EA7">
        <w:rPr>
          <w:rFonts w:ascii="Calibri" w:hAnsi="Calibri" w:cs="Calibri"/>
          <w:bCs/>
        </w:rPr>
        <w:t xml:space="preserve"> poz. </w:t>
      </w:r>
      <w:r w:rsidR="006D0D6E">
        <w:rPr>
          <w:rFonts w:ascii="Calibri" w:hAnsi="Calibri" w:cs="Calibri"/>
          <w:bCs/>
        </w:rPr>
        <w:t>9305</w:t>
      </w:r>
      <w:r w:rsidR="006D0D6E" w:rsidRPr="00F60B37">
        <w:rPr>
          <w:rFonts w:ascii="Calibri" w:hAnsi="Calibri"/>
        </w:rPr>
        <w:t>)</w:t>
      </w:r>
      <w:r w:rsidR="00970F5A">
        <w:rPr>
          <w:rFonts w:ascii="Calibri" w:hAnsi="Calibri"/>
        </w:rPr>
        <w:t xml:space="preserve"> </w:t>
      </w:r>
      <w:r w:rsidR="00F6340D" w:rsidRPr="00CE3511">
        <w:rPr>
          <w:rFonts w:cstheme="minorHAnsi"/>
        </w:rPr>
        <w:t>Rada Dzielnicy Praga-</w:t>
      </w:r>
      <w:r w:rsidRPr="00CE3511">
        <w:rPr>
          <w:rFonts w:cstheme="minorHAnsi"/>
        </w:rPr>
        <w:t>Północ m. st. Warszawy uchwala, co następuje:</w:t>
      </w:r>
    </w:p>
    <w:p w14:paraId="1F5DBE7F" w14:textId="3962D134" w:rsidR="002D7538" w:rsidRPr="00CE3511" w:rsidRDefault="002D7538" w:rsidP="00CE3511">
      <w:pPr>
        <w:spacing w:line="240" w:lineRule="auto"/>
        <w:rPr>
          <w:rFonts w:cstheme="minorHAnsi"/>
        </w:rPr>
      </w:pPr>
      <w:r w:rsidRPr="00CE3511">
        <w:rPr>
          <w:rFonts w:cstheme="minorHAnsi"/>
          <w:b/>
        </w:rPr>
        <w:t>§</w:t>
      </w:r>
      <w:r w:rsidR="00CE3511">
        <w:rPr>
          <w:rFonts w:cstheme="minorHAnsi"/>
          <w:b/>
        </w:rPr>
        <w:t xml:space="preserve"> </w:t>
      </w:r>
      <w:r w:rsidRPr="00CE3511">
        <w:rPr>
          <w:rFonts w:cstheme="minorHAnsi"/>
          <w:b/>
        </w:rPr>
        <w:t>1</w:t>
      </w:r>
      <w:r w:rsidR="00CE3511">
        <w:rPr>
          <w:rFonts w:cstheme="minorHAnsi"/>
          <w:b/>
        </w:rPr>
        <w:t xml:space="preserve">. </w:t>
      </w:r>
      <w:r w:rsidR="00E623B6" w:rsidRPr="00CE3511">
        <w:rPr>
          <w:rFonts w:cstheme="minorHAnsi"/>
        </w:rPr>
        <w:t>Rada Dzielnicy Praga-</w:t>
      </w:r>
      <w:r w:rsidRPr="00CE3511">
        <w:rPr>
          <w:rFonts w:cstheme="minorHAnsi"/>
        </w:rPr>
        <w:t xml:space="preserve">Północ m. st. Warszawy </w:t>
      </w:r>
      <w:r w:rsidR="00A42FBE">
        <w:rPr>
          <w:rFonts w:cstheme="minorHAnsi"/>
        </w:rPr>
        <w:t>przyjmuje wnioski do projektu planu ogólnego m.st. Warszawy stanowiące załącznik do niniejszej uchwały</w:t>
      </w:r>
      <w:r w:rsidR="00843FBF" w:rsidRPr="00694BC1">
        <w:rPr>
          <w:rFonts w:cstheme="minorHAnsi"/>
        </w:rPr>
        <w:t>.</w:t>
      </w:r>
    </w:p>
    <w:p w14:paraId="7212D3DD" w14:textId="7A0BA5DC" w:rsidR="00CE3511" w:rsidRPr="00CE3511" w:rsidRDefault="002D7538" w:rsidP="00CE3511">
      <w:pPr>
        <w:spacing w:line="240" w:lineRule="auto"/>
        <w:rPr>
          <w:rFonts w:cstheme="minorHAnsi"/>
        </w:rPr>
      </w:pPr>
      <w:r w:rsidRPr="00CE3511">
        <w:rPr>
          <w:rFonts w:cstheme="minorHAnsi"/>
          <w:b/>
        </w:rPr>
        <w:t>§</w:t>
      </w:r>
      <w:r w:rsidR="00CE3511">
        <w:rPr>
          <w:rFonts w:cstheme="minorHAnsi"/>
          <w:b/>
        </w:rPr>
        <w:t xml:space="preserve"> </w:t>
      </w:r>
      <w:r w:rsidRPr="00CE3511">
        <w:rPr>
          <w:rFonts w:cstheme="minorHAnsi"/>
          <w:b/>
        </w:rPr>
        <w:t>2</w:t>
      </w:r>
      <w:r w:rsidR="00CE3511">
        <w:rPr>
          <w:rFonts w:cstheme="minorHAnsi"/>
          <w:b/>
        </w:rPr>
        <w:t xml:space="preserve">. </w:t>
      </w:r>
      <w:r w:rsidRPr="00CE3511">
        <w:rPr>
          <w:rFonts w:cstheme="minorHAnsi"/>
        </w:rPr>
        <w:t xml:space="preserve">Wykonanie uchwały powierza się Przewodniczącemu Rady Dzielnicy Praga-Północ </w:t>
      </w:r>
      <w:r w:rsidR="00CE3511">
        <w:rPr>
          <w:rFonts w:cstheme="minorHAnsi"/>
        </w:rPr>
        <w:t>m.st. Warszawy.</w:t>
      </w:r>
    </w:p>
    <w:p w14:paraId="4A82EDAE" w14:textId="12BCDA63" w:rsidR="002D7538" w:rsidRPr="00CE3511" w:rsidRDefault="002D7538" w:rsidP="00CE3511">
      <w:pPr>
        <w:spacing w:line="240" w:lineRule="auto"/>
        <w:rPr>
          <w:rFonts w:cstheme="minorHAnsi"/>
        </w:rPr>
      </w:pPr>
      <w:r w:rsidRPr="00CE3511">
        <w:rPr>
          <w:rFonts w:cstheme="minorHAnsi"/>
          <w:b/>
        </w:rPr>
        <w:t>§ 3</w:t>
      </w:r>
      <w:r w:rsidR="00CE3511">
        <w:rPr>
          <w:rFonts w:cstheme="minorHAnsi"/>
          <w:b/>
        </w:rPr>
        <w:t xml:space="preserve">. </w:t>
      </w:r>
      <w:r w:rsidRPr="00CE3511">
        <w:rPr>
          <w:rFonts w:cstheme="minorHAnsi"/>
        </w:rPr>
        <w:t>Uchwała wchodzi w życie z dniem podjęcia.</w:t>
      </w:r>
    </w:p>
    <w:p w14:paraId="1BE50D3F" w14:textId="77777777" w:rsidR="002D7538" w:rsidRPr="00CE3511" w:rsidRDefault="002D7538" w:rsidP="00CE3511">
      <w:pPr>
        <w:spacing w:before="120" w:after="0" w:line="240" w:lineRule="auto"/>
        <w:rPr>
          <w:rFonts w:cstheme="minorHAnsi"/>
        </w:rPr>
      </w:pPr>
    </w:p>
    <w:p w14:paraId="3D39E5FB" w14:textId="77777777" w:rsidR="002D7538" w:rsidRPr="00CE3511" w:rsidRDefault="002D7538" w:rsidP="00CE3511">
      <w:pPr>
        <w:spacing w:before="120" w:after="0" w:line="240" w:lineRule="auto"/>
        <w:rPr>
          <w:rFonts w:cstheme="minorHAnsi"/>
        </w:rPr>
      </w:pPr>
    </w:p>
    <w:p w14:paraId="0723821D" w14:textId="77777777" w:rsidR="00E34796" w:rsidRPr="00210543" w:rsidRDefault="00E34796" w:rsidP="00E34796">
      <w:pPr>
        <w:pStyle w:val="NormalnyWeb"/>
        <w:spacing w:before="0" w:beforeAutospacing="0" w:after="0" w:afterAutospacing="0" w:line="276" w:lineRule="auto"/>
        <w:ind w:left="3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43">
        <w:rPr>
          <w:rFonts w:asciiTheme="minorHAnsi" w:hAnsiTheme="minorHAnsi" w:cstheme="minorHAnsi"/>
          <w:b/>
          <w:sz w:val="22"/>
          <w:szCs w:val="22"/>
        </w:rPr>
        <w:t>Przewodniczący</w:t>
      </w:r>
    </w:p>
    <w:p w14:paraId="784359CA" w14:textId="77777777" w:rsidR="00E34796" w:rsidRDefault="00E34796" w:rsidP="00E34796">
      <w:pPr>
        <w:pStyle w:val="NormalnyWeb"/>
        <w:spacing w:before="0" w:beforeAutospacing="0" w:after="0" w:afterAutospacing="0" w:line="276" w:lineRule="auto"/>
        <w:ind w:left="3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43">
        <w:rPr>
          <w:rFonts w:asciiTheme="minorHAnsi" w:hAnsiTheme="minorHAnsi" w:cstheme="minorHAnsi"/>
          <w:b/>
          <w:sz w:val="22"/>
          <w:szCs w:val="22"/>
        </w:rPr>
        <w:t>Rady Dzielnicy Praga-Północ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D89C1F" w14:textId="77777777" w:rsidR="00E34796" w:rsidRPr="00210543" w:rsidRDefault="00E34796" w:rsidP="00E34796">
      <w:pPr>
        <w:pStyle w:val="NormalnyWeb"/>
        <w:spacing w:before="0" w:beforeAutospacing="0" w:after="0" w:afterAutospacing="0" w:line="276" w:lineRule="auto"/>
        <w:ind w:left="3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43">
        <w:rPr>
          <w:rFonts w:asciiTheme="minorHAnsi" w:hAnsiTheme="minorHAnsi" w:cstheme="minorHAnsi"/>
          <w:b/>
          <w:sz w:val="22"/>
          <w:szCs w:val="22"/>
        </w:rPr>
        <w:t>m.st. Warszawy</w:t>
      </w:r>
    </w:p>
    <w:p w14:paraId="72EA2B8C" w14:textId="77777777" w:rsidR="00E34796" w:rsidRPr="00210543" w:rsidRDefault="00E34796" w:rsidP="00E3479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959558" w14:textId="77777777" w:rsidR="00E34796" w:rsidRDefault="00E34796" w:rsidP="00E3479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8F11A2" w14:textId="5CBD92A7" w:rsidR="004136C2" w:rsidRDefault="00790396" w:rsidP="00E34796">
      <w:pPr>
        <w:pStyle w:val="NormalnyWeb"/>
        <w:spacing w:before="0" w:beforeAutospacing="0" w:after="0" w:afterAutospacing="0" w:line="276" w:lineRule="auto"/>
        <w:ind w:left="2832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Marcin Dąbrowski</w:t>
      </w:r>
    </w:p>
    <w:p w14:paraId="6FB0087A" w14:textId="77777777" w:rsidR="004136C2" w:rsidRDefault="004136C2">
      <w:pPr>
        <w:rPr>
          <w:rFonts w:eastAsia="Times New Roman" w:cstheme="minorHAnsi"/>
          <w:b/>
          <w:lang w:eastAsia="pl-PL"/>
        </w:rPr>
      </w:pPr>
      <w:r>
        <w:rPr>
          <w:rFonts w:cstheme="minorHAnsi"/>
          <w:b/>
        </w:rPr>
        <w:br w:type="page"/>
      </w:r>
    </w:p>
    <w:p w14:paraId="61CB064D" w14:textId="5D3AF72F" w:rsidR="00F6340D" w:rsidRPr="00CE3511" w:rsidRDefault="00F6340D" w:rsidP="00F8395F">
      <w:pPr>
        <w:spacing w:after="0" w:line="288" w:lineRule="auto"/>
        <w:jc w:val="center"/>
        <w:rPr>
          <w:rFonts w:cstheme="minorHAnsi"/>
          <w:b/>
        </w:rPr>
      </w:pPr>
      <w:r w:rsidRPr="00CE3511">
        <w:rPr>
          <w:rFonts w:cstheme="minorHAnsi"/>
          <w:b/>
        </w:rPr>
        <w:lastRenderedPageBreak/>
        <w:t>Uzasadnienie do</w:t>
      </w:r>
    </w:p>
    <w:p w14:paraId="44BDA631" w14:textId="6639932B" w:rsidR="00F6340D" w:rsidRPr="00CE3511" w:rsidRDefault="00F6340D" w:rsidP="00F8395F">
      <w:pPr>
        <w:spacing w:after="0" w:line="288" w:lineRule="auto"/>
        <w:jc w:val="center"/>
        <w:rPr>
          <w:rFonts w:cstheme="minorHAnsi"/>
          <w:b/>
        </w:rPr>
      </w:pPr>
      <w:r w:rsidRPr="00CE3511">
        <w:rPr>
          <w:rFonts w:cstheme="minorHAnsi"/>
          <w:b/>
        </w:rPr>
        <w:t>Uchwały nr</w:t>
      </w:r>
      <w:r w:rsidR="00C87765">
        <w:rPr>
          <w:rFonts w:cstheme="minorHAnsi"/>
          <w:b/>
        </w:rPr>
        <w:t xml:space="preserve"> </w:t>
      </w:r>
      <w:r w:rsidR="001A1E2A">
        <w:rPr>
          <w:rFonts w:cstheme="minorHAnsi"/>
          <w:b/>
        </w:rPr>
        <w:t>VI/59/2024</w:t>
      </w:r>
    </w:p>
    <w:p w14:paraId="3A9D870F" w14:textId="77777777" w:rsidR="00F6340D" w:rsidRPr="00CE3511" w:rsidRDefault="00F6340D" w:rsidP="00F8395F">
      <w:pPr>
        <w:spacing w:after="0" w:line="288" w:lineRule="auto"/>
        <w:jc w:val="center"/>
        <w:rPr>
          <w:rFonts w:cstheme="minorHAnsi"/>
          <w:b/>
        </w:rPr>
      </w:pPr>
      <w:r w:rsidRPr="00CE3511">
        <w:rPr>
          <w:rFonts w:cstheme="minorHAnsi"/>
          <w:b/>
        </w:rPr>
        <w:t>Rady Dzielnicy Praga-Północ m.st. Warszawy</w:t>
      </w:r>
    </w:p>
    <w:p w14:paraId="48531B72" w14:textId="49CFC557" w:rsidR="00F6340D" w:rsidRPr="00CE3511" w:rsidRDefault="00F6340D" w:rsidP="00F8395F">
      <w:pPr>
        <w:spacing w:after="0" w:line="288" w:lineRule="auto"/>
        <w:jc w:val="center"/>
        <w:rPr>
          <w:rFonts w:cstheme="minorHAnsi"/>
          <w:b/>
        </w:rPr>
      </w:pPr>
      <w:r w:rsidRPr="00CE3511">
        <w:rPr>
          <w:rFonts w:cstheme="minorHAnsi"/>
          <w:b/>
        </w:rPr>
        <w:t xml:space="preserve">z </w:t>
      </w:r>
      <w:r w:rsidR="001A1E2A">
        <w:rPr>
          <w:rFonts w:cstheme="minorHAnsi"/>
          <w:b/>
        </w:rPr>
        <w:t>30.09.2024</w:t>
      </w:r>
    </w:p>
    <w:p w14:paraId="3750CBD1" w14:textId="77777777" w:rsidR="00F6340D" w:rsidRPr="00CE3511" w:rsidRDefault="00F6340D" w:rsidP="00CE3511">
      <w:pPr>
        <w:spacing w:after="0" w:line="288" w:lineRule="auto"/>
        <w:rPr>
          <w:rFonts w:cstheme="minorHAnsi"/>
        </w:rPr>
      </w:pPr>
    </w:p>
    <w:p w14:paraId="31A7DDE1" w14:textId="48712699" w:rsidR="00F6340D" w:rsidRPr="00B32749" w:rsidRDefault="00F6340D" w:rsidP="00F8395F">
      <w:pPr>
        <w:spacing w:after="0" w:line="288" w:lineRule="auto"/>
        <w:jc w:val="center"/>
        <w:rPr>
          <w:rFonts w:cstheme="minorHAnsi"/>
          <w:b/>
        </w:rPr>
      </w:pPr>
      <w:r w:rsidRPr="00CE3511">
        <w:rPr>
          <w:rFonts w:cstheme="minorHAnsi"/>
          <w:b/>
        </w:rPr>
        <w:t xml:space="preserve">w sprawie </w:t>
      </w:r>
      <w:r w:rsidR="00A42FBE">
        <w:rPr>
          <w:rFonts w:cstheme="minorHAnsi"/>
          <w:b/>
        </w:rPr>
        <w:t>przyjęcia wniosków do projektu planu ogólnego m.st. Warszawy</w:t>
      </w:r>
    </w:p>
    <w:p w14:paraId="0FF7C91F" w14:textId="77777777" w:rsidR="00F6340D" w:rsidRPr="00B32749" w:rsidRDefault="00F6340D" w:rsidP="00CE3511">
      <w:pPr>
        <w:spacing w:after="0" w:line="288" w:lineRule="auto"/>
        <w:rPr>
          <w:rFonts w:cstheme="minorHAnsi"/>
          <w:b/>
        </w:rPr>
      </w:pPr>
    </w:p>
    <w:p w14:paraId="35A8064C" w14:textId="77777777" w:rsidR="00F6340D" w:rsidRPr="00CE3511" w:rsidRDefault="00F6340D" w:rsidP="00CE3511">
      <w:pPr>
        <w:spacing w:after="0" w:line="288" w:lineRule="auto"/>
        <w:rPr>
          <w:rFonts w:cstheme="minorHAnsi"/>
        </w:rPr>
      </w:pPr>
    </w:p>
    <w:p w14:paraId="74C227AB" w14:textId="6AB3B1FD" w:rsidR="00CE3511" w:rsidRPr="000220C3" w:rsidRDefault="00CE3511" w:rsidP="00CE3511">
      <w:pPr>
        <w:spacing w:after="176" w:line="331" w:lineRule="exact"/>
        <w:rPr>
          <w:rFonts w:ascii="Calibri" w:eastAsia="Calibri" w:hAnsi="Calibri" w:cs="Calibri"/>
        </w:rPr>
      </w:pPr>
      <w:r w:rsidRPr="000220C3">
        <w:rPr>
          <w:rFonts w:ascii="Calibri" w:eastAsia="Calibri" w:hAnsi="Calibri" w:cs="Calibri"/>
        </w:rPr>
        <w:t xml:space="preserve">Pismem z dnia </w:t>
      </w:r>
      <w:r w:rsidR="00E35100">
        <w:rPr>
          <w:rFonts w:ascii="Calibri" w:eastAsia="Calibri" w:hAnsi="Calibri" w:cs="Calibri"/>
        </w:rPr>
        <w:t>16 września</w:t>
      </w:r>
      <w:r w:rsidR="00790396">
        <w:rPr>
          <w:rFonts w:ascii="Calibri" w:eastAsia="Calibri" w:hAnsi="Calibri" w:cs="Calibri"/>
        </w:rPr>
        <w:t xml:space="preserve"> 2024</w:t>
      </w:r>
      <w:r w:rsidRPr="000220C3">
        <w:rPr>
          <w:rFonts w:ascii="Calibri" w:eastAsia="Calibri" w:hAnsi="Calibri" w:cs="Calibri"/>
        </w:rPr>
        <w:t xml:space="preserve"> r. znak: </w:t>
      </w:r>
      <w:r w:rsidR="00E35100">
        <w:rPr>
          <w:rFonts w:ascii="Calibri" w:eastAsia="Calibri" w:hAnsi="Calibri" w:cs="Calibri"/>
        </w:rPr>
        <w:t>AM-PP.6720.57.2024</w:t>
      </w:r>
      <w:r w:rsidR="00A42FBE">
        <w:rPr>
          <w:rFonts w:ascii="Calibri" w:eastAsia="Calibri" w:hAnsi="Calibri" w:cs="Calibri"/>
        </w:rPr>
        <w:t>.MKR</w:t>
      </w:r>
      <w:r w:rsidRPr="000220C3">
        <w:rPr>
          <w:rFonts w:ascii="Calibri" w:eastAsia="Calibri" w:hAnsi="Calibri" w:cs="Calibri"/>
        </w:rPr>
        <w:t xml:space="preserve">, </w:t>
      </w:r>
      <w:r w:rsidR="00A42FBE">
        <w:rPr>
          <w:rFonts w:ascii="Calibri" w:eastAsia="Calibri" w:hAnsi="Calibri" w:cs="Calibri"/>
        </w:rPr>
        <w:t xml:space="preserve">p.o. </w:t>
      </w:r>
      <w:r w:rsidRPr="000220C3">
        <w:rPr>
          <w:rFonts w:ascii="Calibri" w:eastAsia="Calibri" w:hAnsi="Calibri" w:cs="Calibri"/>
        </w:rPr>
        <w:t>Dyrektor</w:t>
      </w:r>
      <w:r>
        <w:rPr>
          <w:rFonts w:ascii="Calibri" w:eastAsia="Calibri" w:hAnsi="Calibri" w:cs="Calibri"/>
        </w:rPr>
        <w:t>a</w:t>
      </w:r>
      <w:r w:rsidRPr="000220C3">
        <w:rPr>
          <w:rFonts w:ascii="Calibri" w:eastAsia="Calibri" w:hAnsi="Calibri" w:cs="Calibri"/>
        </w:rPr>
        <w:t xml:space="preserve"> </w:t>
      </w:r>
      <w:r w:rsidR="00A42FBE">
        <w:rPr>
          <w:rFonts w:ascii="Calibri" w:eastAsia="Calibri" w:hAnsi="Calibri" w:cs="Calibri"/>
        </w:rPr>
        <w:t xml:space="preserve">Biura Architektury i Planowania Przestrzennego Urzędu </w:t>
      </w:r>
      <w:r w:rsidRPr="000220C3">
        <w:rPr>
          <w:rFonts w:ascii="Calibri" w:eastAsia="Calibri" w:hAnsi="Calibri" w:cs="Calibri"/>
        </w:rPr>
        <w:t xml:space="preserve">m.st. Warszawy </w:t>
      </w:r>
      <w:r w:rsidR="00A42FBE">
        <w:rPr>
          <w:rFonts w:ascii="Calibri" w:eastAsia="Calibri" w:hAnsi="Calibri" w:cs="Calibri"/>
        </w:rPr>
        <w:t>Pan</w:t>
      </w:r>
      <w:r w:rsidRPr="000220C3">
        <w:rPr>
          <w:rFonts w:ascii="Calibri" w:eastAsia="Calibri" w:hAnsi="Calibri" w:cs="Calibri"/>
        </w:rPr>
        <w:t xml:space="preserve"> </w:t>
      </w:r>
      <w:r w:rsidR="00A42FBE">
        <w:rPr>
          <w:rFonts w:ascii="Calibri" w:eastAsia="Calibri" w:hAnsi="Calibri" w:cs="Calibri"/>
        </w:rPr>
        <w:t xml:space="preserve">Bartosz </w:t>
      </w:r>
      <w:proofErr w:type="spellStart"/>
      <w:r w:rsidR="00A42FBE">
        <w:rPr>
          <w:rFonts w:ascii="Calibri" w:eastAsia="Calibri" w:hAnsi="Calibri" w:cs="Calibri"/>
        </w:rPr>
        <w:t>Rozbiewski</w:t>
      </w:r>
      <w:proofErr w:type="spellEnd"/>
      <w:r w:rsidRPr="000220C3">
        <w:rPr>
          <w:rFonts w:ascii="Calibri" w:eastAsia="Calibri" w:hAnsi="Calibri" w:cs="Calibri"/>
        </w:rPr>
        <w:t xml:space="preserve">, zwrócił się do Przewodniczącego Rady Dzielnicy </w:t>
      </w:r>
      <w:r>
        <w:rPr>
          <w:rFonts w:ascii="Calibri" w:eastAsia="Calibri" w:hAnsi="Calibri" w:cs="Calibri"/>
        </w:rPr>
        <w:t>Praga-Północ</w:t>
      </w:r>
      <w:r w:rsidRPr="000220C3">
        <w:rPr>
          <w:rFonts w:ascii="Calibri" w:eastAsia="Calibri" w:hAnsi="Calibri" w:cs="Calibri"/>
        </w:rPr>
        <w:t xml:space="preserve"> m.st. Warszawy z </w:t>
      </w:r>
      <w:r w:rsidR="00A42FBE">
        <w:rPr>
          <w:rFonts w:ascii="Calibri" w:eastAsia="Calibri" w:hAnsi="Calibri" w:cs="Calibri"/>
        </w:rPr>
        <w:t>informacją w sprawie formy składania wniosków do planu ogólnego m.st. Warszawy</w:t>
      </w:r>
      <w:r>
        <w:rPr>
          <w:rFonts w:cstheme="minorHAnsi"/>
        </w:rPr>
        <w:t>.</w:t>
      </w:r>
    </w:p>
    <w:p w14:paraId="195ED342" w14:textId="027F64CE" w:rsidR="004136C2" w:rsidRDefault="00CE3511" w:rsidP="00CE3511">
      <w:pPr>
        <w:spacing w:after="0" w:line="288" w:lineRule="auto"/>
        <w:rPr>
          <w:rFonts w:ascii="Calibri" w:eastAsia="Calibri" w:hAnsi="Calibri" w:cs="Calibri"/>
        </w:rPr>
      </w:pPr>
      <w:r w:rsidRPr="000220C3">
        <w:rPr>
          <w:rFonts w:ascii="Calibri" w:eastAsia="Calibri" w:hAnsi="Calibri" w:cs="Calibri"/>
        </w:rPr>
        <w:t>W związku z powyższym, zasadnym jest podjęcie niniejszej uchwały.</w:t>
      </w:r>
    </w:p>
    <w:p w14:paraId="6C4AE470" w14:textId="77777777" w:rsidR="004136C2" w:rsidRDefault="004136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D464AED" w14:textId="6908DB00" w:rsidR="009B7319" w:rsidRPr="009B7319" w:rsidRDefault="004136C2" w:rsidP="00CC7DF1">
      <w:pPr>
        <w:spacing w:after="0" w:line="288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Z</w:t>
      </w:r>
      <w:r w:rsidR="009B7319" w:rsidRPr="009B7319">
        <w:rPr>
          <w:rFonts w:ascii="Calibri" w:eastAsia="Calibri" w:hAnsi="Calibri" w:cs="Calibri"/>
          <w:b/>
          <w:bCs/>
        </w:rPr>
        <w:t>ałącznik do Uchwały nr</w:t>
      </w:r>
      <w:r w:rsidR="001A1E2A">
        <w:rPr>
          <w:rFonts w:ascii="Calibri" w:eastAsia="Calibri" w:hAnsi="Calibri" w:cs="Calibri"/>
          <w:b/>
          <w:bCs/>
        </w:rPr>
        <w:t xml:space="preserve"> VI/59/2024</w:t>
      </w:r>
    </w:p>
    <w:p w14:paraId="78CF6A88" w14:textId="13C67C06" w:rsidR="009B7319" w:rsidRDefault="00A42FBE" w:rsidP="00CC7DF1">
      <w:pPr>
        <w:spacing w:after="0" w:line="288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</w:t>
      </w:r>
      <w:r w:rsidR="009B7319" w:rsidRPr="009B7319">
        <w:rPr>
          <w:rFonts w:ascii="Calibri" w:eastAsia="Calibri" w:hAnsi="Calibri" w:cs="Calibri"/>
          <w:b/>
          <w:bCs/>
        </w:rPr>
        <w:t xml:space="preserve"> </w:t>
      </w:r>
      <w:r w:rsidR="001A1E2A">
        <w:rPr>
          <w:rFonts w:ascii="Calibri" w:eastAsia="Calibri" w:hAnsi="Calibri" w:cs="Calibri"/>
          <w:b/>
          <w:bCs/>
        </w:rPr>
        <w:t>30.09.2024</w:t>
      </w:r>
    </w:p>
    <w:p w14:paraId="4D4E6E45" w14:textId="77777777" w:rsidR="005B2502" w:rsidRPr="009B7319" w:rsidRDefault="005B2502" w:rsidP="00CC7DF1">
      <w:pPr>
        <w:spacing w:after="0" w:line="288" w:lineRule="auto"/>
        <w:ind w:left="5664"/>
        <w:jc w:val="center"/>
        <w:rPr>
          <w:rFonts w:ascii="Calibri" w:eastAsia="Calibri" w:hAnsi="Calibri" w:cs="Calibri"/>
          <w:b/>
          <w:bCs/>
        </w:rPr>
      </w:pPr>
    </w:p>
    <w:p w14:paraId="4610F6CF" w14:textId="3E00AC20" w:rsidR="009B7319" w:rsidRDefault="009B7319" w:rsidP="00CC7DF1">
      <w:pPr>
        <w:spacing w:after="0" w:line="288" w:lineRule="auto"/>
        <w:jc w:val="center"/>
        <w:rPr>
          <w:rFonts w:cstheme="minorHAnsi"/>
          <w:b/>
        </w:rPr>
      </w:pPr>
      <w:r w:rsidRPr="00CE3511">
        <w:rPr>
          <w:rFonts w:cstheme="minorHAnsi"/>
          <w:b/>
        </w:rPr>
        <w:t xml:space="preserve">w sprawie </w:t>
      </w:r>
      <w:r w:rsidR="00A42FBE">
        <w:rPr>
          <w:rFonts w:cstheme="minorHAnsi"/>
          <w:b/>
        </w:rPr>
        <w:t>przyjęcia wniosków do projektu planu ogólnego m.st. Warszawy</w:t>
      </w:r>
    </w:p>
    <w:p w14:paraId="6542E885" w14:textId="77777777" w:rsidR="00A42FBE" w:rsidRDefault="00A42FBE" w:rsidP="00CC7DF1">
      <w:pPr>
        <w:spacing w:after="0" w:line="288" w:lineRule="auto"/>
        <w:ind w:left="5664"/>
        <w:jc w:val="center"/>
        <w:rPr>
          <w:rFonts w:ascii="Calibri" w:eastAsia="Calibri" w:hAnsi="Calibri" w:cs="Calibri"/>
        </w:rPr>
      </w:pPr>
    </w:p>
    <w:p w14:paraId="187E0BDD" w14:textId="77777777" w:rsidR="00CC7DF1" w:rsidRPr="00D026D5" w:rsidRDefault="00CC7DF1" w:rsidP="00CC7DF1">
      <w:pPr>
        <w:jc w:val="center"/>
        <w:rPr>
          <w:b/>
          <w:bCs/>
        </w:rPr>
      </w:pPr>
      <w:r w:rsidRPr="00D026D5">
        <w:rPr>
          <w:b/>
          <w:bCs/>
        </w:rPr>
        <w:t>Wnioski do Planu Ogólnego m.st. Warszawy</w:t>
      </w:r>
    </w:p>
    <w:p w14:paraId="3699EEA8" w14:textId="77777777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>wyznaczenie przestrzeni pod miejsca pracy na prawym brzegu: rejon dworca Wschodniego, bufor wzdłuż torów linii kolejowej gdańskiej na terenach obecnej zajezdni MZA jako ochrona przed hałasem (strefa usługowa),</w:t>
      </w:r>
    </w:p>
    <w:p w14:paraId="4A6586E9" w14:textId="5BDE7156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>zagospodarowanie rezerw komunikacyjnych na Pradze-Północ zgodne z kierunkami wskazanymi przy pracach nad nowym studium, jako strefa zieleni i rekreacji</w:t>
      </w:r>
      <w:r>
        <w:t>,</w:t>
      </w:r>
    </w:p>
    <w:p w14:paraId="33F5775B" w14:textId="77777777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>nowe zagospodarowanie terenu między budynkiem tzw. jamnikiem Kijowska 11 a ul. Kijowską (strefa zieleni i rekreacji),</w:t>
      </w:r>
    </w:p>
    <w:p w14:paraId="6AF0A84F" w14:textId="77777777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>park Praski jako strefa zieleni i rekreacji z zakazem zabudowy, w tym w rejonie placu Weteranów oraz na działce Ratuszowa 6,</w:t>
      </w:r>
    </w:p>
    <w:p w14:paraId="2D75DF21" w14:textId="7A16E865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>w rejonie zajezdni MZA przy ul. Stalowej - przeznaczenie części terenu na zieleń (strefa zieleni i rekreacji), usługi i mieszkalnictwo społeczne</w:t>
      </w:r>
      <w:r>
        <w:t>,</w:t>
      </w:r>
      <w:r w:rsidRPr="00D026D5">
        <w:t xml:space="preserve"> </w:t>
      </w:r>
    </w:p>
    <w:p w14:paraId="1DFDB55B" w14:textId="77777777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>utrzymanie lokalizacji wszystkich przepraw mostowych o charakterze rekreacyjnym przez Wisłę, które uwzględniono w projekcie nowego studium (w tym na przedłużeniu ul. Ratuszowej w stronę Starego Miasta),</w:t>
      </w:r>
    </w:p>
    <w:p w14:paraId="292318A9" w14:textId="71A8F6F4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 xml:space="preserve">nowa przeprawa mostowa łącząca </w:t>
      </w:r>
      <w:proofErr w:type="spellStart"/>
      <w:r w:rsidRPr="00D026D5">
        <w:t>Pelcowiznę</w:t>
      </w:r>
      <w:proofErr w:type="spellEnd"/>
      <w:r w:rsidRPr="00D026D5">
        <w:t xml:space="preserve"> i Żoliborz z priorytetem dla transportu publicznego i z poszanowaniem potrzeb lokalnej społeczności</w:t>
      </w:r>
      <w:r>
        <w:t>,</w:t>
      </w:r>
    </w:p>
    <w:p w14:paraId="4275D280" w14:textId="77777777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 xml:space="preserve">ograniczenia wysokości zabudowy na </w:t>
      </w:r>
      <w:proofErr w:type="spellStart"/>
      <w:r w:rsidRPr="00D026D5">
        <w:t>Pelcowiźnie</w:t>
      </w:r>
      <w:proofErr w:type="spellEnd"/>
      <w:r w:rsidRPr="00D026D5">
        <w:t>, zwłaszcza w pobliżu Wisły (zabudowa kaskadowa - wyższe budynki od strony Jagiellońskiej, niższe w kierunku Wisły),</w:t>
      </w:r>
    </w:p>
    <w:p w14:paraId="3D1960CD" w14:textId="77777777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>ograniczenie wyspy ciepła na terenie dawnego FSO,</w:t>
      </w:r>
    </w:p>
    <w:p w14:paraId="11A36C52" w14:textId="22AD692F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>wytyczenie drogi na terenie FSO wzdłuż linii kolejowej i przedłużenie jej do ul. Golędzinowskiej oraz rozważenie jej przebicia pod nasypem kolejowym i połączenia z ul. S. Starzyńskiego (zgodnie z ustaleniami warsztatów Osiedla Warszawy)</w:t>
      </w:r>
      <w:r>
        <w:t>,</w:t>
      </w:r>
    </w:p>
    <w:p w14:paraId="457F4315" w14:textId="2528A0CC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 xml:space="preserve">zmiany przeznaczenia terenów po FSO zgodnie z założeniami przyjętymi w ramach Osiedli Warszawy - funkcjonalny </w:t>
      </w:r>
      <w:proofErr w:type="spellStart"/>
      <w:r w:rsidRPr="00D026D5">
        <w:t>miks</w:t>
      </w:r>
      <w:proofErr w:type="spellEnd"/>
      <w:r w:rsidRPr="00D026D5">
        <w:t xml:space="preserve"> z udziałem rzemiosła i nieuciążliwego przemysłu, ograniczenie możliwości składowania i przetwarzania odpadów na terenie dzielnicy</w:t>
      </w:r>
      <w:r>
        <w:t>,</w:t>
      </w:r>
    </w:p>
    <w:p w14:paraId="3E3D466F" w14:textId="3082CE14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>stworzenie ogólnodostępnych terenów rekreacyjnych w otoczeniu dawnego cmentarza cholerycznego (działka 6/12, obręb 41809)</w:t>
      </w:r>
      <w:r>
        <w:t>,</w:t>
      </w:r>
    </w:p>
    <w:p w14:paraId="4FC3E6F1" w14:textId="77777777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>ograniczenie lokalizacji dla budynków wysokich (drapacze chmur) do obszaru Portu Praskiego (przy zachowaniu wież katedry praskiej jako wyznacznika maksymalnej wysokości takich budynków),</w:t>
      </w:r>
    </w:p>
    <w:p w14:paraId="297F847E" w14:textId="0AE93AD6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>pilne dokończenie obwodnicy Śródmieścia</w:t>
      </w:r>
      <w:r>
        <w:t>,</w:t>
      </w:r>
      <w:r w:rsidRPr="00D026D5">
        <w:t xml:space="preserve"> </w:t>
      </w:r>
    </w:p>
    <w:p w14:paraId="1C0AA08E" w14:textId="71E6FE24" w:rsidR="00CC7DF1" w:rsidRPr="00D026D5" w:rsidRDefault="00CC7DF1" w:rsidP="00CC7DF1">
      <w:pPr>
        <w:pStyle w:val="Akapitzlist"/>
        <w:numPr>
          <w:ilvl w:val="0"/>
          <w:numId w:val="9"/>
        </w:numPr>
      </w:pPr>
      <w:r w:rsidRPr="00D026D5">
        <w:t>Zachowanie przejścia podziemnego pod ulicą Targową na wysokości ulicy Ząbkowskiej</w:t>
      </w:r>
      <w:r>
        <w:t>,</w:t>
      </w:r>
    </w:p>
    <w:p w14:paraId="5EBE25B3" w14:textId="58266716" w:rsidR="00CC7DF1" w:rsidRDefault="00CC7DF1" w:rsidP="00CC7DF1">
      <w:pPr>
        <w:numPr>
          <w:ilvl w:val="0"/>
          <w:numId w:val="9"/>
        </w:numPr>
        <w:spacing w:line="256" w:lineRule="auto"/>
      </w:pPr>
      <w:r w:rsidRPr="00D026D5">
        <w:lastRenderedPageBreak/>
        <w:t>Budowa parkingów naziemnych wielopoziomowych zgodnie z obecnymi planami miejscowymi</w:t>
      </w:r>
      <w:r>
        <w:t>,</w:t>
      </w:r>
    </w:p>
    <w:p w14:paraId="3FB9341F" w14:textId="7FAED9D0" w:rsidR="00CC7DF1" w:rsidRPr="00D026D5" w:rsidRDefault="00CC7DF1" w:rsidP="00CC7DF1">
      <w:pPr>
        <w:numPr>
          <w:ilvl w:val="0"/>
          <w:numId w:val="9"/>
        </w:numPr>
        <w:spacing w:line="256" w:lineRule="auto"/>
      </w:pPr>
      <w:r w:rsidRPr="00D026D5">
        <w:t>Standardy bezpieczeństwa zbiorowego (dostęp do schronów, budowa schronów)</w:t>
      </w:r>
      <w:r>
        <w:t>.</w:t>
      </w:r>
    </w:p>
    <w:p w14:paraId="168AB077" w14:textId="22224A03" w:rsidR="00E037A3" w:rsidRPr="005B2502" w:rsidRDefault="00E037A3" w:rsidP="00CC7DF1">
      <w:pPr>
        <w:jc w:val="center"/>
      </w:pPr>
    </w:p>
    <w:sectPr w:rsidR="00E037A3" w:rsidRPr="005B2502" w:rsidSect="00122050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369"/>
    <w:multiLevelType w:val="multilevel"/>
    <w:tmpl w:val="6AAA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325A7"/>
    <w:multiLevelType w:val="hybridMultilevel"/>
    <w:tmpl w:val="3F0879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1A1B32"/>
    <w:multiLevelType w:val="hybridMultilevel"/>
    <w:tmpl w:val="0C1600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9F1688"/>
    <w:multiLevelType w:val="multilevel"/>
    <w:tmpl w:val="276A5456"/>
    <w:styleLink w:val="WWNum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556C0C"/>
    <w:multiLevelType w:val="multilevel"/>
    <w:tmpl w:val="9282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3386C"/>
    <w:multiLevelType w:val="hybridMultilevel"/>
    <w:tmpl w:val="6888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334E8"/>
    <w:multiLevelType w:val="multilevel"/>
    <w:tmpl w:val="BA500346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A3"/>
    <w:rsid w:val="00066756"/>
    <w:rsid w:val="00071452"/>
    <w:rsid w:val="000C51E3"/>
    <w:rsid w:val="000F00B7"/>
    <w:rsid w:val="00122050"/>
    <w:rsid w:val="001A1E2A"/>
    <w:rsid w:val="00234275"/>
    <w:rsid w:val="00252793"/>
    <w:rsid w:val="00254246"/>
    <w:rsid w:val="00271D87"/>
    <w:rsid w:val="002D7538"/>
    <w:rsid w:val="00314E5A"/>
    <w:rsid w:val="0032687E"/>
    <w:rsid w:val="00350A9F"/>
    <w:rsid w:val="0035687B"/>
    <w:rsid w:val="00394848"/>
    <w:rsid w:val="004136C2"/>
    <w:rsid w:val="005B2502"/>
    <w:rsid w:val="00691CEE"/>
    <w:rsid w:val="00694BC1"/>
    <w:rsid w:val="006D0D6E"/>
    <w:rsid w:val="00776FEA"/>
    <w:rsid w:val="00790396"/>
    <w:rsid w:val="0084042D"/>
    <w:rsid w:val="00840A03"/>
    <w:rsid w:val="00841B16"/>
    <w:rsid w:val="00843FBF"/>
    <w:rsid w:val="0085069F"/>
    <w:rsid w:val="00855DD8"/>
    <w:rsid w:val="008B48DD"/>
    <w:rsid w:val="008D5FA3"/>
    <w:rsid w:val="00915D74"/>
    <w:rsid w:val="009350DC"/>
    <w:rsid w:val="009412AD"/>
    <w:rsid w:val="00970F5A"/>
    <w:rsid w:val="009B7319"/>
    <w:rsid w:val="009C40AA"/>
    <w:rsid w:val="00A42FBE"/>
    <w:rsid w:val="00B11EB6"/>
    <w:rsid w:val="00B32749"/>
    <w:rsid w:val="00B45BE9"/>
    <w:rsid w:val="00B748CC"/>
    <w:rsid w:val="00C1442A"/>
    <w:rsid w:val="00C87765"/>
    <w:rsid w:val="00CC7DF1"/>
    <w:rsid w:val="00CE3511"/>
    <w:rsid w:val="00DA5060"/>
    <w:rsid w:val="00E037A3"/>
    <w:rsid w:val="00E34796"/>
    <w:rsid w:val="00E35100"/>
    <w:rsid w:val="00E623B6"/>
    <w:rsid w:val="00E95172"/>
    <w:rsid w:val="00F50D2E"/>
    <w:rsid w:val="00F6340D"/>
    <w:rsid w:val="00F8395F"/>
    <w:rsid w:val="00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01E8"/>
  <w15:docId w15:val="{CCFCED1A-425B-48B0-B092-355DB38A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14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E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91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B7319"/>
    <w:pPr>
      <w:widowControl w:val="0"/>
      <w:suppressAutoHyphens/>
      <w:autoSpaceDN w:val="0"/>
      <w:spacing w:after="0" w:line="360" w:lineRule="auto"/>
      <w:ind w:firstLine="720"/>
      <w:jc w:val="both"/>
      <w:textAlignment w:val="baseline"/>
    </w:pPr>
    <w:rPr>
      <w:rFonts w:ascii="Calibri" w:eastAsia="Linux Libertine G" w:hAnsi="Calibri" w:cs="Linux Libertine G"/>
      <w:color w:val="333333"/>
      <w:sz w:val="24"/>
      <w:szCs w:val="24"/>
      <w:shd w:val="clear" w:color="auto" w:fill="FFFFFF"/>
      <w:lang w:eastAsia="zh-CN" w:bidi="hi-IN"/>
    </w:rPr>
  </w:style>
  <w:style w:type="numbering" w:customStyle="1" w:styleId="WWNum5">
    <w:name w:val="WWNum5"/>
    <w:basedOn w:val="Bezlisty"/>
    <w:rsid w:val="009B7319"/>
    <w:pPr>
      <w:numPr>
        <w:numId w:val="1"/>
      </w:numPr>
    </w:pPr>
  </w:style>
  <w:style w:type="numbering" w:customStyle="1" w:styleId="WWNum8">
    <w:name w:val="WWNum8"/>
    <w:basedOn w:val="Bezlisty"/>
    <w:rsid w:val="009B7319"/>
    <w:pPr>
      <w:numPr>
        <w:numId w:val="2"/>
      </w:numPr>
    </w:pPr>
  </w:style>
  <w:style w:type="character" w:styleId="Uwydatnienie">
    <w:name w:val="Emphasis"/>
    <w:rsid w:val="00122050"/>
    <w:rPr>
      <w:i/>
      <w:iCs/>
    </w:rPr>
  </w:style>
  <w:style w:type="paragraph" w:styleId="Akapitzlist">
    <w:name w:val="List Paragraph"/>
    <w:basedOn w:val="Normalny"/>
    <w:uiPriority w:val="34"/>
    <w:qFormat/>
    <w:rsid w:val="00A4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Pruska</dc:creator>
  <cp:lastModifiedBy>Rafał</cp:lastModifiedBy>
  <cp:revision>2</cp:revision>
  <cp:lastPrinted>2024-09-12T08:18:00Z</cp:lastPrinted>
  <dcterms:created xsi:type="dcterms:W3CDTF">2024-09-30T17:52:00Z</dcterms:created>
  <dcterms:modified xsi:type="dcterms:W3CDTF">2024-09-30T17:52:00Z</dcterms:modified>
</cp:coreProperties>
</file>